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D6" w:rsidRPr="005F1A65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1A65">
        <w:rPr>
          <w:rFonts w:ascii="Times New Roman" w:hAnsi="Times New Roman" w:cs="Times New Roman"/>
          <w:b/>
          <w:sz w:val="24"/>
          <w:szCs w:val="24"/>
        </w:rPr>
        <w:t>АННОТАЦИИ К КУРСАМ КАФЕДРЫ ФИЛОСОФСКОЙ АНТРОПОЛОГИИ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1A5C0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5F1A65">
        <w:rPr>
          <w:rFonts w:ascii="Times New Roman" w:hAnsi="Times New Roman" w:cs="Times New Roman"/>
          <w:b/>
          <w:i/>
          <w:sz w:val="28"/>
          <w:szCs w:val="28"/>
        </w:rPr>
        <w:t>акалавриат</w:t>
      </w:r>
      <w:proofErr w:type="spellEnd"/>
      <w:r w:rsidRPr="005F1A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35D6" w:rsidRPr="005F1A65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5F1A65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A65">
        <w:rPr>
          <w:rFonts w:ascii="Times New Roman" w:hAnsi="Times New Roman" w:cs="Times New Roman"/>
          <w:sz w:val="24"/>
          <w:szCs w:val="24"/>
          <w:u w:val="single"/>
        </w:rPr>
        <w:t>2 курс</w:t>
      </w:r>
    </w:p>
    <w:p w:rsidR="00EC35D6" w:rsidRPr="005F1A65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65">
        <w:rPr>
          <w:rFonts w:ascii="Times New Roman" w:hAnsi="Times New Roman" w:cs="Times New Roman"/>
          <w:b/>
          <w:sz w:val="24"/>
          <w:szCs w:val="24"/>
        </w:rPr>
        <w:t>Введение в философскую антропологию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Pr="005F1A65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sz w:val="24"/>
          <w:szCs w:val="24"/>
        </w:rPr>
        <w:t xml:space="preserve">В курсе разъясняется, почему философская антропология – это не </w:t>
      </w:r>
      <w:proofErr w:type="spellStart"/>
      <w:r w:rsidRPr="005F1A65">
        <w:rPr>
          <w:rFonts w:ascii="Times New Roman" w:hAnsi="Times New Roman" w:cs="Times New Roman"/>
          <w:sz w:val="24"/>
          <w:szCs w:val="24"/>
        </w:rPr>
        <w:t>человековедение</w:t>
      </w:r>
      <w:proofErr w:type="spellEnd"/>
      <w:r w:rsidRPr="005F1A65">
        <w:rPr>
          <w:rFonts w:ascii="Times New Roman" w:hAnsi="Times New Roman" w:cs="Times New Roman"/>
          <w:sz w:val="24"/>
          <w:szCs w:val="24"/>
        </w:rPr>
        <w:t xml:space="preserve">, не культурная антропология и не социальная антропология. Выделяются причины, по которым современная философия является антропологией. В курсе анализируется «четырехугольник» вопросов Канта, «пятиугольник» вопросов Хайдеггера и «антропологический круг» Фуко. Объясняется, почему «бытие снаружи» и «бытие внутри» - это не одно и то же бытие. Анализируется принцип тождества бытия и мышления и делается вывод о том, что бытие, тождественное мысли о бытии, есть галлюцинация. 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sz w:val="24"/>
          <w:szCs w:val="24"/>
        </w:rPr>
        <w:t>Антропологические типы коммуникативного пространства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sz w:val="24"/>
          <w:szCs w:val="24"/>
        </w:rPr>
        <w:t>В курсе дается представление о том, что такое коммуникативный поворот в гуманитарных науках. А также разъясняется, почему человек получает дополнительные качества в коммуникативном пространстве. Исследуется ограниченность обмена информацией в коммуникации и обосновывается важность обмена смыслами. Раскрывается условие и правила коммуникации, вводятся понятия «нулевой коммуникации» и «смещения я из центра».</w:t>
      </w:r>
    </w:p>
    <w:p w:rsidR="00EC35D6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A65">
        <w:rPr>
          <w:rFonts w:ascii="Times New Roman" w:hAnsi="Times New Roman" w:cs="Times New Roman"/>
          <w:sz w:val="24"/>
          <w:szCs w:val="24"/>
          <w:u w:val="single"/>
        </w:rPr>
        <w:t xml:space="preserve">3 курс </w:t>
      </w:r>
    </w:p>
    <w:p w:rsidR="00EC35D6" w:rsidRDefault="00EC35D6" w:rsidP="00EC35D6">
      <w:pPr>
        <w:ind w:firstLine="708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Около письма: </w:t>
      </w:r>
      <w:proofErr w:type="spellStart"/>
      <w:r>
        <w:rPr>
          <w:rFonts w:cs="Arial"/>
          <w:b/>
          <w:color w:val="222222"/>
          <w:sz w:val="24"/>
          <w:szCs w:val="24"/>
          <w:shd w:val="clear" w:color="auto" w:fill="FFFFFF"/>
        </w:rPr>
        <w:t>грамматология</w:t>
      </w:r>
      <w:proofErr w:type="spellEnd"/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cs="Arial"/>
          <w:b/>
          <w:color w:val="222222"/>
          <w:sz w:val="24"/>
          <w:szCs w:val="24"/>
          <w:shd w:val="clear" w:color="auto" w:fill="FFFFFF"/>
        </w:rPr>
        <w:t>пневматология</w:t>
      </w:r>
      <w:proofErr w:type="spellEnd"/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человека пишущего</w:t>
      </w:r>
    </w:p>
    <w:p w:rsidR="00EC35D6" w:rsidRPr="0067698C" w:rsidRDefault="00EC35D6" w:rsidP="00EC35D6">
      <w:pPr>
        <w:ind w:firstLine="708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0229D5">
        <w:rPr>
          <w:b/>
          <w:i/>
        </w:rPr>
        <w:t>Лектор: д.филос. наук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Козолупенко</w:t>
      </w:r>
      <w:proofErr w:type="spellEnd"/>
      <w:r>
        <w:rPr>
          <w:b/>
          <w:i/>
        </w:rPr>
        <w:t xml:space="preserve"> Дарья Павловна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Почему современная философская антропология считает необходимым в поисках «начала человека» обращаться к данным психолингвистики,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палеорелигиоведения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патопсихологии? Действительно ли человек возникает с началом речи, как то полагали Б.Поршнев и Ф.Соссюр? Что такое речь – «прозрачная субстанция выражения», как определял её Аристотель, семиотическая система, как считали представители структурализма и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Тартусской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школы, суггестивная система, основанная на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интердикции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как утверждал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Б.Боршнев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или что-то иное?    Одно ли и то же – называть и обозначать? </w:t>
      </w:r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Что такое письмо – обозначение речи, скрывание речи  или её условие? Не есть ли утверждение о предшествовании речи письма и антропология человека </w:t>
      </w:r>
      <w:proofErr w:type="gram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пишущего  -</w:t>
      </w:r>
      <w:proofErr w:type="gram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принципиальное смещение в объяснении человеческой природы: от знакового – к символическому, от реального – к воображаемому, от тождества – к различению? Чем отличаются знак и след, знак и символ? Эти и другие вопросы, связанные с пониманием человека как не только говорящего, но и пишущего существа, рассматриваются в курсе с помощью обращения к текстам Платона, Аристотеля, Ж.-Ж.Руссо,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Ч.Пирса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Ф.де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Соссюра,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К.Леви-Стросса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Б.Поршнева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В.Абаева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П.Куценкова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Ж.Деррида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М.Ламонта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Ф.Гиренка</w:t>
      </w:r>
      <w:proofErr w:type="spellEnd"/>
      <w:r w:rsidRPr="005F7F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501124027"/>
      <w:r w:rsidRPr="005F7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Воображение и память как основные проявления человеческой субъективности. </w:t>
      </w: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b/>
          <w:color w:val="000000"/>
          <w:sz w:val="24"/>
          <w:szCs w:val="24"/>
        </w:rPr>
        <w:t>Часть 1. Антропология памяти</w:t>
      </w:r>
    </w:p>
    <w:p w:rsidR="00EC35D6" w:rsidRPr="005F7FAC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</w:t>
      </w:r>
      <w:proofErr w:type="spellStart"/>
      <w:r w:rsidRPr="005F7FAC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 Дарья Павловна</w:t>
      </w:r>
    </w:p>
    <w:bookmarkEnd w:id="1"/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 xml:space="preserve">Рассмотрение проблем воображения и памяти является самым средоточием современной философской антропологии, именно оно позволяет выйти из круга парадоксов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самосовпадения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и построения нечеловеческих антропологий и приводит к представлению о человеке как существе, принципиально не совпадающем с самим собой, и в силу этого способном к творчеству как отнесению к невозможному.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 xml:space="preserve">В курсе показывается, что наиболее значимыми для философии и антропологии памяти являются два её изначальных толкования, приводящие – первое – к «смерти» человека как специфического существа и появлению нечеловеческих антропологий, второе – к определению человека как единственного грезящего существа, способного к продуктивному воображению и нуждающемуся в нем для сохранения своей субъективности и к возникновению сингулярной философии. Память и воображение рассматриваются в связи с проблемой чувственного восприятия, проблемой избегания памяти (забывания), представления, проблемой бессмертия души, а также проблемами реального и отсутствующего. </w:t>
      </w:r>
    </w:p>
    <w:p w:rsidR="00EC35D6" w:rsidRPr="007C7F84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>Курс основывается на анализе ряда как классических философских (Платон, Аристотель, Августин, Декарт, Кант), так и современных (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Рикёр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>, Мерло-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Понти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Мамардашвили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) текстов, затрагивает различные области исследования (культурологию, психологию,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нейробиологию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социологию и собственно философию памяти), однако в целом призван носить не ознакомительно-философский, а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дискуссионно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-аналитический  характер, что стимулирует исследовательскую деятельность и развивает критическо-аналитические навыки работы, а также самостоятельность мышления студентов. 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7FA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4 курс</w:t>
      </w: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Воображение и память как основные проявления человеческой субъективности. </w:t>
      </w:r>
    </w:p>
    <w:p w:rsidR="00EC35D6" w:rsidRPr="005F7FAC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b/>
          <w:color w:val="000000"/>
          <w:sz w:val="24"/>
          <w:szCs w:val="24"/>
        </w:rPr>
        <w:t>Часть 2. Антропология воображения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</w:t>
      </w:r>
      <w:proofErr w:type="spellStart"/>
      <w:r w:rsidRPr="005F7FAC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 Дарья Павловна</w:t>
      </w:r>
    </w:p>
    <w:p w:rsidR="00EC35D6" w:rsidRPr="005F7FAC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Курс является логическим продолжением «Антропологии памяти», но может читаться и как самостоятельная дисциплина.   Основываясь на изучении концепций воображения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Р.Декарта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И.Канта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Э.Гуссерля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>, Ж.-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П.Сартра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М.Хайдеггера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Г.Башляра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М.Мерло-Понти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А.Бергсона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Я.Голосовкера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Н.Бердяева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Г.Шпета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Л.С.Выготского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Э.В.Ильенкова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Д.И.Дубровского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В.Рамачандрана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М.Мамардашвили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Ю.Бородая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Ф.Гиренка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, курс центрируется вопросами: что значит воспринять? как отличить воспринимаемой от воображаемого? есть ли у воображаемого некий материальный носитель? возможно ли продуктивное воображение? что такое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имагинативный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? можно ли разделить память и воображение? и пр.  </w:t>
      </w:r>
    </w:p>
    <w:p w:rsidR="00EC35D6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 xml:space="preserve">Цель курса - </w:t>
      </w:r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представлений о логике развития и стратегиях понимания воображения и памяти в истории философии, а также об их влиянии на понимание  места человека в мире и его предназначения.</w:t>
      </w:r>
    </w:p>
    <w:p w:rsidR="00EC35D6" w:rsidRPr="009F26F7" w:rsidRDefault="00EC35D6" w:rsidP="00EC3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35D6" w:rsidRPr="009F26F7" w:rsidRDefault="00EC35D6" w:rsidP="00EC35D6">
      <w:pPr>
        <w:pStyle w:val="1"/>
        <w:numPr>
          <w:ilvl w:val="0"/>
          <w:numId w:val="0"/>
        </w:numPr>
        <w:spacing w:before="0" w:after="0" w:line="360" w:lineRule="auto"/>
        <w:jc w:val="center"/>
        <w:rPr>
          <w:color w:val="000000"/>
        </w:rPr>
      </w:pPr>
      <w:r w:rsidRPr="009F26F7">
        <w:rPr>
          <w:color w:val="000000"/>
        </w:rPr>
        <w:t>Проблема человека в современной философии</w:t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6F7">
        <w:rPr>
          <w:rFonts w:ascii="Times New Roman" w:hAnsi="Times New Roman" w:cs="Times New Roman"/>
          <w:b/>
          <w:i/>
          <w:sz w:val="24"/>
          <w:szCs w:val="24"/>
        </w:rPr>
        <w:t xml:space="preserve">Лектор – </w:t>
      </w:r>
      <w:proofErr w:type="gramStart"/>
      <w:r w:rsidRPr="009F26F7">
        <w:rPr>
          <w:rFonts w:ascii="Times New Roman" w:hAnsi="Times New Roman" w:cs="Times New Roman"/>
          <w:b/>
          <w:i/>
          <w:sz w:val="24"/>
          <w:szCs w:val="24"/>
        </w:rPr>
        <w:t>д.филос</w:t>
      </w:r>
      <w:proofErr w:type="gramEnd"/>
      <w:r w:rsidRPr="009F26F7">
        <w:rPr>
          <w:rFonts w:ascii="Times New Roman" w:hAnsi="Times New Roman" w:cs="Times New Roman"/>
          <w:b/>
          <w:i/>
          <w:sz w:val="24"/>
          <w:szCs w:val="24"/>
        </w:rPr>
        <w:t>.наук Ростова Наталья Николаевна</w:t>
      </w:r>
    </w:p>
    <w:p w:rsidR="00EC35D6" w:rsidRPr="009F26F7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В рамках курса рассматриваются основные тенденции современной философии в понимании человека и статус кантовского вопроса «что есть человек?». Курс строится на логическом противопоставлении западной философской традиции и русской философской традиции. Западные проекты по обновлению антропологии объединяет идея конца человеческой исключительности, которая является современной формой реализации концепции смерти человека. Согласно этой идее, у человека нет онтологических привилегий в мире и он должен мыслиться как часть в совокупности прочих частей целого – природы, космоса, объектов и т.п. В курсе выделены четыре формы реализации этой идеи: через преодоление оппозиций «природа-культура», «человек-животное», «человек-техника», «человек-объекты». Русская философия, напротив, определяет человека как иное по отношению к миру посредством концептуализации таких понятий, как абсурд, смерть, синергия, молчание, литургия и др.  </w:t>
      </w:r>
    </w:p>
    <w:p w:rsidR="00EC35D6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C35D6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C35D6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5FBE">
        <w:rPr>
          <w:rFonts w:ascii="Times New Roman" w:hAnsi="Times New Roman" w:cs="Times New Roman"/>
          <w:b/>
          <w:sz w:val="24"/>
          <w:szCs w:val="24"/>
        </w:rPr>
        <w:lastRenderedPageBreak/>
        <w:t>Критика  современных</w:t>
      </w:r>
      <w:proofErr w:type="gramEnd"/>
      <w:r w:rsidRPr="007E5FBE">
        <w:rPr>
          <w:rFonts w:ascii="Times New Roman" w:hAnsi="Times New Roman" w:cs="Times New Roman"/>
          <w:b/>
          <w:sz w:val="24"/>
          <w:szCs w:val="24"/>
        </w:rPr>
        <w:t xml:space="preserve">  концепций  философской  антропологии  в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BE">
        <w:rPr>
          <w:rFonts w:ascii="Times New Roman" w:hAnsi="Times New Roman" w:cs="Times New Roman"/>
          <w:b/>
          <w:sz w:val="24"/>
          <w:szCs w:val="24"/>
        </w:rPr>
        <w:t>отечественной литературе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E5FBE">
        <w:rPr>
          <w:rFonts w:ascii="Times New Roman" w:hAnsi="Times New Roman" w:cs="Times New Roman"/>
          <w:b/>
          <w:i/>
          <w:sz w:val="24"/>
          <w:szCs w:val="24"/>
        </w:rPr>
        <w:t>Лектор:  к.филос.</w:t>
      </w:r>
      <w:proofErr w:type="gramEnd"/>
      <w:r w:rsidRPr="007E5FBE">
        <w:rPr>
          <w:rFonts w:ascii="Times New Roman" w:hAnsi="Times New Roman" w:cs="Times New Roman"/>
          <w:b/>
          <w:i/>
          <w:sz w:val="24"/>
          <w:szCs w:val="24"/>
        </w:rPr>
        <w:t xml:space="preserve"> наук Данилов Вячеслав Николаевич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E5FBE">
        <w:rPr>
          <w:rFonts w:ascii="Times New Roman" w:hAnsi="Times New Roman" w:cs="Times New Roman"/>
          <w:sz w:val="24"/>
          <w:szCs w:val="24"/>
        </w:rPr>
        <w:t>Последовательный  рост</w:t>
      </w:r>
      <w:proofErr w:type="gramEnd"/>
      <w:r w:rsidRPr="007E5FBE">
        <w:rPr>
          <w:rFonts w:ascii="Times New Roman" w:hAnsi="Times New Roman" w:cs="Times New Roman"/>
          <w:sz w:val="24"/>
          <w:szCs w:val="24"/>
        </w:rPr>
        <w:t xml:space="preserve">  интереса  к  философско-антропологической  тематике  в отечественной философской мысли с 60-х годов ХХ века сначала выражается в появлении сначала маргинальных,  но  амбициозных  исследовательских  проектов,  и  затем  появлению  полноценных программ, претендующих на захват научного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мейнстрима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. В то время как западная философская антропология  объявила  "конец  человека",  специфика  отечественной  философской  антропологии определялась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дистанцированием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от  этих  "концов" при сохранении дисциплинарного единства и академической репрезентации исследований, даже если внешне корпус философской антропологии представлялся  как  комплекс  теоретических  омонимов.  Так  или  иначе,  для  отечественной философской  сцены  характерным  остается  сохранение  ценности  человеческого  как  предмета исследований, так и феноменального единства человека. </w:t>
      </w:r>
    </w:p>
    <w:p w:rsidR="00EC35D6" w:rsidRPr="007E5FBE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  <w:t xml:space="preserve">В  рамках  курса  обозначаются  основные  траектории 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 человеческого  в современной  отечественной  философии  в  период  последних  50  лет.  В  курсе  рассматриваются представления  о  человеке  в  отечественном  экзистенциализме,  постструктурализме,  космизме, спекулятивном реализме и ряде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трудносводимых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7E5FBE">
        <w:rPr>
          <w:rFonts w:ascii="Times New Roman" w:hAnsi="Times New Roman" w:cs="Times New Roman"/>
          <w:sz w:val="24"/>
          <w:szCs w:val="24"/>
        </w:rPr>
        <w:t>мейнстримным</w:t>
      </w:r>
      <w:proofErr w:type="spellEnd"/>
      <w:r w:rsidRPr="007E5FBE">
        <w:rPr>
          <w:rFonts w:ascii="Times New Roman" w:hAnsi="Times New Roman" w:cs="Times New Roman"/>
          <w:sz w:val="24"/>
          <w:szCs w:val="24"/>
        </w:rPr>
        <w:t xml:space="preserve"> направлениям теорий.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FBE">
        <w:rPr>
          <w:rFonts w:ascii="Times New Roman" w:hAnsi="Times New Roman" w:cs="Times New Roman"/>
          <w:sz w:val="24"/>
          <w:szCs w:val="24"/>
        </w:rPr>
        <w:tab/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7FAC">
        <w:rPr>
          <w:rFonts w:ascii="Times New Roman" w:hAnsi="Times New Roman" w:cs="Times New Roman"/>
          <w:b/>
          <w:sz w:val="24"/>
          <w:szCs w:val="24"/>
        </w:rPr>
        <w:t>Критика  современных</w:t>
      </w:r>
      <w:proofErr w:type="gramEnd"/>
      <w:r w:rsidRPr="005F7FAC">
        <w:rPr>
          <w:rFonts w:ascii="Times New Roman" w:hAnsi="Times New Roman" w:cs="Times New Roman"/>
          <w:b/>
          <w:sz w:val="24"/>
          <w:szCs w:val="24"/>
        </w:rPr>
        <w:t xml:space="preserve">  концепций  философской  антропологии  в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FAC">
        <w:rPr>
          <w:rFonts w:ascii="Times New Roman" w:hAnsi="Times New Roman" w:cs="Times New Roman"/>
          <w:b/>
          <w:sz w:val="24"/>
          <w:szCs w:val="24"/>
        </w:rPr>
        <w:t>зарубежной литературе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7FAC">
        <w:rPr>
          <w:rFonts w:ascii="Times New Roman" w:hAnsi="Times New Roman" w:cs="Times New Roman"/>
          <w:b/>
          <w:i/>
          <w:sz w:val="24"/>
          <w:szCs w:val="24"/>
        </w:rPr>
        <w:t>Лектор:  к.филос.</w:t>
      </w:r>
      <w:proofErr w:type="gramEnd"/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 наук Данилов Вячеслав Николаевич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  <w:t xml:space="preserve">После  провозглашения  Фуко  смерти  человека  в  1966  году,  человек  неоднократно возвращался  и  заново  умирал.  На  костях  антропологических  концептов  разыгрывались  целые драмы  –  от  феминистского  переосмысления  сущности 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нововоременного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 антропологического дискурса  до  манифестов 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постчеловечества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 и  от  критики  европейского  гуманизма  до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постгуманистических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философских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дистопий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  <w:t xml:space="preserve">В  рамках  курса  обозначаются  основные  траектории 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тематизации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 человеческого  в современной  западной  философии  в  период  последних  50  лет.  В  курсе рассматриваются представления  о  человеке  в  постструктурализме, 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постфеминизме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 современной  критической философии, спекулятивном реализме и т.д. </w:t>
      </w:r>
    </w:p>
    <w:p w:rsidR="00EC35D6" w:rsidRDefault="00EC35D6" w:rsidP="00EC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</w:r>
    </w:p>
    <w:p w:rsidR="00EC35D6" w:rsidRDefault="00EC35D6" w:rsidP="00EC3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6F7">
        <w:rPr>
          <w:rFonts w:ascii="Times New Roman" w:hAnsi="Times New Roman" w:cs="Times New Roman"/>
          <w:b/>
          <w:sz w:val="24"/>
          <w:szCs w:val="24"/>
        </w:rPr>
        <w:lastRenderedPageBreak/>
        <w:t>Феноменология человеческого существования</w:t>
      </w:r>
    </w:p>
    <w:p w:rsidR="00EC35D6" w:rsidRPr="009F26F7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26F7">
        <w:rPr>
          <w:rFonts w:ascii="Times New Roman" w:hAnsi="Times New Roman" w:cs="Times New Roman"/>
          <w:b/>
          <w:i/>
          <w:sz w:val="24"/>
          <w:szCs w:val="24"/>
        </w:rPr>
        <w:t>Лектор:  д.филос.</w:t>
      </w:r>
      <w:proofErr w:type="gramEnd"/>
      <w:r w:rsidRPr="009F26F7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 </w:t>
      </w:r>
      <w:r w:rsidRPr="009F26F7">
        <w:rPr>
          <w:rFonts w:ascii="Times New Roman" w:hAnsi="Times New Roman" w:cs="Times New Roman"/>
          <w:sz w:val="24"/>
          <w:szCs w:val="24"/>
        </w:rPr>
        <w:tab/>
        <w:t xml:space="preserve">Целью  курса  является  изучение  философско-антропологической  проблематики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через  атрибуцию  феноменов  человеческого  бытия.  Основное  внимание  уделяется  тем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6F7">
        <w:rPr>
          <w:rFonts w:ascii="Times New Roman" w:hAnsi="Times New Roman" w:cs="Times New Roman"/>
          <w:sz w:val="24"/>
          <w:szCs w:val="24"/>
        </w:rPr>
        <w:t>феноменам,  которые</w:t>
      </w:r>
      <w:proofErr w:type="gramEnd"/>
      <w:r w:rsidRPr="009F26F7">
        <w:rPr>
          <w:rFonts w:ascii="Times New Roman" w:hAnsi="Times New Roman" w:cs="Times New Roman"/>
          <w:sz w:val="24"/>
          <w:szCs w:val="24"/>
        </w:rPr>
        <w:t xml:space="preserve">  не  существуют  «сами  по  себе»,  вне  и  отдельно  от  человека,  но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6F7">
        <w:rPr>
          <w:rFonts w:ascii="Times New Roman" w:hAnsi="Times New Roman" w:cs="Times New Roman"/>
          <w:sz w:val="24"/>
          <w:szCs w:val="24"/>
        </w:rPr>
        <w:t>составляют  содержание</w:t>
      </w:r>
      <w:proofErr w:type="gramEnd"/>
      <w:r w:rsidRPr="009F26F7">
        <w:rPr>
          <w:rFonts w:ascii="Times New Roman" w:hAnsi="Times New Roman" w:cs="Times New Roman"/>
          <w:sz w:val="24"/>
          <w:szCs w:val="24"/>
        </w:rPr>
        <w:t xml:space="preserve">  его  переживани</w:t>
      </w:r>
      <w:r>
        <w:rPr>
          <w:rFonts w:ascii="Times New Roman" w:hAnsi="Times New Roman" w:cs="Times New Roman"/>
          <w:sz w:val="24"/>
          <w:szCs w:val="24"/>
        </w:rPr>
        <w:t xml:space="preserve">й  и  могут  быть  подвергнуты </w:t>
      </w:r>
      <w:r w:rsidRPr="009F26F7">
        <w:rPr>
          <w:rFonts w:ascii="Times New Roman" w:hAnsi="Times New Roman" w:cs="Times New Roman"/>
          <w:sz w:val="24"/>
          <w:szCs w:val="24"/>
        </w:rPr>
        <w:t xml:space="preserve">соответствующим интерпретационным практикам и процедурам.  Базовой  для  понимания  природы  и  философско-антропологического  значения концепта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26F7">
        <w:rPr>
          <w:rFonts w:ascii="Times New Roman" w:hAnsi="Times New Roman" w:cs="Times New Roman"/>
          <w:sz w:val="24"/>
          <w:szCs w:val="24"/>
        </w:rPr>
        <w:t>феномена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26F7">
        <w:rPr>
          <w:rFonts w:ascii="Times New Roman" w:hAnsi="Times New Roman" w:cs="Times New Roman"/>
          <w:sz w:val="24"/>
          <w:szCs w:val="24"/>
        </w:rPr>
        <w:t xml:space="preserve">  принята  трактовка  М.Хайдеггера,  который  определял  феномен  как «себя-в-себе-самом-показывающее» (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Sich-an-ihm-sich-selbst-zeigende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EC35D6" w:rsidRPr="009F26F7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6F7">
        <w:rPr>
          <w:rFonts w:ascii="Times New Roman" w:hAnsi="Times New Roman" w:cs="Times New Roman"/>
          <w:sz w:val="24"/>
          <w:szCs w:val="24"/>
        </w:rPr>
        <w:t>В  курсе</w:t>
      </w:r>
      <w:proofErr w:type="gramEnd"/>
      <w:r w:rsidRPr="009F26F7">
        <w:rPr>
          <w:rFonts w:ascii="Times New Roman" w:hAnsi="Times New Roman" w:cs="Times New Roman"/>
          <w:sz w:val="24"/>
          <w:szCs w:val="24"/>
        </w:rPr>
        <w:t xml:space="preserve">  дается  подробная  справка  об  историческом  развитии  философской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феноменологии,  об  особенностях  современного  феноменологического  движения,  его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6F7">
        <w:rPr>
          <w:rFonts w:ascii="Times New Roman" w:hAnsi="Times New Roman" w:cs="Times New Roman"/>
          <w:sz w:val="24"/>
          <w:szCs w:val="24"/>
        </w:rPr>
        <w:t>наиболее  значимых</w:t>
      </w:r>
      <w:proofErr w:type="gramEnd"/>
      <w:r w:rsidRPr="009F26F7">
        <w:rPr>
          <w:rFonts w:ascii="Times New Roman" w:hAnsi="Times New Roman" w:cs="Times New Roman"/>
          <w:sz w:val="24"/>
          <w:szCs w:val="24"/>
        </w:rPr>
        <w:t xml:space="preserve">  представителях  и  их  концепциях.  Метод  феноменологических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интерпретаций  рассматривается  с  учетом  анализа  всех  этапов  феноменологических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процедур  и  с  прояснением  значения  теоретико-методологического  потенциала </w:t>
      </w:r>
    </w:p>
    <w:p w:rsidR="00EC35D6" w:rsidRPr="009F26F7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F7">
        <w:rPr>
          <w:rFonts w:ascii="Times New Roman" w:hAnsi="Times New Roman" w:cs="Times New Roman"/>
          <w:sz w:val="24"/>
          <w:szCs w:val="24"/>
        </w:rPr>
        <w:t xml:space="preserve">феноменологических  модусов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явленности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 современной  философской </w:t>
      </w:r>
      <w:r w:rsidRPr="009F26F7">
        <w:rPr>
          <w:rFonts w:ascii="Times New Roman" w:hAnsi="Times New Roman" w:cs="Times New Roman"/>
          <w:sz w:val="24"/>
          <w:szCs w:val="24"/>
        </w:rPr>
        <w:t xml:space="preserve">антропологии. Особое  внимание  уделяется  сравнительному  анализу  классических  и  неклассических, философских  и  нефилософских  подходов  к  выделяемым  феноменам  человеческого существования  и  выявлению  </w:t>
      </w:r>
      <w:proofErr w:type="spellStart"/>
      <w:r w:rsidRPr="009F26F7">
        <w:rPr>
          <w:rFonts w:ascii="Times New Roman" w:hAnsi="Times New Roman" w:cs="Times New Roman"/>
          <w:sz w:val="24"/>
          <w:szCs w:val="24"/>
        </w:rPr>
        <w:t>экспликационного</w:t>
      </w:r>
      <w:proofErr w:type="spellEnd"/>
      <w:r w:rsidRPr="009F26F7">
        <w:rPr>
          <w:rFonts w:ascii="Times New Roman" w:hAnsi="Times New Roman" w:cs="Times New Roman"/>
          <w:sz w:val="24"/>
          <w:szCs w:val="24"/>
        </w:rPr>
        <w:t xml:space="preserve">  потенциала  их  феноменологических интерпретаций.  </w:t>
      </w:r>
      <w:r w:rsidRPr="009F26F7">
        <w:rPr>
          <w:rFonts w:ascii="Times New Roman" w:hAnsi="Times New Roman" w:cs="Times New Roman"/>
          <w:sz w:val="24"/>
          <w:szCs w:val="24"/>
        </w:rPr>
        <w:cr/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FA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F7FAC">
        <w:rPr>
          <w:rFonts w:ascii="Times New Roman" w:hAnsi="Times New Roman" w:cs="Times New Roman"/>
          <w:b/>
          <w:sz w:val="24"/>
          <w:szCs w:val="24"/>
        </w:rPr>
        <w:t>Антигуманизм</w:t>
      </w:r>
      <w:proofErr w:type="spellEnd"/>
      <w:r w:rsidRPr="005F7FAC">
        <w:rPr>
          <w:rFonts w:ascii="Times New Roman" w:hAnsi="Times New Roman" w:cs="Times New Roman"/>
          <w:b/>
          <w:sz w:val="24"/>
          <w:szCs w:val="24"/>
        </w:rPr>
        <w:t>» Мишеля Фуко и его критики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7FAC">
        <w:rPr>
          <w:rFonts w:ascii="Times New Roman" w:hAnsi="Times New Roman" w:cs="Times New Roman"/>
          <w:b/>
          <w:i/>
          <w:sz w:val="24"/>
          <w:szCs w:val="24"/>
        </w:rPr>
        <w:t>Лектор:  д.филос.</w:t>
      </w:r>
      <w:proofErr w:type="gramEnd"/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7FAC">
        <w:rPr>
          <w:rFonts w:ascii="Times New Roman" w:hAnsi="Times New Roman" w:cs="Times New Roman"/>
          <w:sz w:val="24"/>
          <w:szCs w:val="24"/>
        </w:rPr>
        <w:t>Целью  курса</w:t>
      </w:r>
      <w:proofErr w:type="gramEnd"/>
      <w:r w:rsidRPr="005F7FAC">
        <w:rPr>
          <w:rFonts w:ascii="Times New Roman" w:hAnsi="Times New Roman" w:cs="Times New Roman"/>
          <w:sz w:val="24"/>
          <w:szCs w:val="24"/>
        </w:rPr>
        <w:t xml:space="preserve">  является  изучение  антропологической  проблематики  в  современной французской философии через и посредством анализа идей Мишеля Фуко.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7FAC">
        <w:rPr>
          <w:rFonts w:ascii="Times New Roman" w:hAnsi="Times New Roman" w:cs="Times New Roman"/>
          <w:sz w:val="24"/>
          <w:szCs w:val="24"/>
        </w:rPr>
        <w:t>Задачи  курса</w:t>
      </w:r>
      <w:proofErr w:type="gramEnd"/>
      <w:r w:rsidRPr="005F7FAC">
        <w:rPr>
          <w:rFonts w:ascii="Times New Roman" w:hAnsi="Times New Roman" w:cs="Times New Roman"/>
          <w:sz w:val="24"/>
          <w:szCs w:val="24"/>
        </w:rPr>
        <w:t xml:space="preserve">  связаны  с  исследованием  т.н.  «</w:t>
      </w:r>
      <w:proofErr w:type="gramStart"/>
      <w:r w:rsidRPr="005F7FAC">
        <w:rPr>
          <w:rFonts w:ascii="Times New Roman" w:hAnsi="Times New Roman" w:cs="Times New Roman"/>
          <w:sz w:val="24"/>
          <w:szCs w:val="24"/>
        </w:rPr>
        <w:t>логики  философского</w:t>
      </w:r>
      <w:proofErr w:type="gramEnd"/>
      <w:r w:rsidRPr="005F7FAC">
        <w:rPr>
          <w:rFonts w:ascii="Times New Roman" w:hAnsi="Times New Roman" w:cs="Times New Roman"/>
          <w:sz w:val="24"/>
          <w:szCs w:val="24"/>
        </w:rPr>
        <w:t xml:space="preserve">  возврата»  М.Фуко,  с рассмотрением причин и последствий его перехода от концепции «смерти субъекта» и «смерти философии» («История безумия») к анализу дискретных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эпистем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(«Археология знания»), к критике уже выработанного инструментария с целью постижения власти («Порядок дискурса») и, наконец, к возврату к философии («История сексуальности»). 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FAC">
        <w:rPr>
          <w:rFonts w:ascii="Times New Roman" w:hAnsi="Times New Roman" w:cs="Times New Roman"/>
          <w:sz w:val="24"/>
          <w:szCs w:val="24"/>
        </w:rPr>
        <w:tab/>
        <w:t xml:space="preserve">Подробно  рассматриваются  этапы  творческой  эволюции  М.Фуко,  его  место  среди французских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постструктуралистов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и их противников. Акцент делается на последнем этапе жизни философа,  связанного  с  его  занятиями  Античностью  и  с  обращением  к  проблемам  «человек  в искусстве»  и  «человек  в  сфере  долженствования».  </w:t>
      </w:r>
      <w:r w:rsidRPr="005F7FAC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 анализ  возникновения философских  дискурсов  неклассического  типа,  приводящих  М.Фуко  к  выводу  об  исчезновении человека  как  субъекта  в 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онтогносеологических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,  языковых  и  биологических  структурах.  Особое внимание уделяется теории «мира без мифов» и ее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корреспондированности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с теориями безумия, «анонимности», «культурного анархизма» и «мотивирующего молчания» Мишеля Фуко.  Показывается,  что  для  М.Фуко  особым  значением  обладает  как  концептуализация человеческого  существования,  так  и  экспликация  его  условий,  что  позволяет  рассматривать «инструментальную роль жизни» в сопоставлении с феноменами смерти, трансгрессии и «концом истории». В ходе занятий делается вывод о том, что в силу историчности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антигуманизма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FAC">
        <w:rPr>
          <w:rFonts w:ascii="Times New Roman" w:hAnsi="Times New Roman" w:cs="Times New Roman"/>
          <w:sz w:val="24"/>
          <w:szCs w:val="24"/>
        </w:rPr>
        <w:t>М.Фуко</w:t>
      </w:r>
      <w:proofErr w:type="spellEnd"/>
      <w:r w:rsidRPr="005F7FAC">
        <w:rPr>
          <w:rFonts w:ascii="Times New Roman" w:hAnsi="Times New Roman" w:cs="Times New Roman"/>
          <w:sz w:val="24"/>
          <w:szCs w:val="24"/>
        </w:rPr>
        <w:t xml:space="preserve"> следует  говорить  не  столько  о  его  «философском  нигилизме»,  сколько  о  попытках  обосновать новый взгляд на индивида и индивидуальность. 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D6" w:rsidRPr="001A4584" w:rsidRDefault="00EC35D6" w:rsidP="00EC35D6">
      <w:pPr>
        <w:pStyle w:val="1"/>
        <w:numPr>
          <w:ilvl w:val="0"/>
          <w:numId w:val="0"/>
        </w:numPr>
        <w:spacing w:before="0" w:after="0" w:line="360" w:lineRule="auto"/>
        <w:ind w:left="502" w:hanging="360"/>
        <w:jc w:val="center"/>
      </w:pPr>
      <w:r w:rsidRPr="001A4584">
        <w:t>Философские проблемы современного психоанализа</w:t>
      </w:r>
    </w:p>
    <w:p w:rsidR="00EC35D6" w:rsidRPr="001A4584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4584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1A4584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1A4584">
        <w:rPr>
          <w:rFonts w:ascii="Times New Roman" w:hAnsi="Times New Roman" w:cs="Times New Roman"/>
          <w:b/>
          <w:i/>
          <w:sz w:val="24"/>
          <w:szCs w:val="24"/>
        </w:rPr>
        <w:t>.филол</w:t>
      </w:r>
      <w:proofErr w:type="spellEnd"/>
      <w:r w:rsidRPr="001A4584">
        <w:rPr>
          <w:rFonts w:ascii="Times New Roman" w:hAnsi="Times New Roman" w:cs="Times New Roman"/>
          <w:b/>
          <w:i/>
          <w:sz w:val="24"/>
          <w:szCs w:val="24"/>
        </w:rPr>
        <w:t>. наук Вадим Петрович Руднев</w:t>
      </w:r>
    </w:p>
    <w:p w:rsidR="00EC35D6" w:rsidRPr="001A4584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584">
        <w:rPr>
          <w:rFonts w:ascii="Times New Roman" w:hAnsi="Times New Roman" w:cs="Times New Roman"/>
          <w:sz w:val="24"/>
          <w:szCs w:val="24"/>
        </w:rPr>
        <w:t xml:space="preserve">Предметом дисциплины является современный психоанализ как одна из философско-антропологических стратегий. В курсе рассматриваются вопросы соотношения психоанализа и философии, рассматриваются примеры философских концептов и концептуальных пропозиций: монада,  вещь в себе, атомарный факт, </w:t>
      </w:r>
      <w:r w:rsidRPr="001A4584">
        <w:rPr>
          <w:rFonts w:ascii="Times New Roman" w:hAnsi="Times New Roman" w:cs="Times New Roman"/>
          <w:sz w:val="24"/>
          <w:szCs w:val="24"/>
          <w:lang w:val="en-US"/>
        </w:rPr>
        <w:t>die</w:t>
      </w:r>
      <w:r w:rsidRPr="001A45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584">
        <w:rPr>
          <w:rFonts w:ascii="Times New Roman" w:hAnsi="Times New Roman" w:cs="Times New Roman"/>
          <w:sz w:val="24"/>
          <w:szCs w:val="24"/>
          <w:lang w:val="en-US"/>
        </w:rPr>
        <w:t>Gegenstand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  (простой объект), </w:t>
      </w:r>
      <w:proofErr w:type="spellStart"/>
      <w:r w:rsidRPr="001A4584">
        <w:rPr>
          <w:rFonts w:ascii="Times New Roman" w:hAnsi="Times New Roman" w:cs="Times New Roman"/>
          <w:sz w:val="24"/>
          <w:szCs w:val="24"/>
          <w:lang w:val="en-US"/>
        </w:rPr>
        <w:t>Dasein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, тело без органов, </w:t>
      </w:r>
      <w:proofErr w:type="spellStart"/>
      <w:r w:rsidRPr="001A4584">
        <w:rPr>
          <w:rFonts w:ascii="Times New Roman" w:hAnsi="Times New Roman" w:cs="Times New Roman"/>
          <w:sz w:val="24"/>
          <w:szCs w:val="24"/>
        </w:rPr>
        <w:t>ризома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, след, диалектика раба и господина, человек как машина, работающая в сломанном режиме. Примеры психоаналитических концептов и концептуальных пропозиций в психоанализе:  трансфер, </w:t>
      </w:r>
      <w:proofErr w:type="spellStart"/>
      <w:r w:rsidRPr="001A4584">
        <w:rPr>
          <w:rFonts w:ascii="Times New Roman" w:hAnsi="Times New Roman" w:cs="Times New Roman"/>
          <w:sz w:val="24"/>
          <w:szCs w:val="24"/>
        </w:rPr>
        <w:t>первосцена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, Реальное, проективная идентификация, переходный объект,  влечение к смерти, альфа-функция. Изучаются концептуальные персонажи в философии (Сократ, простец Кузанского, </w:t>
      </w:r>
      <w:proofErr w:type="spellStart"/>
      <w:r w:rsidRPr="001A4584">
        <w:rPr>
          <w:rFonts w:ascii="Times New Roman" w:hAnsi="Times New Roman" w:cs="Times New Roman"/>
          <w:sz w:val="24"/>
          <w:szCs w:val="24"/>
        </w:rPr>
        <w:t>Витгенштейн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84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584">
        <w:rPr>
          <w:rFonts w:ascii="Times New Roman" w:hAnsi="Times New Roman" w:cs="Times New Roman"/>
          <w:sz w:val="24"/>
          <w:szCs w:val="24"/>
        </w:rPr>
        <w:t>Делёз</w:t>
      </w:r>
      <w:proofErr w:type="spellEnd"/>
      <w:r w:rsidRPr="001A4584">
        <w:rPr>
          <w:rFonts w:ascii="Times New Roman" w:hAnsi="Times New Roman" w:cs="Times New Roman"/>
          <w:sz w:val="24"/>
          <w:szCs w:val="24"/>
        </w:rPr>
        <w:t>) и в психоанализе, подробно рассматриваются основные представители и концепции психоанализа второй половины ХХ века</w:t>
      </w:r>
      <w:r>
        <w:rPr>
          <w:rFonts w:ascii="Times New Roman" w:hAnsi="Times New Roman" w:cs="Times New Roman"/>
          <w:sz w:val="24"/>
          <w:szCs w:val="24"/>
        </w:rPr>
        <w:t xml:space="preserve">. Современный психоанализ определяется несколькими революциями. </w:t>
      </w:r>
      <w:r w:rsidRPr="000B73F1">
        <w:rPr>
          <w:rFonts w:ascii="Times New Roman" w:hAnsi="Times New Roman" w:cs="Times New Roman"/>
          <w:sz w:val="24"/>
          <w:szCs w:val="24"/>
        </w:rPr>
        <w:t xml:space="preserve">Революция Мелани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. Ранний Эдипов комплекс. Шизоидная и депрессивная позиции. Проективная идентификация. Революция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Кохута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. Нарциссический трансфер и грандиозное Я. Революция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Лакана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. Стадия зеркала. Реальное — Символическое — Воображаемое.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Бион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. Альфа- и бета-функции. Теория мышления. Таблица.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Игнасио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3F1">
        <w:rPr>
          <w:rFonts w:ascii="Times New Roman" w:hAnsi="Times New Roman" w:cs="Times New Roman"/>
          <w:sz w:val="24"/>
          <w:szCs w:val="24"/>
        </w:rPr>
        <w:t>Матте</w:t>
      </w:r>
      <w:proofErr w:type="spellEnd"/>
      <w:r w:rsidRPr="000B73F1">
        <w:rPr>
          <w:rFonts w:ascii="Times New Roman" w:hAnsi="Times New Roman" w:cs="Times New Roman"/>
          <w:sz w:val="24"/>
          <w:szCs w:val="24"/>
        </w:rPr>
        <w:t xml:space="preserve"> Бланко: революция в понимании бессознательного.</w:t>
      </w:r>
      <w:r w:rsidRPr="00F072AD">
        <w:t xml:space="preserve">   </w:t>
      </w:r>
      <w:r w:rsidRPr="000B73F1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В курсе также выявляются философские вопросы, которые поставил психоанализ, и предпринимается рассмотрение п</w:t>
      </w:r>
      <w:r w:rsidRPr="001E776C">
        <w:rPr>
          <w:rFonts w:ascii="Times New Roman" w:hAnsi="Times New Roman" w:cs="Times New Roman"/>
          <w:bCs/>
          <w:sz w:val="24"/>
          <w:szCs w:val="24"/>
        </w:rPr>
        <w:t>сихоанализ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E776C">
        <w:rPr>
          <w:rFonts w:ascii="Times New Roman" w:hAnsi="Times New Roman" w:cs="Times New Roman"/>
          <w:bCs/>
          <w:sz w:val="24"/>
          <w:szCs w:val="24"/>
        </w:rPr>
        <w:t xml:space="preserve"> в контексте других </w:t>
      </w:r>
      <w:proofErr w:type="spellStart"/>
      <w:r w:rsidRPr="001E776C">
        <w:rPr>
          <w:rFonts w:ascii="Times New Roman" w:hAnsi="Times New Roman" w:cs="Times New Roman"/>
          <w:bCs/>
          <w:sz w:val="24"/>
          <w:szCs w:val="24"/>
        </w:rPr>
        <w:t>метапсихологий</w:t>
      </w:r>
      <w:proofErr w:type="spellEnd"/>
      <w:r w:rsidRPr="001E776C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FAC">
        <w:rPr>
          <w:rFonts w:ascii="Times New Roman" w:hAnsi="Times New Roman" w:cs="Times New Roman"/>
          <w:b/>
          <w:i/>
          <w:sz w:val="24"/>
          <w:szCs w:val="24"/>
        </w:rPr>
        <w:lastRenderedPageBreak/>
        <w:t>Магистратура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7FAC">
        <w:rPr>
          <w:rFonts w:ascii="Times New Roman" w:hAnsi="Times New Roman" w:cs="Times New Roman"/>
          <w:sz w:val="24"/>
          <w:szCs w:val="24"/>
          <w:u w:val="single"/>
        </w:rPr>
        <w:t>1 курс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E7">
        <w:rPr>
          <w:rFonts w:ascii="Times New Roman" w:hAnsi="Times New Roman" w:cs="Times New Roman"/>
          <w:b/>
          <w:sz w:val="24"/>
          <w:szCs w:val="24"/>
        </w:rPr>
        <w:t>«Сакральное» и «мистериальное» в философском исследовании человека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>Лектор: д.филос. наук Наталья Николаевна Ростова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75E7">
        <w:rPr>
          <w:rFonts w:ascii="Times New Roman" w:hAnsi="Times New Roman" w:cs="Times New Roman"/>
          <w:sz w:val="24"/>
          <w:szCs w:val="24"/>
        </w:rPr>
        <w:t>В  курсе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  лекций  «сакральное»  рассматривается  как  вид  дискурса,  сложившийся  под влиянием научного бума на рубеже XIX-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XXвв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>. и плотно вошедший в интеллектуальное поле  современности.  В  процессе  анализа  базовых  понятий  дискурса  («амбивалентность сакрального»,  «оппозиция  сакральное-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профанное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 xml:space="preserve">»,  «жертва»,  «насилие»  и  др.), показываются  скрытые  смыслы,  онтология  и  антропология,  присущие  этому  дискурсу. </w:t>
      </w:r>
    </w:p>
    <w:p w:rsidR="00EC35D6" w:rsidRPr="00A175E7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75E7">
        <w:rPr>
          <w:rFonts w:ascii="Times New Roman" w:hAnsi="Times New Roman" w:cs="Times New Roman"/>
          <w:sz w:val="24"/>
          <w:szCs w:val="24"/>
        </w:rPr>
        <w:t>Вопреки  обыденному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  восприятию  термина,  «сакральное»  оказывается  не  тем,  что указывает  на  присутствие  Бога,  но,  напротив,  тем,  что  требует  отсутствия  Бога,  его «смерти».  Через  идею  смерти  Бога  автор  показывает  связь  философии  сакрального  с концепцией  смерти  человека  и  идеей  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постчеловека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175E7">
        <w:rPr>
          <w:rFonts w:ascii="Times New Roman" w:hAnsi="Times New Roman" w:cs="Times New Roman"/>
          <w:sz w:val="24"/>
          <w:szCs w:val="24"/>
        </w:rPr>
        <w:t>Концепт  сакрального</w:t>
      </w:r>
      <w:proofErr w:type="gramEnd"/>
      <w:r w:rsidRPr="00A175E7">
        <w:rPr>
          <w:rFonts w:ascii="Times New Roman" w:hAnsi="Times New Roman" w:cs="Times New Roman"/>
          <w:sz w:val="24"/>
          <w:szCs w:val="24"/>
        </w:rPr>
        <w:t xml:space="preserve">  позволяет выявить ментальный разрыв между русской и европейской культурными традициями. В отличие от европейской философской традиции, которая для описания человека использует концепт  сакрального,  русская  традиция,  напротив,  строит  философию  человека, основываясь  на  идее  присутствия  Бога.  Таким  образом,  можно  говорить  о  двух антропологических  моделях  -  «имманентного  человека»  и  «человека  мистериального», соответственно.  В  духе  русской  традиции  в  курсе  предложен  проект  философской антропологии под названием «человек литургический».</w:t>
      </w:r>
      <w:r>
        <w:t xml:space="preserve"> </w:t>
      </w:r>
    </w:p>
    <w:p w:rsidR="00EC35D6" w:rsidRDefault="00EC35D6" w:rsidP="00EC35D6">
      <w:pPr>
        <w:spacing w:after="0" w:line="360" w:lineRule="auto"/>
        <w:ind w:firstLine="708"/>
        <w:jc w:val="center"/>
      </w:pPr>
    </w:p>
    <w:p w:rsidR="00EC35D6" w:rsidRPr="005F7FAC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</w:t>
      </w:r>
      <w:r w:rsidRPr="005F7FAC">
        <w:rPr>
          <w:rFonts w:ascii="Times New Roman" w:hAnsi="Times New Roman" w:cs="Times New Roman"/>
          <w:b/>
          <w:color w:val="000000"/>
          <w:sz w:val="24"/>
          <w:szCs w:val="24"/>
        </w:rPr>
        <w:t>Антропология города</w:t>
      </w:r>
    </w:p>
    <w:p w:rsidR="00EC35D6" w:rsidRPr="005F7FAC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5F7FAC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Лектор:  к.филос.</w:t>
      </w:r>
      <w:proofErr w:type="gramEnd"/>
      <w:r w:rsidRPr="005F7FA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наук Данилов Вячеслав Николаевич </w:t>
      </w:r>
    </w:p>
    <w:p w:rsidR="00EC35D6" w:rsidRPr="005F7FAC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В курсе излагается история городских исследований от Чикагской школы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урбанистики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 (20-е годы XX века) через историю Нового урбанизма (Дж.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Джейкобс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 и др.) и Лос-анджелесской школы вплоть до "культурного поворота" в географии и "пространственного поворота" в гуманитарных </w:t>
      </w:r>
      <w:proofErr w:type="gram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науках  (</w:t>
      </w:r>
      <w:proofErr w:type="gram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90-е  годы).  Центральное  внимание  уделяется  трансформации  урбанистических исследований как критической научной дисциплины в гетерогенный набор эффективных рецептов </w:t>
      </w:r>
      <w:proofErr w:type="spellStart"/>
      <w:r w:rsidRPr="005F7FAC">
        <w:rPr>
          <w:rFonts w:ascii="Times New Roman" w:hAnsi="Times New Roman" w:cs="Times New Roman"/>
          <w:color w:val="000000"/>
          <w:sz w:val="24"/>
          <w:szCs w:val="24"/>
        </w:rPr>
        <w:t>джентрификации</w:t>
      </w:r>
      <w:proofErr w:type="spellEnd"/>
      <w:r w:rsidRPr="005F7F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C35D6" w:rsidRPr="00A175E7" w:rsidRDefault="00EC35D6" w:rsidP="00EC35D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5E7">
        <w:rPr>
          <w:rFonts w:ascii="Times New Roman" w:hAnsi="Times New Roman" w:cs="Times New Roman"/>
          <w:color w:val="000000"/>
          <w:sz w:val="24"/>
          <w:szCs w:val="24"/>
        </w:rPr>
        <w:t xml:space="preserve">Цель  курса:  через  призму  комплексного  урбанистического  знания  показать  структуру взаимовлияния человека и среды, в которой он живет и действует. 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before="86"/>
        <w:ind w:right="341"/>
        <w:jc w:val="both"/>
      </w:pPr>
    </w:p>
    <w:p w:rsidR="00EC35D6" w:rsidRPr="0031109F" w:rsidRDefault="00EC35D6" w:rsidP="00EC35D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0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Фундаментальная онтология М.Хайдеггера и её антропологические перспективы</w:t>
      </w:r>
    </w:p>
    <w:p w:rsidR="00EC35D6" w:rsidRPr="0031109F" w:rsidRDefault="00EC35D6" w:rsidP="00EC35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09F">
        <w:rPr>
          <w:rFonts w:ascii="Times New Roman" w:hAnsi="Times New Roman" w:cs="Times New Roman"/>
          <w:b/>
          <w:i/>
          <w:sz w:val="24"/>
          <w:szCs w:val="24"/>
        </w:rPr>
        <w:t xml:space="preserve">Лектор – доктор </w:t>
      </w:r>
      <w:proofErr w:type="spellStart"/>
      <w:proofErr w:type="gramStart"/>
      <w:r w:rsidRPr="0031109F">
        <w:rPr>
          <w:rFonts w:ascii="Times New Roman" w:hAnsi="Times New Roman" w:cs="Times New Roman"/>
          <w:b/>
          <w:i/>
          <w:sz w:val="24"/>
          <w:szCs w:val="24"/>
        </w:rPr>
        <w:t>филос.наук</w:t>
      </w:r>
      <w:proofErr w:type="spellEnd"/>
      <w:proofErr w:type="gramEnd"/>
      <w:r w:rsidRPr="003110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109F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  <w:r w:rsidRPr="0031109F">
        <w:rPr>
          <w:rFonts w:ascii="Times New Roman" w:hAnsi="Times New Roman" w:cs="Times New Roman"/>
          <w:b/>
          <w:i/>
          <w:sz w:val="24"/>
          <w:szCs w:val="24"/>
        </w:rPr>
        <w:t xml:space="preserve"> Дарья Павловна</w:t>
      </w:r>
    </w:p>
    <w:p w:rsidR="00EC35D6" w:rsidRPr="0031109F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 xml:space="preserve">Курс строится как проблемное изучение философии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М.Хайдеггера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его фундаментальной онтологии, призванное выяснить, как возможна философская мысль о человеке сегодня, исходя из тех предпосылок и установок, на которых строится метафизика </w:t>
      </w:r>
      <w:proofErr w:type="spellStart"/>
      <w:r w:rsidRPr="0031109F">
        <w:rPr>
          <w:rFonts w:ascii="Times New Roman" w:hAnsi="Times New Roman" w:cs="Times New Roman"/>
          <w:sz w:val="24"/>
          <w:szCs w:val="24"/>
          <w:lang w:val="en-US"/>
        </w:rPr>
        <w:t>Dasein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 и фундаментальная онтология в целом. И возможна ли она вообще, если мы исходим их установок Хайдеггера.</w:t>
      </w:r>
    </w:p>
    <w:p w:rsidR="00EC35D6" w:rsidRPr="0031109F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09F">
        <w:rPr>
          <w:rFonts w:ascii="Times New Roman" w:hAnsi="Times New Roman" w:cs="Times New Roman"/>
          <w:sz w:val="24"/>
          <w:szCs w:val="24"/>
        </w:rPr>
        <w:t xml:space="preserve"> В курсе показывается, что фундаментальная онтология, с одной стороны, есть метафизика человеческого существования (</w:t>
      </w:r>
      <w:proofErr w:type="spellStart"/>
      <w:r w:rsidRPr="0031109F">
        <w:rPr>
          <w:rFonts w:ascii="Times New Roman" w:hAnsi="Times New Roman" w:cs="Times New Roman"/>
          <w:sz w:val="24"/>
          <w:szCs w:val="24"/>
          <w:lang w:val="en-US"/>
        </w:rPr>
        <w:t>Dasein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>), необходимая для осуществления возможности самой метафизики, являясь, с другой стороны,  философией, как настаивал сам Хайдеггер, принципиально отличной от всякой, в том числе и философской, антропологии. В чём заключается данное различие и возможны ли какие-либо антропологические перспективы у такого направления как фундаментальная онтология, сформированного М.Хайдеггером, рассматривается в курсе на основе обращения как к текстам самого Хайдеггера, включая не только основные и широко известные работы («Бытие и время», «Основные понятия метафизики», «Что такое метафизика», «Кант и проблема метафизики», «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Цолликонеровские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 семинары»), но и его переписку с К.Ясперсом и разрозненные заметки (так называемые «Чёрные тетради»), так и к его «критикам», таким, как Ж.-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П.Сартр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М.Бубер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М.Шелер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Н.Бердяев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С.Жижек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Ф.Гиренок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, и «сторонникам», к числу которых относятся в первую очередь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В.Бибихин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1109F">
        <w:rPr>
          <w:rFonts w:ascii="Times New Roman" w:hAnsi="Times New Roman" w:cs="Times New Roman"/>
          <w:sz w:val="24"/>
          <w:szCs w:val="24"/>
        </w:rPr>
        <w:t>Ж.Бофре</w:t>
      </w:r>
      <w:proofErr w:type="spellEnd"/>
      <w:r w:rsidRPr="003110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35D6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D434CF" w:rsidRDefault="00EC35D6" w:rsidP="00EC35D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434CF">
        <w:rPr>
          <w:rFonts w:ascii="Times New Roman" w:hAnsi="Times New Roman" w:cs="Times New Roman"/>
          <w:b/>
          <w:sz w:val="24"/>
          <w:szCs w:val="24"/>
        </w:rPr>
        <w:t>Антиантропологические</w:t>
      </w:r>
      <w:proofErr w:type="spellEnd"/>
      <w:r w:rsidRPr="00D434CF">
        <w:rPr>
          <w:rFonts w:ascii="Times New Roman" w:hAnsi="Times New Roman" w:cs="Times New Roman"/>
          <w:b/>
          <w:sz w:val="24"/>
          <w:szCs w:val="24"/>
        </w:rPr>
        <w:t xml:space="preserve"> конфигурации философии</w:t>
      </w:r>
    </w:p>
    <w:p w:rsidR="00EC35D6" w:rsidRPr="00D434CF" w:rsidRDefault="00EC35D6" w:rsidP="00EC35D6">
      <w:pPr>
        <w:shd w:val="clear" w:color="auto" w:fill="FFFFFF"/>
        <w:tabs>
          <w:tab w:val="left" w:pos="830"/>
        </w:tabs>
        <w:spacing w:before="86" w:line="360" w:lineRule="auto"/>
        <w:ind w:right="3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Лектор – доктор </w:t>
      </w:r>
      <w:proofErr w:type="spellStart"/>
      <w:proofErr w:type="gramStart"/>
      <w:r w:rsidRPr="00D434CF">
        <w:rPr>
          <w:rFonts w:ascii="Times New Roman" w:hAnsi="Times New Roman" w:cs="Times New Roman"/>
          <w:b/>
          <w:i/>
          <w:sz w:val="24"/>
          <w:szCs w:val="24"/>
        </w:rPr>
        <w:t>филос.наук</w:t>
      </w:r>
      <w:proofErr w:type="spellEnd"/>
      <w:proofErr w:type="gram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34CF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Фёдор Иванович</w:t>
      </w:r>
    </w:p>
    <w:p w:rsidR="00EC35D6" w:rsidRDefault="00EC35D6" w:rsidP="00EC35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4CF">
        <w:rPr>
          <w:rFonts w:ascii="Times New Roman" w:hAnsi="Times New Roman" w:cs="Times New Roman"/>
          <w:sz w:val="24"/>
          <w:szCs w:val="24"/>
        </w:rPr>
        <w:t xml:space="preserve">В курсе отмечается, что современная философия отказывается признавать, что предметом философии является человек и что философия – это антропология. </w:t>
      </w:r>
      <w:proofErr w:type="spellStart"/>
      <w:r w:rsidRPr="00D434CF">
        <w:rPr>
          <w:rFonts w:ascii="Times New Roman" w:hAnsi="Times New Roman" w:cs="Times New Roman"/>
          <w:sz w:val="24"/>
          <w:szCs w:val="24"/>
        </w:rPr>
        <w:t>Антиантропологическая</w:t>
      </w:r>
      <w:proofErr w:type="spellEnd"/>
      <w:r w:rsidRPr="00D434CF">
        <w:rPr>
          <w:rFonts w:ascii="Times New Roman" w:hAnsi="Times New Roman" w:cs="Times New Roman"/>
          <w:sz w:val="24"/>
          <w:szCs w:val="24"/>
        </w:rPr>
        <w:t xml:space="preserve"> тенденция характерна для классической философии (Спиноза) и философии ХХ века (</w:t>
      </w:r>
      <w:proofErr w:type="spellStart"/>
      <w:r w:rsidRPr="00D434CF">
        <w:rPr>
          <w:rFonts w:ascii="Times New Roman" w:hAnsi="Times New Roman" w:cs="Times New Roman"/>
          <w:sz w:val="24"/>
          <w:szCs w:val="24"/>
        </w:rPr>
        <w:t>Гуссерль</w:t>
      </w:r>
      <w:proofErr w:type="spellEnd"/>
      <w:r w:rsidRPr="00D434CF">
        <w:rPr>
          <w:rFonts w:ascii="Times New Roman" w:hAnsi="Times New Roman" w:cs="Times New Roman"/>
          <w:sz w:val="24"/>
          <w:szCs w:val="24"/>
        </w:rPr>
        <w:t xml:space="preserve">, Хайдеггер, Сартр). Особенность </w:t>
      </w:r>
      <w:proofErr w:type="spellStart"/>
      <w:r w:rsidRPr="00D434CF">
        <w:rPr>
          <w:rFonts w:ascii="Times New Roman" w:hAnsi="Times New Roman" w:cs="Times New Roman"/>
          <w:sz w:val="24"/>
          <w:szCs w:val="24"/>
        </w:rPr>
        <w:t>антиантропологической</w:t>
      </w:r>
      <w:proofErr w:type="spellEnd"/>
      <w:r w:rsidRPr="00D434CF">
        <w:rPr>
          <w:rFonts w:ascii="Times New Roman" w:hAnsi="Times New Roman" w:cs="Times New Roman"/>
          <w:sz w:val="24"/>
          <w:szCs w:val="24"/>
        </w:rPr>
        <w:t xml:space="preserve"> позиции состоит в подчеркивании преимущества пространства над временем, виртуального над актуальным, материального над идеальным. В </w:t>
      </w:r>
      <w:r w:rsidRPr="00D434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434CF">
        <w:rPr>
          <w:rFonts w:ascii="Times New Roman" w:hAnsi="Times New Roman" w:cs="Times New Roman"/>
          <w:sz w:val="24"/>
          <w:szCs w:val="24"/>
        </w:rPr>
        <w:t xml:space="preserve"> веке сформировался так называемый спекулятивный поворот к материализму. В курсе рассказывается, в чем состоит особенность этого поворота. </w:t>
      </w:r>
    </w:p>
    <w:p w:rsidR="00CB3D2F" w:rsidRDefault="00CB3D2F" w:rsidP="00CB3D2F">
      <w:pPr>
        <w:jc w:val="center"/>
        <w:rPr>
          <w:b/>
          <w:color w:val="000000"/>
          <w:sz w:val="24"/>
          <w:szCs w:val="24"/>
        </w:rPr>
      </w:pPr>
    </w:p>
    <w:p w:rsidR="00CB3D2F" w:rsidRDefault="00CB3D2F" w:rsidP="00CB3D2F">
      <w:pPr>
        <w:jc w:val="center"/>
        <w:rPr>
          <w:b/>
          <w:color w:val="000000"/>
          <w:sz w:val="24"/>
          <w:szCs w:val="24"/>
        </w:rPr>
      </w:pPr>
    </w:p>
    <w:p w:rsidR="00CB3D2F" w:rsidRPr="00183BBE" w:rsidRDefault="00CB3D2F" w:rsidP="00CB3D2F">
      <w:pPr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lastRenderedPageBreak/>
        <w:t>«</w:t>
      </w:r>
      <w:proofErr w:type="gramStart"/>
      <w:r w:rsidRPr="00183BBE">
        <w:rPr>
          <w:b/>
          <w:color w:val="000000"/>
          <w:sz w:val="24"/>
          <w:szCs w:val="24"/>
        </w:rPr>
        <w:t>Новый  натурализм</w:t>
      </w:r>
      <w:proofErr w:type="gramEnd"/>
      <w:r w:rsidRPr="00183BBE">
        <w:rPr>
          <w:b/>
          <w:color w:val="000000"/>
          <w:sz w:val="24"/>
          <w:szCs w:val="24"/>
        </w:rPr>
        <w:t>»  в  контексте  философско-антропологической</w:t>
      </w:r>
    </w:p>
    <w:p w:rsidR="00CB3D2F" w:rsidRPr="00183BBE" w:rsidRDefault="00CB3D2F" w:rsidP="00CB3D2F">
      <w:pPr>
        <w:jc w:val="center"/>
        <w:rPr>
          <w:b/>
          <w:color w:val="000000"/>
          <w:sz w:val="24"/>
          <w:szCs w:val="24"/>
        </w:rPr>
      </w:pPr>
      <w:r w:rsidRPr="00183BBE">
        <w:rPr>
          <w:b/>
          <w:color w:val="000000"/>
          <w:sz w:val="24"/>
          <w:szCs w:val="24"/>
        </w:rPr>
        <w:t>проблематики</w:t>
      </w:r>
    </w:p>
    <w:p w:rsidR="00CB3D2F" w:rsidRPr="00183BBE" w:rsidRDefault="00CB3D2F" w:rsidP="00CB3D2F">
      <w:pPr>
        <w:jc w:val="center"/>
        <w:rPr>
          <w:b/>
          <w:i/>
          <w:color w:val="000000"/>
        </w:rPr>
      </w:pPr>
      <w:proofErr w:type="gramStart"/>
      <w:r w:rsidRPr="00183BBE">
        <w:rPr>
          <w:b/>
          <w:i/>
          <w:color w:val="000000"/>
        </w:rPr>
        <w:t>Лектор:  д.филос.</w:t>
      </w:r>
      <w:proofErr w:type="gramEnd"/>
      <w:r w:rsidRPr="00183BBE">
        <w:rPr>
          <w:b/>
          <w:i/>
          <w:color w:val="000000"/>
        </w:rPr>
        <w:t xml:space="preserve"> наук Пономарева Галина Михайловна</w:t>
      </w:r>
    </w:p>
    <w:p w:rsidR="00CB3D2F" w:rsidRPr="00CB3D2F" w:rsidRDefault="00CB3D2F" w:rsidP="00CB3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Данный курс имеет целью изучение достаточно неоднородного направления современной философской  мысли,  получившего  название  «новый  натурализм»  и  тесно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связаного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>,  с  одной стороны,  с  поисками  наиболее  результативных    моделей  и  методов  исследования  человека  в ситуации «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постсовременности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>» с учетом целой серии открытий последнего двадцатилетия в науках о человеке и попытками активного и последовательного продвижения нового реализма в контексте философско-антропологического  дискурса,  а  с  другой,  -  с  теоретическими  трудностями, возникшими в аналитической философии при разработке вопросов модальной логики, семантики и референции. Попытка их преодоления привела не только к появлению целого ряда онтологических допущений и к рассмотрению языка, мышления и познания в социально-культурном контексте, но и  к  разработке  эволюционной  эпистемологии  («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натурализированной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 эпистемологии»), соответствующей современному уровню знаний о мире и человеке.   </w:t>
      </w:r>
    </w:p>
    <w:p w:rsidR="00CB3D2F" w:rsidRPr="00CB3D2F" w:rsidRDefault="00CB3D2F" w:rsidP="00CB3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«Новый  натурализм»  рассматривается  в  тесном  сопряжении  с  предшествующей философско-антропологической  традицией  как  направление,  ориентированное  на  преодоление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адаптационизма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классического эволюционизма в трактовке «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Homo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naturalis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» и на комплексную разработку  парадигмы,  связанной  с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неадапционистскими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 подходами  к  изучению  развития механизмов познания и различных форм культурной активности человека.  </w:t>
      </w:r>
    </w:p>
    <w:p w:rsidR="00CB3D2F" w:rsidRPr="00CB3D2F" w:rsidRDefault="00CB3D2F" w:rsidP="00CB3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изучения характерной для «нового натурализма» философско-антропологической проблематики основной упор делается на исследовании возможностей натуралистического метода при прояснении вопросов, возникающих в любых сферах жизнедеятельности человека. Большое </w:t>
      </w:r>
      <w:proofErr w:type="gram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внимание  уделяется</w:t>
      </w:r>
      <w:proofErr w:type="gram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 анализу  дискуссионных  проблем,  не  имеющих  на  сегодняшний  день однозначного решения, но позволяющих взглянуть на человека как на принципиально открытое </w:t>
      </w:r>
      <w:r w:rsidRPr="00CB3D2F">
        <w:rPr>
          <w:rFonts w:ascii="Times New Roman" w:hAnsi="Times New Roman" w:cs="Times New Roman"/>
          <w:color w:val="000000"/>
          <w:sz w:val="24"/>
          <w:szCs w:val="24"/>
        </w:rPr>
        <w:cr/>
        <w:t xml:space="preserve">существо, самим своим присутствием изменяющее среду своего обитания, а тем самым, в какой-то мере, и свои «натуральные» свойства. </w:t>
      </w:r>
    </w:p>
    <w:p w:rsidR="00EC35D6" w:rsidRPr="00CB3D2F" w:rsidRDefault="00CB3D2F" w:rsidP="00CB3D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тематических разделов курса раскрывается с учетом критического осмысления </w:t>
      </w:r>
      <w:proofErr w:type="gram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идей,  обоснованных</w:t>
      </w:r>
      <w:proofErr w:type="gram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 в  работах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Дж.Баклера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Д.Деннета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П.Кэрца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У.Куайна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К.Ламонта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 Т.  и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Н.Нагелей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Б.Оудена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Ст.Пинкера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Р.В.Селларса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Дж.Серла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М.Фарбера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CB3D2F">
        <w:rPr>
          <w:rFonts w:ascii="Times New Roman" w:hAnsi="Times New Roman" w:cs="Times New Roman"/>
          <w:color w:val="000000"/>
          <w:sz w:val="24"/>
          <w:szCs w:val="24"/>
        </w:rPr>
        <w:t>Дж.А.Фодора</w:t>
      </w:r>
      <w:proofErr w:type="spellEnd"/>
      <w:r w:rsidRPr="00CB3D2F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 курс </w:t>
      </w:r>
    </w:p>
    <w:p w:rsidR="00EC35D6" w:rsidRPr="00D434CF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34CF">
        <w:rPr>
          <w:rFonts w:ascii="Times New Roman" w:hAnsi="Times New Roman" w:cs="Times New Roman"/>
          <w:b/>
          <w:color w:val="000000"/>
          <w:sz w:val="24"/>
          <w:szCs w:val="24"/>
        </w:rPr>
        <w:t>Проблема тела в современной философской антропологии</w:t>
      </w:r>
    </w:p>
    <w:p w:rsidR="00EC35D6" w:rsidRPr="00D434CF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D434CF">
        <w:rPr>
          <w:rFonts w:ascii="Times New Roman" w:hAnsi="Times New Roman" w:cs="Times New Roman"/>
          <w:b/>
          <w:i/>
          <w:color w:val="000000"/>
          <w:sz w:val="24"/>
          <w:szCs w:val="24"/>
        </w:rPr>
        <w:t>Лектор:  к.филос.</w:t>
      </w:r>
      <w:proofErr w:type="gramEnd"/>
      <w:r w:rsidRPr="00D434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наук Данилов Вячеслав Николаевич</w:t>
      </w:r>
    </w:p>
    <w:p w:rsidR="00EC35D6" w:rsidRPr="00D434CF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4CF">
        <w:rPr>
          <w:rFonts w:ascii="Times New Roman" w:hAnsi="Times New Roman" w:cs="Times New Roman"/>
          <w:color w:val="000000"/>
          <w:sz w:val="24"/>
          <w:szCs w:val="24"/>
        </w:rPr>
        <w:t xml:space="preserve">Проблематика тела и телесности – одна из центральных в философской мысли XX века и современной философской антропологии. Проблема тела возникает в неклассическом мышлении в результате деструкции классической метафизики, оперировавшей жесткими оппозициями души и тела,  протяженной  материи  и  духа  и  т.п.  Телесность  оказывается  в  фокусе  внимания  в  связи  с </w:t>
      </w:r>
      <w:proofErr w:type="spellStart"/>
      <w:r w:rsidRPr="00D434CF">
        <w:rPr>
          <w:rFonts w:ascii="Times New Roman" w:hAnsi="Times New Roman" w:cs="Times New Roman"/>
          <w:color w:val="000000"/>
          <w:sz w:val="24"/>
          <w:szCs w:val="24"/>
        </w:rPr>
        <w:t>переинтерпретациями</w:t>
      </w:r>
      <w:proofErr w:type="spellEnd"/>
      <w:r w:rsidRPr="00D434CF">
        <w:rPr>
          <w:rFonts w:ascii="Times New Roman" w:hAnsi="Times New Roman" w:cs="Times New Roman"/>
          <w:color w:val="000000"/>
          <w:sz w:val="24"/>
          <w:szCs w:val="24"/>
        </w:rPr>
        <w:t xml:space="preserve">  кантовской  проблематики  конечности  в  феноменологии  и  философской антропологии первой половины ХХ века. Позднее проблематика телесности расширяется, включая в  себя  феминистскую  философию,  семиотику,  постструктурализм,  современные междисциплинарные  исследования,  располагающиеся  на  границах  гуманитарных  наук  и специфических художественных и литературных практиках. </w:t>
      </w:r>
    </w:p>
    <w:p w:rsidR="00EC35D6" w:rsidRPr="00D434CF" w:rsidRDefault="00EC35D6" w:rsidP="00EC35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34CF">
        <w:rPr>
          <w:rFonts w:ascii="Times New Roman" w:hAnsi="Times New Roman" w:cs="Times New Roman"/>
          <w:color w:val="000000"/>
          <w:sz w:val="24"/>
          <w:szCs w:val="24"/>
        </w:rPr>
        <w:t>Цели  курса</w:t>
      </w:r>
      <w:proofErr w:type="gramEnd"/>
      <w:r w:rsidRPr="00D434CF">
        <w:rPr>
          <w:rFonts w:ascii="Times New Roman" w:hAnsi="Times New Roman" w:cs="Times New Roman"/>
          <w:color w:val="000000"/>
          <w:sz w:val="24"/>
          <w:szCs w:val="24"/>
        </w:rPr>
        <w:t xml:space="preserve">  –  представить  учащимся  многообразие  различных  философских </w:t>
      </w:r>
      <w:proofErr w:type="spellStart"/>
      <w:r w:rsidRPr="00D434CF">
        <w:rPr>
          <w:rFonts w:ascii="Times New Roman" w:hAnsi="Times New Roman" w:cs="Times New Roman"/>
          <w:color w:val="000000"/>
          <w:sz w:val="24"/>
          <w:szCs w:val="24"/>
        </w:rPr>
        <w:t>концептуализаций</w:t>
      </w:r>
      <w:proofErr w:type="spellEnd"/>
      <w:r w:rsidRPr="00D434CF">
        <w:rPr>
          <w:rFonts w:ascii="Times New Roman" w:hAnsi="Times New Roman" w:cs="Times New Roman"/>
          <w:color w:val="000000"/>
          <w:sz w:val="24"/>
          <w:szCs w:val="24"/>
        </w:rPr>
        <w:t xml:space="preserve"> тела и телесности в современной философской антропологи и смежных научных дисциплинах  и  культурных  практиках.  Задачи  курса  –  предложить  учащимся  когнитивный инструментарий  для  работы  с  концептуальными  единствами,  включающими  тематики  тела  и проблематики телесности в современной мысли и художественной практике. </w:t>
      </w:r>
    </w:p>
    <w:p w:rsidR="00EC35D6" w:rsidRPr="00D434CF" w:rsidRDefault="00EC35D6" w:rsidP="00EC35D6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C35D6" w:rsidRPr="00D434CF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CF">
        <w:rPr>
          <w:rFonts w:ascii="Times New Roman" w:hAnsi="Times New Roman" w:cs="Times New Roman"/>
          <w:b/>
          <w:sz w:val="24"/>
          <w:szCs w:val="24"/>
        </w:rPr>
        <w:t>Антропология характера</w:t>
      </w:r>
    </w:p>
    <w:p w:rsidR="00EC35D6" w:rsidRPr="00D434CF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Лектор:  </w:t>
      </w:r>
      <w:proofErr w:type="spellStart"/>
      <w:r w:rsidRPr="00D434CF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D434CF">
        <w:rPr>
          <w:rFonts w:ascii="Times New Roman" w:hAnsi="Times New Roman" w:cs="Times New Roman"/>
          <w:b/>
          <w:i/>
          <w:sz w:val="24"/>
          <w:szCs w:val="24"/>
        </w:rPr>
        <w:t>.филол</w:t>
      </w:r>
      <w:proofErr w:type="spellEnd"/>
      <w:r w:rsidRPr="00D434CF">
        <w:rPr>
          <w:rFonts w:ascii="Times New Roman" w:hAnsi="Times New Roman" w:cs="Times New Roman"/>
          <w:b/>
          <w:i/>
          <w:sz w:val="24"/>
          <w:szCs w:val="24"/>
        </w:rPr>
        <w:t>. наук Вадим Петрович Руднев</w:t>
      </w:r>
    </w:p>
    <w:p w:rsidR="00EC35D6" w:rsidRPr="00DE5630" w:rsidRDefault="00EC35D6" w:rsidP="00EC35D6">
      <w:pPr>
        <w:pStyle w:val="1"/>
        <w:numPr>
          <w:ilvl w:val="0"/>
          <w:numId w:val="0"/>
        </w:numPr>
        <w:spacing w:before="0" w:after="0" w:line="360" w:lineRule="auto"/>
        <w:ind w:firstLine="709"/>
        <w:jc w:val="both"/>
        <w:rPr>
          <w:b w:val="0"/>
        </w:rPr>
      </w:pPr>
      <w:r w:rsidRPr="00DE5630">
        <w:rPr>
          <w:b w:val="0"/>
        </w:rPr>
        <w:t xml:space="preserve">В  спецкурсе  анализируются  шесть  стандартных  человеческих  характеров  –  </w:t>
      </w:r>
      <w:proofErr w:type="spellStart"/>
      <w:r w:rsidRPr="00DE5630">
        <w:rPr>
          <w:b w:val="0"/>
        </w:rPr>
        <w:t>шизоиды</w:t>
      </w:r>
      <w:proofErr w:type="spellEnd"/>
      <w:r w:rsidRPr="00DE5630">
        <w:rPr>
          <w:b w:val="0"/>
        </w:rPr>
        <w:t xml:space="preserve">, циклоиды,  </w:t>
      </w:r>
      <w:proofErr w:type="spellStart"/>
      <w:r w:rsidRPr="00DE5630">
        <w:rPr>
          <w:b w:val="0"/>
        </w:rPr>
        <w:t>ананкасты</w:t>
      </w:r>
      <w:proofErr w:type="spellEnd"/>
      <w:r w:rsidRPr="00DE5630">
        <w:rPr>
          <w:b w:val="0"/>
        </w:rPr>
        <w:t xml:space="preserve">,  истерики,  психастеники,  </w:t>
      </w:r>
      <w:proofErr w:type="spellStart"/>
      <w:r w:rsidRPr="00DE5630">
        <w:rPr>
          <w:b w:val="0"/>
        </w:rPr>
        <w:t>эпилептоиды</w:t>
      </w:r>
      <w:proofErr w:type="spellEnd"/>
      <w:r w:rsidRPr="00DE5630">
        <w:rPr>
          <w:b w:val="0"/>
        </w:rPr>
        <w:t xml:space="preserve">,  а  также  </w:t>
      </w:r>
      <w:proofErr w:type="spellStart"/>
      <w:r w:rsidRPr="00DE5630">
        <w:rPr>
          <w:b w:val="0"/>
        </w:rPr>
        <w:t>мозаические</w:t>
      </w:r>
      <w:proofErr w:type="spellEnd"/>
      <w:r w:rsidRPr="00DE5630">
        <w:rPr>
          <w:b w:val="0"/>
        </w:rPr>
        <w:t xml:space="preserve"> характеры  –  органический    и  полифонический  с  присущими  им  строением  тела, модальными  характеристиками  и  механизмами  защиты.  В  результате  прослушивания данного курса студент должен обладать навыками определения характеров живых людей, исторических и литературных персонажей, а также в первую очередь знать и понимать свой собственный характер. </w:t>
      </w:r>
      <w:r w:rsidRPr="00DE5630">
        <w:rPr>
          <w:b w:val="0"/>
        </w:rPr>
        <w:cr/>
      </w:r>
    </w:p>
    <w:p w:rsidR="00EC35D6" w:rsidRPr="00DE5630" w:rsidRDefault="00EC35D6" w:rsidP="00EC35D6">
      <w:pPr>
        <w:pStyle w:val="1"/>
        <w:numPr>
          <w:ilvl w:val="0"/>
          <w:numId w:val="0"/>
        </w:numPr>
        <w:jc w:val="center"/>
      </w:pPr>
      <w:r w:rsidRPr="00DE5630">
        <w:t>Этология человека</w:t>
      </w:r>
    </w:p>
    <w:p w:rsidR="00EC35D6" w:rsidRPr="005F7FAC" w:rsidRDefault="00EC35D6" w:rsidP="00EC35D6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7FAC">
        <w:rPr>
          <w:rFonts w:ascii="Times New Roman" w:hAnsi="Times New Roman" w:cs="Times New Roman"/>
          <w:b/>
          <w:i/>
          <w:sz w:val="24"/>
          <w:szCs w:val="24"/>
        </w:rPr>
        <w:t>Лектор:  д.филос.</w:t>
      </w:r>
      <w:proofErr w:type="gramEnd"/>
      <w:r w:rsidRPr="005F7FAC">
        <w:rPr>
          <w:rFonts w:ascii="Times New Roman" w:hAnsi="Times New Roman" w:cs="Times New Roman"/>
          <w:b/>
          <w:i/>
          <w:sz w:val="24"/>
          <w:szCs w:val="24"/>
        </w:rPr>
        <w:t xml:space="preserve"> наук Пономарева Галина Михайловна</w:t>
      </w:r>
    </w:p>
    <w:p w:rsidR="00EC35D6" w:rsidRPr="00DE5630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 xml:space="preserve">Данный курс имеет целью изучение проблем, существующих в рамках </w:t>
      </w:r>
      <w:proofErr w:type="spellStart"/>
      <w:r w:rsidRPr="00DE563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E5630">
        <w:rPr>
          <w:rFonts w:ascii="Times New Roman" w:hAnsi="Times New Roman" w:cs="Times New Roman"/>
          <w:sz w:val="24"/>
          <w:szCs w:val="24"/>
        </w:rPr>
        <w:t xml:space="preserve"> области изучения Н</w:t>
      </w:r>
      <w:proofErr w:type="spellStart"/>
      <w:r w:rsidRPr="00DE5630">
        <w:rPr>
          <w:rFonts w:ascii="Times New Roman" w:hAnsi="Times New Roman" w:cs="Times New Roman"/>
          <w:sz w:val="24"/>
          <w:szCs w:val="24"/>
          <w:lang w:val="en-US"/>
        </w:rPr>
        <w:t>omo</w:t>
      </w:r>
      <w:proofErr w:type="spellEnd"/>
      <w:r w:rsidRPr="00DE5630">
        <w:rPr>
          <w:rFonts w:ascii="Times New Roman" w:hAnsi="Times New Roman" w:cs="Times New Roman"/>
          <w:sz w:val="24"/>
          <w:szCs w:val="24"/>
        </w:rPr>
        <w:t xml:space="preserve"> </w:t>
      </w:r>
      <w:r w:rsidRPr="00DE5630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DE5630">
        <w:rPr>
          <w:rFonts w:ascii="Times New Roman" w:hAnsi="Times New Roman" w:cs="Times New Roman"/>
          <w:sz w:val="24"/>
          <w:szCs w:val="24"/>
        </w:rPr>
        <w:t xml:space="preserve">, которая получила название «этология человека» и находится в процессе активного формирования. Этология человека тесно </w:t>
      </w:r>
      <w:r w:rsidRPr="00DE5630">
        <w:rPr>
          <w:rFonts w:ascii="Times New Roman" w:hAnsi="Times New Roman" w:cs="Times New Roman"/>
          <w:sz w:val="24"/>
          <w:szCs w:val="24"/>
        </w:rPr>
        <w:lastRenderedPageBreak/>
        <w:t xml:space="preserve">связана с поисками новых моделей и методов исследования человека с учетом целой серии современных открытий в науках о человеке, обществе и культуре. Задачи курса определяются необходимостью формирования современных представлений магистрантов о классических и неклассических интерпретациях актуальных проблем философской антропологии, об основных прикладных направлениях в этой области знаний о человеке, о границах применяемых сегодня </w:t>
      </w:r>
      <w:proofErr w:type="spellStart"/>
      <w:r w:rsidRPr="00DE5630">
        <w:rPr>
          <w:rFonts w:ascii="Times New Roman" w:hAnsi="Times New Roman" w:cs="Times New Roman"/>
          <w:sz w:val="24"/>
          <w:szCs w:val="24"/>
        </w:rPr>
        <w:t>экспликационных</w:t>
      </w:r>
      <w:proofErr w:type="spellEnd"/>
      <w:r w:rsidRPr="00DE5630">
        <w:rPr>
          <w:rFonts w:ascii="Times New Roman" w:hAnsi="Times New Roman" w:cs="Times New Roman"/>
          <w:sz w:val="24"/>
          <w:szCs w:val="24"/>
        </w:rPr>
        <w:t xml:space="preserve"> и прогностических моделей, а также возможных направлениях исследования человеческого поведения в естественных и искусственных средах различного типа.</w:t>
      </w:r>
    </w:p>
    <w:p w:rsidR="00EC35D6" w:rsidRPr="00DE5630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630">
        <w:rPr>
          <w:rFonts w:ascii="Times New Roman" w:hAnsi="Times New Roman" w:cs="Times New Roman"/>
          <w:sz w:val="24"/>
          <w:szCs w:val="24"/>
        </w:rPr>
        <w:t xml:space="preserve">Курс «Этология человека» позиционируется как сфера </w:t>
      </w:r>
      <w:proofErr w:type="spellStart"/>
      <w:r w:rsidRPr="00DE563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E5630">
        <w:rPr>
          <w:rFonts w:ascii="Times New Roman" w:hAnsi="Times New Roman" w:cs="Times New Roman"/>
          <w:sz w:val="24"/>
          <w:szCs w:val="24"/>
        </w:rPr>
        <w:t xml:space="preserve"> корреляций, ориентированных на пересмотр традиционного понимания </w:t>
      </w:r>
      <w:r w:rsidRPr="00DE5630">
        <w:rPr>
          <w:rFonts w:ascii="Times New Roman" w:hAnsi="Times New Roman" w:cs="Times New Roman"/>
          <w:sz w:val="24"/>
          <w:szCs w:val="24"/>
          <w:lang w:val="en-US"/>
        </w:rPr>
        <w:t>Homo</w:t>
      </w:r>
      <w:r w:rsidRPr="00DE5630">
        <w:rPr>
          <w:rFonts w:ascii="Times New Roman" w:hAnsi="Times New Roman" w:cs="Times New Roman"/>
          <w:sz w:val="24"/>
          <w:szCs w:val="24"/>
        </w:rPr>
        <w:t xml:space="preserve"> </w:t>
      </w:r>
      <w:r w:rsidRPr="00DE5630">
        <w:rPr>
          <w:rFonts w:ascii="Times New Roman" w:hAnsi="Times New Roman" w:cs="Times New Roman"/>
          <w:sz w:val="24"/>
          <w:szCs w:val="24"/>
          <w:lang w:val="en-US"/>
        </w:rPr>
        <w:t>sapiens</w:t>
      </w:r>
      <w:r w:rsidRPr="00DE5630">
        <w:rPr>
          <w:rFonts w:ascii="Times New Roman" w:hAnsi="Times New Roman" w:cs="Times New Roman"/>
          <w:sz w:val="24"/>
          <w:szCs w:val="24"/>
        </w:rPr>
        <w:t xml:space="preserve"> и поиск новых оснований его более «естественного» («реалистического») существования. Основной акцент делается на изучении дискуссионных проблем, не имеющих на сегодняшний день однозначного решения, но позволяющих взглянуть на человека, в первую очередь, как на «естественное существо», обладающее огромным выбором поведенческих сценариев и способное не только преодолевать свою «натуральную» ограниченность, но и кардинально трансформировать вменяемый ему «</w:t>
      </w:r>
      <w:proofErr w:type="spellStart"/>
      <w:r w:rsidRPr="00DE5630">
        <w:rPr>
          <w:rFonts w:ascii="Times New Roman" w:hAnsi="Times New Roman" w:cs="Times New Roman"/>
          <w:sz w:val="24"/>
          <w:szCs w:val="24"/>
        </w:rPr>
        <w:t>адаптационизм</w:t>
      </w:r>
      <w:proofErr w:type="spellEnd"/>
      <w:r w:rsidRPr="00DE5630">
        <w:rPr>
          <w:rFonts w:ascii="Times New Roman" w:hAnsi="Times New Roman" w:cs="Times New Roman"/>
          <w:sz w:val="24"/>
          <w:szCs w:val="24"/>
        </w:rPr>
        <w:t>».</w:t>
      </w:r>
    </w:p>
    <w:p w:rsidR="00EC35D6" w:rsidRPr="00D434CF" w:rsidRDefault="00EC35D6" w:rsidP="00EC35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35D6" w:rsidRPr="00D434CF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434CF">
        <w:rPr>
          <w:rFonts w:ascii="Times New Roman" w:hAnsi="Times New Roman" w:cs="Times New Roman"/>
          <w:b/>
          <w:sz w:val="24"/>
          <w:szCs w:val="24"/>
        </w:rPr>
        <w:t>Участное</w:t>
      </w:r>
      <w:proofErr w:type="spellEnd"/>
      <w:r w:rsidRPr="00D434CF">
        <w:rPr>
          <w:rFonts w:ascii="Times New Roman" w:hAnsi="Times New Roman" w:cs="Times New Roman"/>
          <w:b/>
          <w:sz w:val="24"/>
          <w:szCs w:val="24"/>
        </w:rPr>
        <w:t xml:space="preserve"> мышление: миф и мифопоэтическое мировосприятие с точки зрения сингулярной философии</w:t>
      </w:r>
    </w:p>
    <w:p w:rsidR="00EC35D6" w:rsidRPr="00D434CF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Лектор – доктор </w:t>
      </w:r>
      <w:proofErr w:type="spellStart"/>
      <w:proofErr w:type="gramStart"/>
      <w:r w:rsidRPr="00D434CF">
        <w:rPr>
          <w:rFonts w:ascii="Times New Roman" w:hAnsi="Times New Roman" w:cs="Times New Roman"/>
          <w:b/>
          <w:i/>
          <w:sz w:val="24"/>
          <w:szCs w:val="24"/>
        </w:rPr>
        <w:t>филос.наук</w:t>
      </w:r>
      <w:proofErr w:type="spellEnd"/>
      <w:proofErr w:type="gram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34CF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Дарья Павловна</w:t>
      </w:r>
    </w:p>
    <w:p w:rsidR="00EC35D6" w:rsidRPr="0045248C" w:rsidRDefault="00EC35D6" w:rsidP="00EC35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34C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434CF">
        <w:rPr>
          <w:rFonts w:ascii="Times New Roman" w:hAnsi="Times New Roman" w:cs="Times New Roman"/>
          <w:sz w:val="24"/>
          <w:szCs w:val="24"/>
        </w:rPr>
        <w:t>Курс строится как проблемное изучение философии мифа и состоит из нескольких блоков, в конце каждого из которых предлагается проведение коллоквиума по наиболее дискуссионным вопросам курса. Первый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предполагает рассмотрение мифа и грёзы в рамках представления о человеке в сингулярной философии, </w:t>
      </w:r>
      <w:proofErr w:type="spellStart"/>
      <w:r w:rsidRPr="00D434CF">
        <w:rPr>
          <w:rFonts w:ascii="Times New Roman" w:hAnsi="Times New Roman" w:cs="Times New Roman"/>
          <w:bCs/>
          <w:sz w:val="24"/>
          <w:szCs w:val="24"/>
        </w:rPr>
        <w:t>проблематизацию</w:t>
      </w:r>
      <w:proofErr w:type="spell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антропологической необходимости мифа, рассмотрение мифа как </w:t>
      </w:r>
      <w:proofErr w:type="spellStart"/>
      <w:r w:rsidRPr="00D434CF">
        <w:rPr>
          <w:rFonts w:ascii="Times New Roman" w:hAnsi="Times New Roman" w:cs="Times New Roman"/>
          <w:bCs/>
          <w:sz w:val="24"/>
          <w:szCs w:val="24"/>
        </w:rPr>
        <w:t>адогматического</w:t>
      </w:r>
      <w:proofErr w:type="spell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и недоказательного основания, а также аналитику наиболее распространённых трактовок мифа в современном сознании. Второй блок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посвящён рассмотрению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миф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434CF">
        <w:rPr>
          <w:rFonts w:ascii="Times New Roman" w:hAnsi="Times New Roman" w:cs="Times New Roman"/>
          <w:bCs/>
          <w:sz w:val="24"/>
          <w:szCs w:val="24"/>
        </w:rPr>
        <w:t>квази</w:t>
      </w:r>
      <w:proofErr w:type="spell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миф</w:t>
      </w:r>
      <w:r>
        <w:rPr>
          <w:rFonts w:ascii="Times New Roman" w:hAnsi="Times New Roman" w:cs="Times New Roman"/>
          <w:bCs/>
          <w:sz w:val="24"/>
          <w:szCs w:val="24"/>
        </w:rPr>
        <w:t xml:space="preserve">а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мифопоэтики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как разнородных (хотя и родственных) явлений и введению демаркационных линий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между ними. Третий блок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центрируется </w:t>
      </w:r>
      <w:r w:rsidRPr="00D434CF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ассмотрением основных законов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мифопоэтич</w:t>
      </w:r>
      <w:r>
        <w:rPr>
          <w:rFonts w:ascii="Times New Roman" w:hAnsi="Times New Roman" w:cs="Times New Roman"/>
          <w:bCs/>
          <w:sz w:val="24"/>
          <w:szCs w:val="24"/>
        </w:rPr>
        <w:t>еского мировосприятия, связанных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 с пониманием свободы и предоп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ределённости, а также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проблематизацией</w:t>
      </w:r>
      <w:proofErr w:type="spell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трактовки человека как сингулярного события или как алгоритма в связи с мифопоэтическими законами  </w:t>
      </w:r>
      <w:proofErr w:type="spellStart"/>
      <w:r w:rsidRPr="00D434CF">
        <w:rPr>
          <w:rFonts w:ascii="Times New Roman" w:hAnsi="Times New Roman" w:cs="Times New Roman"/>
          <w:bCs/>
          <w:sz w:val="24"/>
          <w:szCs w:val="24"/>
        </w:rPr>
        <w:t>участного</w:t>
      </w:r>
      <w:proofErr w:type="spell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мышления и идеального равновесия. Четвертый блок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4CF">
        <w:rPr>
          <w:rFonts w:ascii="Times New Roman" w:hAnsi="Times New Roman" w:cs="Times New Roman"/>
          <w:bCs/>
          <w:sz w:val="24"/>
          <w:szCs w:val="24"/>
        </w:rPr>
        <w:t xml:space="preserve">затрагивает </w:t>
      </w:r>
      <w:proofErr w:type="gramStart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проблемы  </w:t>
      </w:r>
      <w:proofErr w:type="spellStart"/>
      <w:r w:rsidRPr="00D434CF">
        <w:rPr>
          <w:rFonts w:ascii="Times New Roman" w:hAnsi="Times New Roman" w:cs="Times New Roman"/>
          <w:bCs/>
          <w:sz w:val="24"/>
          <w:szCs w:val="24"/>
        </w:rPr>
        <w:t>самовоздействия</w:t>
      </w:r>
      <w:proofErr w:type="spellEnd"/>
      <w:proofErr w:type="gramEnd"/>
      <w:r w:rsidRPr="00D434CF">
        <w:rPr>
          <w:rFonts w:ascii="Times New Roman" w:hAnsi="Times New Roman" w:cs="Times New Roman"/>
          <w:bCs/>
          <w:sz w:val="24"/>
          <w:szCs w:val="24"/>
        </w:rPr>
        <w:t xml:space="preserve"> и отношения к другому в мифопоэтическом мировосприятии и завершается общим коллоквиумом по теме </w:t>
      </w:r>
      <w:r w:rsidRPr="0045248C">
        <w:rPr>
          <w:rFonts w:ascii="Times New Roman" w:hAnsi="Times New Roman" w:cs="Times New Roman"/>
          <w:bCs/>
          <w:sz w:val="24"/>
          <w:szCs w:val="24"/>
        </w:rPr>
        <w:t>«</w:t>
      </w:r>
      <w:r w:rsidRPr="0045248C">
        <w:rPr>
          <w:rFonts w:ascii="Times New Roman" w:hAnsi="Times New Roman" w:cs="Times New Roman"/>
          <w:sz w:val="24"/>
          <w:szCs w:val="24"/>
        </w:rPr>
        <w:t xml:space="preserve">Антропологические конфигурации мифа». 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МЕЖКАФЕДРАЛЬНЫЕ И МЕЖФАКУЛЬТЕТСКИЕ КУРСЫ </w:t>
      </w:r>
    </w:p>
    <w:p w:rsidR="00EC35D6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35D6" w:rsidRPr="005F1A65" w:rsidRDefault="00EC35D6" w:rsidP="00EC35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5F1A65">
        <w:rPr>
          <w:rFonts w:ascii="Times New Roman" w:hAnsi="Times New Roman" w:cs="Times New Roman"/>
          <w:sz w:val="24"/>
          <w:szCs w:val="24"/>
          <w:u w:val="single"/>
        </w:rPr>
        <w:t xml:space="preserve">1 курс </w:t>
      </w:r>
    </w:p>
    <w:p w:rsidR="00EC35D6" w:rsidRPr="005F1A65" w:rsidRDefault="00EC35D6" w:rsidP="00EC35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F1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Московская антропологическая школа: новые идеи в философии</w:t>
      </w:r>
    </w:p>
    <w:p w:rsidR="00EC35D6" w:rsidRPr="005F1A65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1A65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5F1A65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Pr="005F1A65" w:rsidRDefault="00EC35D6" w:rsidP="00EC35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чем курс «Московская антропологическая школа: новые идеи в философии»? О новых идеях в философии. В процессе занятий студенты будут вместе с преподавателем участвовать в учреждении новых концептов философии. Это - то единственное, что могут делать философы.</w:t>
      </w:r>
    </w:p>
    <w:p w:rsidR="00EC35D6" w:rsidRPr="005F1A65" w:rsidRDefault="00EC35D6" w:rsidP="00EC35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  </w:t>
      </w: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Благодаря этому курсу студенты узнают, что вопрос о сущем перестал быть интересным для философии. Он уступил свое место  вопросу о том, что есть человек. Вопрос о том, что есть бытие, теперь зависит от ответа на вопрос, что есть человек. Поэтому современная философия — это антропология, а не  познание познания.</w:t>
      </w:r>
    </w:p>
    <w:p w:rsidR="00EC35D6" w:rsidRPr="005F1A65" w:rsidRDefault="00EC35D6" w:rsidP="00EC35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  </w:t>
      </w: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 Какое событие в жизни человека главное? Студенты узнают, что главное событие в жизни человека — это взрыв галлюцинаций. Что появилось в результате этого взрыва? Наскальная живопись. А зачем сознание человеку? Студенты узнают, что сознание им нужно не для того, чтобы отражать мир, а для того, чтобы расширять реальность.</w:t>
      </w: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F1A6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 расширять? Для этого нужно было учредить время. Во время занятий студенты узнают, что вообще-то времени нет. Время — это свойство сознательной жизни человека.</w:t>
      </w: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55361" w:rsidRDefault="00055361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F7F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Магистратура, 1 курс</w:t>
      </w:r>
    </w:p>
    <w:p w:rsidR="00EC35D6" w:rsidRDefault="00EC35D6" w:rsidP="00EC35D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p w:rsidR="00EC35D6" w:rsidRPr="00A175E7" w:rsidRDefault="00EC35D6" w:rsidP="00EC35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5E7">
        <w:rPr>
          <w:rFonts w:ascii="Times New Roman" w:hAnsi="Times New Roman" w:cs="Times New Roman"/>
          <w:b/>
          <w:sz w:val="24"/>
          <w:szCs w:val="24"/>
        </w:rPr>
        <w:t>Философская антропология</w:t>
      </w:r>
    </w:p>
    <w:p w:rsidR="00EC35D6" w:rsidRPr="00A175E7" w:rsidRDefault="00EC35D6" w:rsidP="00EC35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>Лектор: д.филос. наук Наталья Николаевна Ростова</w:t>
      </w:r>
    </w:p>
    <w:p w:rsidR="00EC35D6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5E7">
        <w:rPr>
          <w:rFonts w:ascii="Times New Roman" w:hAnsi="Times New Roman" w:cs="Times New Roman"/>
          <w:sz w:val="24"/>
          <w:szCs w:val="24"/>
        </w:rPr>
        <w:t xml:space="preserve">В курсе «Философская антропология» выдвигается идея о том, что изначальный вопрос философии о бытии зависит от ответа на вопрос: «Что есть человек?». В первой части курса обращается внимание на философию 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Парменида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 xml:space="preserve">, который выделил кажущиеся вещи и указал на необходимость говорить о том, что кажется, не на языке истины, а на языке правдоподобия. Как говорит 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Парменид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>, «о кажущихся вещах нужно судить правдоподобно». Особое внимание уделено Гераклиту и его мысли о том, что человек есть существо, спящее наяву. А также Протагору, первому антропологу античности. В курсе исследуются концепты Платона «человек-кукла», Аристотеля «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человекполитическое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 xml:space="preserve"> животное», Декарта «пловец в лодке», Канта «человек-марионетка» и «антагонизм общества», Гегеля «человек-ночь». Исследуется различие во </w:t>
      </w:r>
      <w:r w:rsidRPr="00A175E7">
        <w:rPr>
          <w:rFonts w:ascii="Times New Roman" w:hAnsi="Times New Roman" w:cs="Times New Roman"/>
          <w:sz w:val="24"/>
          <w:szCs w:val="24"/>
        </w:rPr>
        <w:lastRenderedPageBreak/>
        <w:t xml:space="preserve">взглядах на соотношение человека и животного (Хайдеггер, Рильке). Анализируется спор </w:t>
      </w:r>
      <w:proofErr w:type="spellStart"/>
      <w:r w:rsidRPr="00A175E7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A175E7">
        <w:rPr>
          <w:rFonts w:ascii="Times New Roman" w:hAnsi="Times New Roman" w:cs="Times New Roman"/>
          <w:sz w:val="24"/>
          <w:szCs w:val="24"/>
        </w:rPr>
        <w:t xml:space="preserve"> и Фуко о проблеме злокозненного гения у Декарта. Во второй части курса излагаются идеи сингулярной антропологии. Показывается различие между сознанием и интеллектом, знаком и символом, логикой и абсурдом. Объясняется, почему человек – это грезящее существо, а главное событие в жизни людей – это «взрыв галлюцинаций». </w:t>
      </w:r>
    </w:p>
    <w:p w:rsidR="00EC35D6" w:rsidRDefault="00EC35D6" w:rsidP="00EC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55361" w:rsidRDefault="00055361" w:rsidP="00EC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C35D6" w:rsidRPr="00593ED9" w:rsidRDefault="00EC35D6" w:rsidP="00EC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3E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Философские рассуждения об интеллекте: искусственном, органическом и человеческом</w:t>
      </w:r>
    </w:p>
    <w:p w:rsidR="00EC35D6" w:rsidRPr="00593ED9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ED9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593ED9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Pr="00593ED9" w:rsidRDefault="00EC35D6" w:rsidP="00EC3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C35D6" w:rsidRDefault="00EC35D6" w:rsidP="00EC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3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раскрывается философское содержание понятия интеллекта и показывается различие между искусственным интеллектом, органическим и человеческим. Разъясняются причины, по которым существование искусственного интеллекта невозможно. Автор переосмысливает классические представления о воздействии сознания на тело и раскрывает смысл </w:t>
      </w:r>
      <w:proofErr w:type="spellStart"/>
      <w:r w:rsidRPr="00593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дигитальной</w:t>
      </w:r>
      <w:proofErr w:type="spellEnd"/>
      <w:r w:rsidRPr="00593E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философии. </w:t>
      </w:r>
    </w:p>
    <w:p w:rsidR="007A4BEE" w:rsidRDefault="007A4BEE" w:rsidP="007A4BEE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A4BEE" w:rsidRPr="007A4BEE" w:rsidRDefault="007A4BEE" w:rsidP="007A4BEE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A4B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Память как сфера человеческого и нечеловеческого: философия памяти в свете развития исследований в области искусственного интеллекта.</w:t>
      </w:r>
    </w:p>
    <w:p w:rsidR="007A4BEE" w:rsidRPr="00D434CF" w:rsidRDefault="007A4BEE" w:rsidP="007A4BE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Лектор – доктор </w:t>
      </w:r>
      <w:proofErr w:type="spellStart"/>
      <w:proofErr w:type="gramStart"/>
      <w:r w:rsidRPr="00D434CF">
        <w:rPr>
          <w:rFonts w:ascii="Times New Roman" w:hAnsi="Times New Roman" w:cs="Times New Roman"/>
          <w:b/>
          <w:i/>
          <w:sz w:val="24"/>
          <w:szCs w:val="24"/>
        </w:rPr>
        <w:t>филос.наук</w:t>
      </w:r>
      <w:proofErr w:type="spellEnd"/>
      <w:proofErr w:type="gram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434CF">
        <w:rPr>
          <w:rFonts w:ascii="Times New Roman" w:hAnsi="Times New Roman" w:cs="Times New Roman"/>
          <w:b/>
          <w:i/>
          <w:sz w:val="24"/>
          <w:szCs w:val="24"/>
        </w:rPr>
        <w:t>Козолупенко</w:t>
      </w:r>
      <w:proofErr w:type="spellEnd"/>
      <w:r w:rsidRPr="00D434CF">
        <w:rPr>
          <w:rFonts w:ascii="Times New Roman" w:hAnsi="Times New Roman" w:cs="Times New Roman"/>
          <w:b/>
          <w:i/>
          <w:sz w:val="24"/>
          <w:szCs w:val="24"/>
        </w:rPr>
        <w:t xml:space="preserve"> Дарья Павловна</w:t>
      </w:r>
    </w:p>
    <w:p w:rsidR="007A4BEE" w:rsidRDefault="007A4BEE" w:rsidP="007A4B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4BEE" w:rsidRDefault="007A4BEE" w:rsidP="007A4B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раскрывается философское содержание понятий памяти и воспоминания, их связь с понятиями интеллекта и сознания и показывается различие между ними.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47DFF">
        <w:rPr>
          <w:rFonts w:ascii="Times New Roman" w:hAnsi="Times New Roman" w:cs="Times New Roman"/>
          <w:sz w:val="24"/>
          <w:szCs w:val="24"/>
        </w:rPr>
        <w:t xml:space="preserve">ассматривается проблема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гиперпамяти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 и двух основных механизмов ее развития:  механизма предельного развития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аналогизации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FF">
        <w:rPr>
          <w:rFonts w:ascii="Times New Roman" w:hAnsi="Times New Roman" w:cs="Times New Roman"/>
          <w:sz w:val="24"/>
          <w:szCs w:val="24"/>
        </w:rPr>
        <w:t>схематизхации</w:t>
      </w:r>
      <w:proofErr w:type="spellEnd"/>
      <w:r w:rsidRPr="00C47DFF">
        <w:rPr>
          <w:rFonts w:ascii="Times New Roman" w:hAnsi="Times New Roman" w:cs="Times New Roman"/>
          <w:sz w:val="24"/>
          <w:szCs w:val="24"/>
        </w:rPr>
        <w:t xml:space="preserve"> и алгоритмизации и механизма ухода от реальности в сферу воображаемого за счет отказа от  логического обобщения и повышения образной составляющей мышления.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="0093228A">
        <w:rPr>
          <w:rFonts w:ascii="Times New Roman" w:hAnsi="Times New Roman" w:cs="Times New Roman"/>
          <w:sz w:val="24"/>
          <w:szCs w:val="24"/>
        </w:rPr>
        <w:t>р рассматривает концепты вычисл</w:t>
      </w:r>
      <w:r>
        <w:rPr>
          <w:rFonts w:ascii="Times New Roman" w:hAnsi="Times New Roman" w:cs="Times New Roman"/>
          <w:sz w:val="24"/>
          <w:szCs w:val="24"/>
        </w:rPr>
        <w:t xml:space="preserve">яющего мышления и размышляющего раздумья и обосновывает,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почему интеллект и сознание основываются на различном понимании памяти. В курсе анализируется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воображения и памяти в контексте различных философских концепций памяти </w:t>
      </w:r>
      <w:r w:rsidR="00EE3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(Платона, Августина, Бергсона, </w:t>
      </w:r>
      <w:proofErr w:type="spellStart"/>
      <w:r w:rsidR="00EE3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Гуссерля</w:t>
      </w:r>
      <w:proofErr w:type="spellEnd"/>
      <w:r w:rsidR="00EE3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Хайдеггера)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демонстрируются последствия отказа от различения иллюзии и реальности в логике ИИ и в человеческом восприятии. </w:t>
      </w:r>
      <w:r w:rsidR="009322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Исследуются две концепции пластичности сознания, связанные с пластичностью памяти человека и пластичностью мозга. </w:t>
      </w:r>
    </w:p>
    <w:p w:rsidR="00EC35D6" w:rsidRDefault="00EC35D6" w:rsidP="00EC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D6" w:rsidRDefault="00EC35D6" w:rsidP="00EC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D6" w:rsidRPr="007F426E" w:rsidRDefault="00EC35D6" w:rsidP="00EC3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Современная философия человека и </w:t>
      </w:r>
      <w:proofErr w:type="spellStart"/>
      <w:r w:rsidRPr="007F4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трансгуманизм</w:t>
      </w:r>
      <w:proofErr w:type="spellEnd"/>
    </w:p>
    <w:p w:rsidR="00EC35D6" w:rsidRPr="007F426E" w:rsidRDefault="00EC35D6" w:rsidP="00EC3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5D6" w:rsidRPr="00A175E7" w:rsidRDefault="00EC35D6" w:rsidP="00EC35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75E7">
        <w:rPr>
          <w:rFonts w:ascii="Times New Roman" w:hAnsi="Times New Roman" w:cs="Times New Roman"/>
          <w:b/>
          <w:i/>
          <w:sz w:val="24"/>
          <w:szCs w:val="24"/>
        </w:rPr>
        <w:t>Лектор: д.филос. наук Наталья Николаевна Ростова</w:t>
      </w:r>
    </w:p>
    <w:p w:rsidR="00EC35D6" w:rsidRPr="00255210" w:rsidRDefault="00EC35D6" w:rsidP="00EC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210">
        <w:rPr>
          <w:rFonts w:ascii="Times New Roman" w:hAnsi="Times New Roman" w:cs="Times New Roman"/>
          <w:sz w:val="24"/>
          <w:szCs w:val="24"/>
        </w:rPr>
        <w:t xml:space="preserve">Вчера мы превозносили гуманизм, сегодня идет борьба за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. Что изменилось в нас и в мире? Какие ценности мы теперь выбираем? И насколько они жизнеспособны? В курсе лекций мы обсудим основные стратегии мышления о человеке в современной философии и покажем смысл происходящих изменений, как на уровне мышления, так и на уровне практики. Мы поговорим о том, что такое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постгуманистическая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парадигма мышления, как она связана с постмодернизмом, как следует трактовать приставку «пост», каков статус человека в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постгуманистическом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дискурсе, уставим отношение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постгуманизма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с одной стороны, к гуманизму, а с другой - к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трансгуманизму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метагуманизму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инфрагуманизму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ингуманизму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и различным вариациям нечеловеческой антропологии. Уделим внимание идее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трансисторичности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постгуманистических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воззрений, остановимся отдельно на идее совершенствования человека. Покажем альтернативный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постгуманизму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 xml:space="preserve"> проект критики гуманизма. Установим связь философского дискурса и процессов, касающихся искусства: поговорим о смысле современного искусства, его тенденциях и на конкретных примерах выявим тот образ человека,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55210">
        <w:rPr>
          <w:rFonts w:ascii="Times New Roman" w:hAnsi="Times New Roman" w:cs="Times New Roman"/>
          <w:sz w:val="24"/>
          <w:szCs w:val="24"/>
        </w:rPr>
        <w:t xml:space="preserve"> оно предлагает. Порассуждаем о том, возможно ли жить внутренней жизнью в эпоху тотальной </w:t>
      </w:r>
      <w:proofErr w:type="spellStart"/>
      <w:r w:rsidRPr="00255210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255210">
        <w:rPr>
          <w:rFonts w:ascii="Times New Roman" w:hAnsi="Times New Roman" w:cs="Times New Roman"/>
          <w:sz w:val="24"/>
          <w:szCs w:val="24"/>
        </w:rPr>
        <w:t>.</w:t>
      </w:r>
    </w:p>
    <w:p w:rsidR="00EC35D6" w:rsidRPr="00593ED9" w:rsidRDefault="00EC35D6" w:rsidP="00EC35D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35D6" w:rsidRDefault="00EC35D6" w:rsidP="00EC35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C35D6" w:rsidRDefault="00EC35D6" w:rsidP="00EC35D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3ED9">
        <w:rPr>
          <w:rFonts w:ascii="Times New Roman" w:hAnsi="Times New Roman" w:cs="Times New Roman"/>
          <w:b/>
          <w:i/>
          <w:sz w:val="24"/>
          <w:szCs w:val="24"/>
        </w:rPr>
        <w:t>Ф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илософия русского искусства </w:t>
      </w:r>
    </w:p>
    <w:p w:rsidR="00EC35D6" w:rsidRPr="00593ED9" w:rsidRDefault="00EC35D6" w:rsidP="00EC35D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3ED9">
        <w:rPr>
          <w:rFonts w:ascii="Times New Roman" w:hAnsi="Times New Roman" w:cs="Times New Roman"/>
          <w:b/>
          <w:i/>
          <w:sz w:val="24"/>
          <w:szCs w:val="24"/>
        </w:rPr>
        <w:t xml:space="preserve">Лектор: д.филос. наук Федор Иванович </w:t>
      </w:r>
      <w:proofErr w:type="spellStart"/>
      <w:r w:rsidRPr="00593ED9">
        <w:rPr>
          <w:rFonts w:ascii="Times New Roman" w:hAnsi="Times New Roman" w:cs="Times New Roman"/>
          <w:b/>
          <w:i/>
          <w:sz w:val="24"/>
          <w:szCs w:val="24"/>
        </w:rPr>
        <w:t>Гиренок</w:t>
      </w:r>
      <w:proofErr w:type="spellEnd"/>
    </w:p>
    <w:p w:rsidR="00EC35D6" w:rsidRDefault="00EC35D6" w:rsidP="00EC35D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 видит в картине мысль. Художник видит в картине картину. Зритель видит в картине предметы. Возникает вопрос: что на самом деле мы видим тогда, когда смотрим на картину? Если всякое искусство абстрактно, то в чем состоит абстрактность картины Н.Ге «Читающий Евангелие»? Если искусство создает иллюзию присутствия, то какую иллюзию присутствия создает «Черный квадрат» К. Малевича? В курсе предпринята попытка разобраться в том, что такое искусство, в чем особенность русского искусства, что такое современное искусство, возможна ли встреча философии и искусства, что происходит в искусстве после философии. В курсе рассматривается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философи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7008">
        <w:rPr>
          <w:rFonts w:ascii="Times New Roman" w:hAnsi="Times New Roman" w:cs="Times New Roman"/>
          <w:sz w:val="24"/>
          <w:szCs w:val="24"/>
        </w:rPr>
        <w:t xml:space="preserve"> русского </w:t>
      </w:r>
      <w:r>
        <w:rPr>
          <w:rFonts w:ascii="Times New Roman" w:hAnsi="Times New Roman" w:cs="Times New Roman"/>
          <w:sz w:val="24"/>
          <w:szCs w:val="24"/>
        </w:rPr>
        <w:t xml:space="preserve">искусства от классики до авангарда в живописи и литературе, а также раскрывается смысл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археоавангарда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5D6" w:rsidRPr="00A175E7" w:rsidRDefault="00EC35D6" w:rsidP="0077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35D6" w:rsidRDefault="00EC35D6" w:rsidP="00EC35D6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183BBE">
        <w:rPr>
          <w:color w:val="000000"/>
          <w:sz w:val="24"/>
          <w:szCs w:val="24"/>
        </w:rPr>
        <w:lastRenderedPageBreak/>
        <w:t>Научно-исследовательский семинар</w:t>
      </w:r>
      <w:r w:rsidRPr="00260DF9">
        <w:rPr>
          <w:rFonts w:ascii="Times New Roman" w:hAnsi="Times New Roman" w:cs="Times New Roman"/>
          <w:color w:val="auto"/>
        </w:rPr>
        <w:t xml:space="preserve"> </w:t>
      </w:r>
    </w:p>
    <w:p w:rsidR="00EC35D6" w:rsidRPr="00260DF9" w:rsidRDefault="00EC35D6" w:rsidP="00EC35D6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60DF9">
        <w:rPr>
          <w:rFonts w:ascii="Times New Roman" w:hAnsi="Times New Roman" w:cs="Times New Roman"/>
          <w:color w:val="auto"/>
          <w:sz w:val="24"/>
          <w:szCs w:val="24"/>
        </w:rPr>
        <w:t>Нарративная</w:t>
      </w:r>
      <w:proofErr w:type="spellEnd"/>
      <w:r w:rsidRPr="00260DF9">
        <w:rPr>
          <w:rFonts w:ascii="Times New Roman" w:hAnsi="Times New Roman" w:cs="Times New Roman"/>
          <w:color w:val="auto"/>
          <w:sz w:val="24"/>
          <w:szCs w:val="24"/>
        </w:rPr>
        <w:t xml:space="preserve"> онтология</w:t>
      </w:r>
    </w:p>
    <w:p w:rsidR="00EC35D6" w:rsidRPr="00260DF9" w:rsidRDefault="00EC35D6" w:rsidP="00EC35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5D6" w:rsidRPr="00260DF9" w:rsidRDefault="00EC35D6" w:rsidP="00EC35D6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260DF9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260DF9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gramEnd"/>
      <w:r w:rsidRPr="00260DF9">
        <w:rPr>
          <w:rFonts w:ascii="Times New Roman" w:hAnsi="Times New Roman" w:cs="Times New Roman"/>
          <w:b/>
          <w:i/>
          <w:sz w:val="24"/>
          <w:szCs w:val="24"/>
        </w:rPr>
        <w:t>.филол</w:t>
      </w:r>
      <w:proofErr w:type="spellEnd"/>
      <w:r w:rsidRPr="00260DF9">
        <w:rPr>
          <w:rFonts w:ascii="Times New Roman" w:hAnsi="Times New Roman" w:cs="Times New Roman"/>
          <w:b/>
          <w:i/>
          <w:sz w:val="24"/>
          <w:szCs w:val="24"/>
        </w:rPr>
        <w:t>. наук Вадим Петрович Руднев</w:t>
      </w:r>
    </w:p>
    <w:p w:rsidR="00EC35D6" w:rsidRPr="00260DF9" w:rsidRDefault="00EC35D6" w:rsidP="00EC35D6">
      <w:pPr>
        <w:shd w:val="clear" w:color="auto" w:fill="FFFFFF"/>
        <w:tabs>
          <w:tab w:val="left" w:pos="830"/>
        </w:tabs>
        <w:spacing w:before="86"/>
        <w:ind w:right="341"/>
        <w:jc w:val="both"/>
        <w:rPr>
          <w:rFonts w:ascii="Times New Roman" w:hAnsi="Times New Roman" w:cs="Times New Roman"/>
          <w:sz w:val="24"/>
          <w:szCs w:val="24"/>
        </w:rPr>
      </w:pPr>
      <w:r w:rsidRPr="00260DF9">
        <w:rPr>
          <w:rFonts w:ascii="Times New Roman" w:hAnsi="Times New Roman" w:cs="Times New Roman"/>
          <w:sz w:val="24"/>
          <w:szCs w:val="24"/>
        </w:rPr>
        <w:tab/>
        <w:t xml:space="preserve">В  основе  </w:t>
      </w:r>
      <w:r>
        <w:rPr>
          <w:rFonts w:ascii="Times New Roman" w:hAnsi="Times New Roman" w:cs="Times New Roman"/>
          <w:sz w:val="24"/>
          <w:szCs w:val="24"/>
        </w:rPr>
        <w:t>семинара</w:t>
      </w:r>
      <w:r w:rsidRPr="00260DF9">
        <w:rPr>
          <w:rFonts w:ascii="Times New Roman" w:hAnsi="Times New Roman" w:cs="Times New Roman"/>
          <w:sz w:val="24"/>
          <w:szCs w:val="24"/>
        </w:rPr>
        <w:t xml:space="preserve">  лежит </w:t>
      </w:r>
      <w:r>
        <w:rPr>
          <w:rFonts w:ascii="Times New Roman" w:hAnsi="Times New Roman" w:cs="Times New Roman"/>
          <w:sz w:val="24"/>
          <w:szCs w:val="24"/>
        </w:rPr>
        <w:t>обсуждение концепции,  описанной  В.П.Рудневым</w:t>
      </w:r>
      <w:r w:rsidRPr="00260DF9">
        <w:rPr>
          <w:rFonts w:ascii="Times New Roman" w:hAnsi="Times New Roman" w:cs="Times New Roman"/>
          <w:sz w:val="24"/>
          <w:szCs w:val="24"/>
        </w:rPr>
        <w:t xml:space="preserve">  в  его  книге  «Новая  модель реальности» (М, 2016). Это, прежде всего, понимание реальности как системы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нарраций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, свободных от истинностного значения. Такой подход был заложен еще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Готлобом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Фреге в его классической работе «Смысл и денотат»: денотатом косвенного контекста является его смысл, то есть высказанное в нем суждение, а не истинностное значение. Перформативная гипотеза А.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Вежбицкой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показала с опорой на теорию речевых актов, что каждый контекст является косвенным. Студенты, прослушавшие курс, должны ориентироваться в основных понятиях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нарративной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онтологии. В курсе определяется и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проблематихируется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наррации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, в которую </w:t>
      </w:r>
      <w:proofErr w:type="gramStart"/>
      <w:r w:rsidRPr="00260DF9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260DF9">
        <w:rPr>
          <w:rFonts w:ascii="Times New Roman" w:hAnsi="Times New Roman" w:cs="Times New Roman"/>
          <w:bCs/>
          <w:sz w:val="24"/>
          <w:szCs w:val="24"/>
        </w:rPr>
        <w:t>.</w:t>
      </w:r>
      <w:r w:rsidRPr="00260DF9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260DF9">
        <w:rPr>
          <w:rFonts w:ascii="Times New Roman" w:hAnsi="Times New Roman" w:cs="Times New Roman"/>
          <w:sz w:val="24"/>
          <w:szCs w:val="24"/>
        </w:rPr>
        <w:t xml:space="preserve">, что говорится, пишется, изображается, исполняется. Рассматривается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наррации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О.М.Фрейденберг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,  А.Ф.Лосеву, анализируется структурная поэтика Ю. М. Лотмана и мотивный анализ Б. М.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. Вводится понятие бессознательной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наррации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.    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Рассмтриваются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различные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модальности и выявляется </w:t>
      </w:r>
      <w:proofErr w:type="gramStart"/>
      <w:r w:rsidRPr="00260DF9">
        <w:rPr>
          <w:rFonts w:ascii="Times New Roman" w:hAnsi="Times New Roman" w:cs="Times New Roman"/>
          <w:sz w:val="24"/>
          <w:szCs w:val="24"/>
        </w:rPr>
        <w:t>из изоморфизм</w:t>
      </w:r>
      <w:proofErr w:type="gramEnd"/>
      <w:r w:rsidRPr="00260DF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>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Pr="00260DF9">
        <w:rPr>
          <w:rFonts w:ascii="Times New Roman" w:hAnsi="Times New Roman" w:cs="Times New Roman"/>
          <w:sz w:val="24"/>
          <w:szCs w:val="24"/>
        </w:rPr>
        <w:t xml:space="preserve">:  </w:t>
      </w:r>
      <w:r w:rsidRPr="00260DF9">
        <w:rPr>
          <w:rFonts w:ascii="Times New Roman" w:hAnsi="Times New Roman" w:cs="Times New Roman"/>
          <w:b/>
          <w:sz w:val="24"/>
          <w:szCs w:val="24"/>
        </w:rPr>
        <w:t xml:space="preserve">Модальная логика пространства.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Pr="00260DF9">
        <w:rPr>
          <w:rFonts w:ascii="Times New Roman" w:hAnsi="Times New Roman" w:cs="Times New Roman"/>
          <w:sz w:val="24"/>
          <w:szCs w:val="24"/>
        </w:rPr>
        <w:t xml:space="preserve">,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260DF9">
        <w:rPr>
          <w:rFonts w:ascii="Times New Roman" w:hAnsi="Times New Roman" w:cs="Times New Roman"/>
          <w:sz w:val="24"/>
          <w:szCs w:val="24"/>
        </w:rPr>
        <w:t xml:space="preserve"> и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нигде</w:t>
      </w:r>
      <w:r w:rsidRPr="00260DF9">
        <w:rPr>
          <w:rFonts w:ascii="Times New Roman" w:hAnsi="Times New Roman" w:cs="Times New Roman"/>
          <w:sz w:val="24"/>
          <w:szCs w:val="24"/>
        </w:rPr>
        <w:t xml:space="preserve"> как модальные операторы. Определение понятий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Pr="00260DF9">
        <w:rPr>
          <w:rFonts w:ascii="Times New Roman" w:hAnsi="Times New Roman" w:cs="Times New Roman"/>
          <w:sz w:val="24"/>
          <w:szCs w:val="24"/>
        </w:rPr>
        <w:t xml:space="preserve"> и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Здесь</w:t>
      </w:r>
      <w:r w:rsidRPr="00260DF9">
        <w:rPr>
          <w:rFonts w:ascii="Times New Roman" w:hAnsi="Times New Roman" w:cs="Times New Roman"/>
          <w:sz w:val="24"/>
          <w:szCs w:val="24"/>
        </w:rPr>
        <w:t xml:space="preserve">. </w:t>
      </w:r>
      <w:r w:rsidRPr="0026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DF9">
        <w:rPr>
          <w:rFonts w:ascii="Times New Roman" w:hAnsi="Times New Roman" w:cs="Times New Roman"/>
          <w:sz w:val="24"/>
          <w:szCs w:val="24"/>
        </w:rPr>
        <w:t xml:space="preserve">Определение понятий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260DF9">
        <w:rPr>
          <w:rFonts w:ascii="Times New Roman" w:hAnsi="Times New Roman" w:cs="Times New Roman"/>
          <w:sz w:val="24"/>
          <w:szCs w:val="24"/>
        </w:rPr>
        <w:t xml:space="preserve"> и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Там</w:t>
      </w:r>
      <w:r w:rsidRPr="00260DF9">
        <w:rPr>
          <w:rFonts w:ascii="Times New Roman" w:hAnsi="Times New Roman" w:cs="Times New Roman"/>
          <w:sz w:val="24"/>
          <w:szCs w:val="24"/>
        </w:rPr>
        <w:t xml:space="preserve">. Определение понятий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нигде</w:t>
      </w:r>
      <w:r w:rsidRPr="00260DF9">
        <w:rPr>
          <w:rFonts w:ascii="Times New Roman" w:hAnsi="Times New Roman" w:cs="Times New Roman"/>
          <w:sz w:val="24"/>
          <w:szCs w:val="24"/>
        </w:rPr>
        <w:t xml:space="preserve"> и </w:t>
      </w:r>
      <w:r w:rsidRPr="00260DF9">
        <w:rPr>
          <w:rFonts w:ascii="Times New Roman" w:hAnsi="Times New Roman" w:cs="Times New Roman"/>
          <w:i/>
          <w:iCs/>
          <w:sz w:val="24"/>
          <w:szCs w:val="24"/>
        </w:rPr>
        <w:t>Нигде</w:t>
      </w:r>
      <w:r w:rsidRPr="00260DF9">
        <w:rPr>
          <w:rFonts w:ascii="Times New Roman" w:hAnsi="Times New Roman" w:cs="Times New Roman"/>
          <w:sz w:val="24"/>
          <w:szCs w:val="24"/>
        </w:rPr>
        <w:t>. Пространственно-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алетический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парадокс. Если А находится здесь, то возможно, что неверно, что </w:t>
      </w:r>
      <w:proofErr w:type="gramStart"/>
      <w:r w:rsidRPr="00260DF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0DF9">
        <w:rPr>
          <w:rFonts w:ascii="Times New Roman" w:hAnsi="Times New Roman" w:cs="Times New Roman"/>
          <w:sz w:val="24"/>
          <w:szCs w:val="24"/>
        </w:rPr>
        <w:t xml:space="preserve"> находится здесь.   </w:t>
      </w:r>
      <w:r w:rsidRPr="00260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DF9">
        <w:rPr>
          <w:rFonts w:ascii="Times New Roman" w:hAnsi="Times New Roman" w:cs="Times New Roman"/>
          <w:sz w:val="24"/>
          <w:szCs w:val="24"/>
        </w:rPr>
        <w:t xml:space="preserve"> </w:t>
      </w:r>
      <w:r w:rsidRPr="00260DF9">
        <w:rPr>
          <w:rFonts w:ascii="Times New Roman" w:hAnsi="Times New Roman" w:cs="Times New Roman"/>
          <w:b/>
          <w:bCs/>
          <w:sz w:val="24"/>
          <w:szCs w:val="24"/>
        </w:rPr>
        <w:t xml:space="preserve">Философия </w:t>
      </w:r>
      <w:proofErr w:type="spellStart"/>
      <w:r w:rsidRPr="00260DF9">
        <w:rPr>
          <w:rFonts w:ascii="Times New Roman" w:hAnsi="Times New Roman" w:cs="Times New Roman"/>
          <w:b/>
          <w:bCs/>
          <w:sz w:val="24"/>
          <w:szCs w:val="24"/>
        </w:rPr>
        <w:t>гипервремени</w:t>
      </w:r>
      <w:proofErr w:type="spellEnd"/>
      <w:r w:rsidRPr="00260DF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Энтропийное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время реальности и информативное время текста. Эсхатологическое время Августина. Мифологическое циклическое время. Ре-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эсхатологизация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>, ре-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мифологизация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в 20-м веке. Многомерное время Дж. У.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Данна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-время как дизъюнктивный синтез всех перечисленных типов времени. </w:t>
      </w:r>
      <w:r w:rsidRPr="00260DF9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 реальности. </w:t>
      </w:r>
      <w:r w:rsidRPr="00260DF9">
        <w:rPr>
          <w:rFonts w:ascii="Times New Roman" w:hAnsi="Times New Roman" w:cs="Times New Roman"/>
          <w:sz w:val="24"/>
          <w:szCs w:val="24"/>
        </w:rPr>
        <w:t xml:space="preserve">Традиционное понимание реальности как совокупности всего, что существует. Трудности с глаголом «существовать» - как модального оператора экзистенциального квантора) и как предиката. Парадокс сингулярного существования. Реальность существует независимо от нашего сознания. Критика этого представления.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Обзервативная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онтология А. М. Пятигорского. Реальность — это совокупность всего материального. Трудности с пониманием материи. «Исчезновение материи» в связи с возникновением квантовой физики в начале ХХ века. Гипотеза лингвистической относительности Э.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Сэпира-Б.Л.Уорфа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. Реальность и вымысел. Реальность — это знаковая система, состоящая из множества знаковых систем разного порядка. Подход Ю.М. Лотмана.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подход. Подход раннего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Витенштейна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и его критика. Реальность и </w:t>
      </w:r>
      <w:proofErr w:type="spellStart"/>
      <w:r w:rsidRPr="00260DF9">
        <w:rPr>
          <w:rFonts w:ascii="Times New Roman" w:hAnsi="Times New Roman" w:cs="Times New Roman"/>
          <w:sz w:val="24"/>
          <w:szCs w:val="24"/>
        </w:rPr>
        <w:t>нарративные</w:t>
      </w:r>
      <w:proofErr w:type="spellEnd"/>
      <w:r w:rsidRPr="00260DF9">
        <w:rPr>
          <w:rFonts w:ascii="Times New Roman" w:hAnsi="Times New Roman" w:cs="Times New Roman"/>
          <w:sz w:val="24"/>
          <w:szCs w:val="24"/>
        </w:rPr>
        <w:t xml:space="preserve"> модальности. </w:t>
      </w:r>
      <w:r w:rsidRPr="00260DF9">
        <w:rPr>
          <w:rFonts w:ascii="Times New Roman" w:hAnsi="Times New Roman" w:cs="Times New Roman"/>
          <w:bCs/>
          <w:sz w:val="24"/>
          <w:szCs w:val="24"/>
        </w:rPr>
        <w:t xml:space="preserve">Семантика возможных миров. Реальность как ошибка и реальность </w:t>
      </w:r>
      <w:r w:rsidRPr="00260DF9">
        <w:rPr>
          <w:rFonts w:ascii="Times New Roman" w:hAnsi="Times New Roman" w:cs="Times New Roman"/>
          <w:sz w:val="24"/>
          <w:szCs w:val="24"/>
        </w:rPr>
        <w:t xml:space="preserve">как галлюцинация. Модель реальности на ленте Мебиуса. </w:t>
      </w:r>
    </w:p>
    <w:p w:rsidR="00EC35D6" w:rsidRPr="00260DF9" w:rsidRDefault="00EC35D6" w:rsidP="00EC35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634B" w:rsidRDefault="00B7634B"/>
    <w:sectPr w:rsidR="00B7634B" w:rsidSect="00B7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327D"/>
    <w:multiLevelType w:val="multilevel"/>
    <w:tmpl w:val="7982F936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5D6"/>
    <w:rsid w:val="00055361"/>
    <w:rsid w:val="003862EB"/>
    <w:rsid w:val="003C2397"/>
    <w:rsid w:val="00774709"/>
    <w:rsid w:val="007A4BEE"/>
    <w:rsid w:val="0093228A"/>
    <w:rsid w:val="00B7634B"/>
    <w:rsid w:val="00CB3D2F"/>
    <w:rsid w:val="00EC35D6"/>
    <w:rsid w:val="00E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C305-AB41-4E75-944A-84C47162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5D6"/>
  </w:style>
  <w:style w:type="paragraph" w:styleId="1">
    <w:name w:val="heading 1"/>
    <w:basedOn w:val="a0"/>
    <w:next w:val="a"/>
    <w:link w:val="10"/>
    <w:uiPriority w:val="99"/>
    <w:qFormat/>
    <w:rsid w:val="00EC35D6"/>
    <w:pPr>
      <w:numPr>
        <w:numId w:val="1"/>
      </w:numPr>
      <w:spacing w:before="240" w:after="120" w:line="24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C3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C35D6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EC35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List Paragraph"/>
    <w:basedOn w:val="a"/>
    <w:uiPriority w:val="34"/>
    <w:qFormat/>
    <w:rsid w:val="00EC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34012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dasha-1977@outlook.com</cp:lastModifiedBy>
  <cp:revision>2</cp:revision>
  <dcterms:created xsi:type="dcterms:W3CDTF">2022-06-09T13:08:00Z</dcterms:created>
  <dcterms:modified xsi:type="dcterms:W3CDTF">2022-06-09T13:08:00Z</dcterms:modified>
</cp:coreProperties>
</file>