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D5" w:rsidRDefault="00B71C5C" w:rsidP="00B71C5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Список в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опрос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ов к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кандидатскому 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экзамен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специальности «Ф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илософск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ая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антропологи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я»</w:t>
      </w:r>
      <w:r w:rsid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аспирантов 2-го года обучения</w:t>
      </w:r>
    </w:p>
    <w:p w:rsidR="00EC55D5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Идеи сингулярной антропологии.</w:t>
      </w:r>
    </w:p>
    <w:p w:rsidR="00EC55D5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Соотношение постмодернизма и </w:t>
      </w:r>
      <w:proofErr w:type="spellStart"/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постгуманизма</w:t>
      </w:r>
      <w:proofErr w:type="spellEnd"/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9211D" w:rsidRDefault="00D9211D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Понятие антропологической катастрофы.</w:t>
      </w:r>
    </w:p>
    <w:p w:rsidR="00D9211D" w:rsidRPr="00EC55D5" w:rsidRDefault="00D9211D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Хоррор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 в современной философии.</w:t>
      </w:r>
      <w:bookmarkStart w:id="0" w:name="_GoBack"/>
      <w:bookmarkEnd w:id="0"/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Спор Фуко и </w:t>
      </w:r>
      <w:proofErr w:type="spellStart"/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безумии.</w:t>
      </w:r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Кант и Хайдеггер о скандале в философии.</w:t>
      </w:r>
    </w:p>
    <w:p w:rsidR="00EC55D5" w:rsidRPr="00BA6CCD" w:rsidRDefault="00EC55D5" w:rsidP="00EC55D5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55D5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Человеческая и нечеловеческая антропология.</w:t>
      </w:r>
    </w:p>
    <w:p w:rsidR="004C49D0" w:rsidRPr="00BA6CCD" w:rsidRDefault="00EC55D5" w:rsidP="003B7007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Фундаментальный принцип антропологии.</w:t>
      </w: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EC55D5" w:rsidRPr="00BA6CCD" w:rsidRDefault="00EC55D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A6CC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Литература: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Гиренок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Ф.И. «У меня никакой тайной жизни нет. Она вся вот…». Автобиографическое интервью//Человек.RU, №14, 2019. С. 259-279.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Гиренок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Ф.И. Философский манифест Московской Антропологической Школы//Человек.RU, №14, 2019. С. 220-229.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Декарт Р. Размышления о первой философии, в коих доказывается существование Бога и различие между человеческой душой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телом // Декарт Р. Сочинения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в 2 т.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Мысль, 1994. Т. 2. С. 3–72.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Cogito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история без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умия // Письмо и различие.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СПб.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Академический проект, 2000. С. 43–82.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Достоевский Ф.М. Двойник // Собрание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сочинений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15 т. Л. : Наука. Ленинград.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отд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-е, 1988. Т. 1.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Кант И. Критика чистого разума.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, 2007. 736 с.</w:t>
      </w:r>
    </w:p>
    <w:p w:rsid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Лосский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Н.О. Достоевский и его христианское миропонимание // Бог и мировое зло. М.: Республика, 1994. С. 83–248.</w:t>
      </w:r>
    </w:p>
    <w:p w:rsidR="00D9211D" w:rsidRPr="00C133EB" w:rsidRDefault="00D9211D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Ростова Н.Н. Проблема человека в современной философии. М.: Проспект, 2020. 176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Фуко М. История безумия в классическую эпоху.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АСТ, 2010. 698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Фуко М. Мое тело, эта бумага, этот огонь //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Голобородько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Д.Б. Концепции разума в современной французской философии. М. Фуко и Ж. </w:t>
      </w:r>
      <w:proofErr w:type="spell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Деррида</w:t>
      </w:r>
      <w:proofErr w:type="spell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ИФ РАН, 2011. С. 148–176.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Хайдеггер М. Бытие и время.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М.: Академический проект, 2015. 460 с.</w:t>
      </w:r>
    </w:p>
    <w:p w:rsidR="00C133EB" w:rsidRPr="00C133EB" w:rsidRDefault="00C133EB" w:rsidP="00C133E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D9211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lastRenderedPageBreak/>
        <w:t>Girenok</w:t>
      </w:r>
      <w:proofErr w:type="spellEnd"/>
      <w:r w:rsidRPr="00D9211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F. </w:t>
      </w:r>
      <w:hyperlink r:id="rId5" w:tooltip="Перейти на страницу статьи" w:history="1">
        <w:r w:rsidRPr="00D9211D">
          <w:rPr>
            <w:rFonts w:ascii="Arial" w:hAnsi="Arial" w:cs="Arial"/>
            <w:color w:val="000000"/>
            <w:sz w:val="28"/>
            <w:szCs w:val="28"/>
            <w:shd w:val="clear" w:color="auto" w:fill="FFFFFF"/>
            <w:lang w:val="en-US"/>
          </w:rPr>
          <w:t>Philosophical Origins of Inhuman Anthropology</w:t>
        </w:r>
      </w:hyperlink>
      <w:r w:rsidRPr="00D9211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//</w:t>
      </w:r>
      <w:hyperlink r:id="rId6" w:tooltip="Перейти на страницу журнала" w:history="1"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Вопросы</w:t>
        </w:r>
        <w:r w:rsidRPr="00D9211D">
          <w:rPr>
            <w:rFonts w:ascii="Arial" w:hAnsi="Arial" w:cs="Arial"/>
            <w:color w:val="000000"/>
            <w:sz w:val="28"/>
            <w:szCs w:val="28"/>
            <w:shd w:val="clear" w:color="auto" w:fill="FFFFFF"/>
            <w:lang w:val="en-US"/>
          </w:rPr>
          <w:t xml:space="preserve"> </w:t>
        </w:r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философии</w:t>
        </w:r>
        <w:r w:rsidRPr="00D9211D">
          <w:rPr>
            <w:rFonts w:ascii="Arial" w:hAnsi="Arial" w:cs="Arial"/>
            <w:color w:val="000000"/>
            <w:sz w:val="28"/>
            <w:szCs w:val="28"/>
            <w:shd w:val="clear" w:color="auto" w:fill="FFFFFF"/>
            <w:lang w:val="en-US"/>
          </w:rPr>
          <w:t xml:space="preserve"> </w:t>
        </w:r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и</w:t>
        </w:r>
        <w:r w:rsidRPr="00D9211D">
          <w:rPr>
            <w:rFonts w:ascii="Arial" w:hAnsi="Arial" w:cs="Arial"/>
            <w:color w:val="000000"/>
            <w:sz w:val="28"/>
            <w:szCs w:val="28"/>
            <w:shd w:val="clear" w:color="auto" w:fill="FFFFFF"/>
            <w:lang w:val="en-US"/>
          </w:rPr>
          <w:t xml:space="preserve"> </w:t>
        </w:r>
        <w:r w:rsidRPr="00C133EB"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t>психологии</w:t>
        </w:r>
      </w:hyperlink>
      <w:r w:rsidRPr="00D9211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№ 6, 2019. </w:t>
      </w:r>
      <w:r w:rsidRPr="00C133EB">
        <w:rPr>
          <w:rFonts w:ascii="Arial" w:hAnsi="Arial" w:cs="Arial"/>
          <w:color w:val="000000"/>
          <w:sz w:val="28"/>
          <w:szCs w:val="28"/>
          <w:shd w:val="clear" w:color="auto" w:fill="FFFFFF"/>
        </w:rPr>
        <w:t>С. 8-13.</w:t>
      </w:r>
    </w:p>
    <w:p w:rsidR="00C133EB" w:rsidRPr="00C133EB" w:rsidRDefault="00C133EB" w:rsidP="00C133EB">
      <w:pPr>
        <w:shd w:val="clear" w:color="auto" w:fill="FFFFFF"/>
        <w:spacing w:after="0" w:line="240" w:lineRule="auto"/>
        <w:ind w:left="360"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C133EB" w:rsidRPr="00C1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6B1"/>
    <w:multiLevelType w:val="multilevel"/>
    <w:tmpl w:val="DB7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5473F"/>
    <w:multiLevelType w:val="hybridMultilevel"/>
    <w:tmpl w:val="36D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94A"/>
    <w:multiLevelType w:val="hybridMultilevel"/>
    <w:tmpl w:val="36D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508C"/>
    <w:multiLevelType w:val="hybridMultilevel"/>
    <w:tmpl w:val="D5B8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ED0"/>
    <w:multiLevelType w:val="hybridMultilevel"/>
    <w:tmpl w:val="242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A80"/>
    <w:multiLevelType w:val="hybridMultilevel"/>
    <w:tmpl w:val="F702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D36C3"/>
    <w:multiLevelType w:val="hybridMultilevel"/>
    <w:tmpl w:val="238AC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5"/>
    <w:rsid w:val="000019F7"/>
    <w:rsid w:val="0054391D"/>
    <w:rsid w:val="00A47C41"/>
    <w:rsid w:val="00B71C5C"/>
    <w:rsid w:val="00BA6CCD"/>
    <w:rsid w:val="00C133EB"/>
    <w:rsid w:val="00D9211D"/>
    <w:rsid w:val="00E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C144-061C-4B6E-B3FD-86C2FC3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8301614/" TargetMode="External"/><Relationship Id="rId5" Type="http://schemas.openxmlformats.org/officeDocument/2006/relationships/hyperlink" Target="https://istina.msu.ru/publications/article/198078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</cp:revision>
  <dcterms:created xsi:type="dcterms:W3CDTF">2020-10-20T14:25:00Z</dcterms:created>
  <dcterms:modified xsi:type="dcterms:W3CDTF">2020-10-20T14:25:00Z</dcterms:modified>
</cp:coreProperties>
</file>