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4" w:rsidRPr="002D717E" w:rsidRDefault="00A1258C" w:rsidP="002D717E">
      <w:pPr>
        <w:spacing w:line="360" w:lineRule="auto"/>
        <w:jc w:val="center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 w:rsidRPr="002D717E">
        <w:rPr>
          <w:rFonts w:ascii="Constantia" w:hAnsi="Constantia"/>
          <w:b/>
          <w:sz w:val="32"/>
          <w:szCs w:val="32"/>
        </w:rPr>
        <w:t>Спецкурсы кафедры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spacing w:line="360" w:lineRule="auto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Чл.-корр. РАН, проф. В.В. Васильев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eastAsia="Times New Roman" w:hAnsi="Constantia"/>
                <w:sz w:val="24"/>
                <w:szCs w:val="24"/>
                <w:lang w:eastAsia="ru-RU"/>
              </w:rPr>
            </w:pPr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 xml:space="preserve">Философия сознания: новейшие тенденции </w:t>
            </w:r>
          </w:p>
          <w:p w:rsidR="002D717E" w:rsidRPr="002D717E" w:rsidRDefault="002D717E" w:rsidP="002D717E">
            <w:pPr>
              <w:rPr>
                <w:rFonts w:ascii="Constantia" w:eastAsia="Times New Roman" w:hAnsi="Constantia"/>
                <w:sz w:val="24"/>
                <w:szCs w:val="24"/>
                <w:lang w:eastAsia="ru-RU"/>
              </w:rPr>
            </w:pPr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>Д.Юма</w:t>
            </w:r>
            <w:proofErr w:type="spellEnd"/>
          </w:p>
          <w:p w:rsidR="002D717E" w:rsidRPr="002D717E" w:rsidRDefault="002D717E" w:rsidP="002D717E">
            <w:pPr>
              <w:spacing w:line="360" w:lineRule="auto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Проф. В.Е. Семенов</w:t>
            </w:r>
          </w:p>
        </w:tc>
        <w:tc>
          <w:tcPr>
            <w:tcW w:w="4786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Европейский трансцендентализм в доминирующих парадигмах</w:t>
            </w: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</w:rPr>
              <w:t>Проф. Г.Я. Стрельцова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Проблема свободы в современном экзистенциализме и </w:t>
            </w:r>
            <w:proofErr w:type="gram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русской культуре</w:t>
            </w: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Проф. Е.В. Фалев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Философия буддизма: история и современность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А.П.</w:t>
            </w: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Беседин 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Проблемы свободы воли и моральной ответственности в современной философии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  <w:r w:rsidRPr="002D717E">
              <w:rPr>
                <w:rFonts w:ascii="Constantia" w:hAnsi="Constantia" w:cs="Segoe UI"/>
                <w:sz w:val="24"/>
                <w:szCs w:val="24"/>
              </w:rPr>
              <w:br/>
            </w: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Основные проблемы философии Беркли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Доц. Д.В. Бугай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</w:rPr>
            </w:pPr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>Введение в историю античной философии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</w:rPr>
              <w:t>Доц. М.Ю. Васильева</w:t>
            </w:r>
          </w:p>
        </w:tc>
        <w:tc>
          <w:tcPr>
            <w:tcW w:w="4786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Идейный контекст докритической философии И.Канта</w:t>
            </w: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/>
                <w:sz w:val="24"/>
                <w:szCs w:val="24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М.А. Гарнцев</w:t>
            </w:r>
          </w:p>
        </w:tc>
        <w:tc>
          <w:tcPr>
            <w:tcW w:w="4786" w:type="dxa"/>
          </w:tcPr>
          <w:p w:rsid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Философия Плотина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  <w:r w:rsidRPr="002D717E">
              <w:rPr>
                <w:rFonts w:ascii="Constantia" w:hAnsi="Constantia" w:cs="Segoe UI"/>
                <w:sz w:val="24"/>
                <w:szCs w:val="24"/>
              </w:rPr>
              <w:br/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Поздний античный неоплатонизм (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Прокл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Дамаский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 Псевдо-Дионисий)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</w:p>
          <w:p w:rsid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717E" w:rsidRPr="002D717E" w:rsidRDefault="002D717E" w:rsidP="002D717E">
            <w:pPr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Декарт о свободе Бога и свободе человека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2D717E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В.Ф.Коровин</w:t>
            </w:r>
            <w:proofErr w:type="spellEnd"/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Американский прагматизм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Мнс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А.В. Кузнецов</w:t>
            </w: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Мысленные эксперименты в философии сознания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(совм. с  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мнс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Е.В. Логиновым)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Личность и основания морали в философии Д. 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Парфита</w:t>
            </w:r>
            <w:proofErr w:type="spellEnd"/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Мнс</w:t>
            </w:r>
            <w:proofErr w:type="spellEnd"/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Е.В.Логинов</w:t>
            </w:r>
            <w:proofErr w:type="spellEnd"/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 xml:space="preserve">Философия Нового света: </w:t>
            </w: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от пуританизма до К.И. Льюиса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Доц. Д.К. Маслов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Средневековые латинские комментарии к Аристотелю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С.А. Мельников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</w:pPr>
            <w:r w:rsidRPr="00A1258C">
              <w:rPr>
                <w:rFonts w:ascii="Constantia" w:eastAsia="Calibri" w:hAnsi="Constantia" w:cs="Times New Roman"/>
                <w:sz w:val="24"/>
                <w:szCs w:val="24"/>
              </w:rPr>
              <w:t>Сократические школы</w:t>
            </w:r>
            <w:r w:rsidRPr="002D717E"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  <w:lastRenderedPageBreak/>
              <w:t>Доц. Д.Г. Миронов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Австрийская логика и эпистемология начала ХХ века</w:t>
            </w:r>
          </w:p>
          <w:p w:rsidR="002D717E" w:rsidRPr="002D717E" w:rsidRDefault="002D717E" w:rsidP="002D717E">
            <w:pP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 w:rsidRPr="00A1258C"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  <w:t>Античная антропология и психология</w:t>
            </w:r>
            <w:r w:rsidRPr="002D717E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2D717E">
        <w:tc>
          <w:tcPr>
            <w:tcW w:w="4785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</w:rPr>
              <w:t>Преп. Н.Д. Сафронова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Поздняя философия М. Хайдеггера: поворот к поэзии </w:t>
            </w:r>
          </w:p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Философская мистика Средних веков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</w:tbl>
    <w:p w:rsidR="00A1258C" w:rsidRPr="00A1258C" w:rsidRDefault="00A1258C" w:rsidP="00A1258C">
      <w:pPr>
        <w:rPr>
          <w:b/>
          <w:sz w:val="32"/>
          <w:szCs w:val="32"/>
        </w:rPr>
      </w:pPr>
    </w:p>
    <w:sectPr w:rsidR="00A1258C" w:rsidRPr="00A1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8C"/>
    <w:rsid w:val="002D717E"/>
    <w:rsid w:val="00765484"/>
    <w:rsid w:val="00A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2021-05-26T15:14:00Z</dcterms:created>
  <dcterms:modified xsi:type="dcterms:W3CDTF">2021-05-26T15:34:00Z</dcterms:modified>
</cp:coreProperties>
</file>