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752"/>
        <w:gridCol w:w="4469"/>
      </w:tblGrid>
      <w:tr w:rsidR="00DC72AC" w:rsidRPr="00EE592D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52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4469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DC72AC" w:rsidRPr="00EE592D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752" w:type="dxa"/>
          </w:tcPr>
          <w:p w:rsidR="00DC72AC" w:rsidRPr="00EE592D" w:rsidRDefault="00DC72AC" w:rsidP="00F94701">
            <w:pPr>
              <w:pStyle w:val="a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34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Введение 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илософскую антропологию</w:t>
            </w:r>
          </w:p>
        </w:tc>
        <w:tc>
          <w:tcPr>
            <w:tcW w:w="4469" w:type="dxa"/>
          </w:tcPr>
          <w:p w:rsidR="008C643B" w:rsidRPr="008C643B" w:rsidRDefault="008C643B" w:rsidP="008C643B">
            <w:pPr>
              <w:pStyle w:val="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Антропологические типы коммуникативного пространства</w:t>
            </w:r>
          </w:p>
          <w:p w:rsidR="00DC72AC" w:rsidRPr="008C643B" w:rsidRDefault="00DC72AC" w:rsidP="008C64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AC" w:rsidRPr="005553B8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752" w:type="dxa"/>
          </w:tcPr>
          <w:p w:rsidR="00DC72AC" w:rsidRPr="00EE592D" w:rsidRDefault="00DC72AC" w:rsidP="00F94701">
            <w:pPr>
              <w:pStyle w:val="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Ф.Ю. </w:t>
            </w: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 xml:space="preserve">Деконструкция. «О </w:t>
            </w:r>
            <w:proofErr w:type="spellStart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грамматологии</w:t>
            </w:r>
            <w:proofErr w:type="spellEnd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</w:p>
          <w:p w:rsidR="00DC72AC" w:rsidRPr="00EE592D" w:rsidRDefault="00DC72AC" w:rsidP="00F9470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8C643B" w:rsidRDefault="008C643B" w:rsidP="00F94701">
            <w:pPr>
              <w:pStyle w:val="a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</w:t>
            </w:r>
            <w:r w:rsidRPr="00791A34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онтология </w:t>
            </w:r>
            <w:proofErr w:type="spellStart"/>
            <w:r w:rsidRPr="00791A34">
              <w:rPr>
                <w:rFonts w:ascii="Times New Roman" w:hAnsi="Times New Roman" w:cs="Times New Roman"/>
                <w:sz w:val="24"/>
                <w:szCs w:val="24"/>
              </w:rPr>
              <w:t>М.Хайдеггера</w:t>
            </w:r>
            <w:proofErr w:type="spellEnd"/>
            <w:r w:rsidRPr="00791A34">
              <w:rPr>
                <w:rFonts w:ascii="Times New Roman" w:hAnsi="Times New Roman" w:cs="Times New Roman"/>
                <w:sz w:val="24"/>
                <w:szCs w:val="24"/>
              </w:rPr>
              <w:t xml:space="preserve"> и её антропологические перспективы</w:t>
            </w: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2AC" w:rsidRPr="005553B8" w:rsidRDefault="00DC72AC" w:rsidP="00F94701">
            <w:pPr>
              <w:pStyle w:val="a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. Руднев В.П. Философские проблемы современного психоанализа</w:t>
            </w:r>
          </w:p>
          <w:p w:rsidR="00DC72AC" w:rsidRPr="005553B8" w:rsidRDefault="00DC72AC" w:rsidP="00F947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AC" w:rsidRPr="00EE592D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752" w:type="dxa"/>
          </w:tcPr>
          <w:p w:rsidR="00DC72AC" w:rsidRPr="00EE592D" w:rsidRDefault="00DC72AC" w:rsidP="00F94701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. Руднев В.П. Антропология характера</w:t>
            </w:r>
          </w:p>
          <w:p w:rsidR="00DC72AC" w:rsidRPr="00EE592D" w:rsidRDefault="00DC72AC" w:rsidP="00F94701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Ф.Ю. </w:t>
            </w: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Категория Другого в современном философском дискурсе</w:t>
            </w:r>
          </w:p>
          <w:p w:rsidR="00DC72AC" w:rsidRPr="00EE592D" w:rsidRDefault="00DC72AC" w:rsidP="00F94701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Г.М. ОПД Феноменология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чел.сущ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4469" w:type="dxa"/>
          </w:tcPr>
          <w:p w:rsidR="00DC72AC" w:rsidRPr="00EE592D" w:rsidRDefault="00DC72AC" w:rsidP="00F94701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Доц. Данилов В.Н. Антропология города</w:t>
            </w:r>
          </w:p>
          <w:p w:rsidR="00DC72AC" w:rsidRPr="00EE592D" w:rsidRDefault="00DC72AC" w:rsidP="00F94701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Ф.Ю. </w:t>
            </w: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Проблемы репрезентации в современной философской антропологии</w:t>
            </w:r>
          </w:p>
          <w:p w:rsidR="00DC72AC" w:rsidRPr="005553B8" w:rsidRDefault="00DC72AC" w:rsidP="00F94701">
            <w:pPr>
              <w:pStyle w:val="a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Доц. Данилов Критика современных концепций философской антропологии в зарубежной литературе</w:t>
            </w:r>
          </w:p>
          <w:p w:rsidR="00DC72AC" w:rsidRPr="00EE592D" w:rsidRDefault="00DC72AC" w:rsidP="00F94701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Проф. Пономарева Г.М. </w:t>
            </w: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Антигуманизм</w:t>
            </w:r>
            <w:proofErr w:type="spellEnd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» Мишеля Фуко и его    критики»</w:t>
            </w:r>
          </w:p>
        </w:tc>
      </w:tr>
      <w:tr w:rsidR="00DC72AC" w:rsidRPr="00EE592D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1 магистратуры</w:t>
            </w:r>
          </w:p>
        </w:tc>
        <w:tc>
          <w:tcPr>
            <w:tcW w:w="3752" w:type="dxa"/>
          </w:tcPr>
          <w:p w:rsidR="00DC72AC" w:rsidRPr="008C643B" w:rsidRDefault="00713CC2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Ростова </w:t>
            </w: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Сакральное и мистериальное </w:t>
            </w:r>
            <w:proofErr w:type="gramStart"/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>в фил</w:t>
            </w:r>
            <w:proofErr w:type="gramEnd"/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исследовании человека </w:t>
            </w:r>
          </w:p>
          <w:p w:rsidR="00DC72AC" w:rsidRPr="008C643B" w:rsidRDefault="00DC72AC" w:rsidP="00F94701">
            <w:pPr>
              <w:pStyle w:val="a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Критика современных концепций философской антропологии в отечественной литературе</w:t>
            </w:r>
          </w:p>
          <w:p w:rsidR="00DC72AC" w:rsidRPr="008C643B" w:rsidRDefault="00DC72AC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="008C643B"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/Проф. Ростова/Проф. </w:t>
            </w:r>
            <w:proofErr w:type="spellStart"/>
            <w:r w:rsidR="008C643B" w:rsidRPr="008C643B"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Лекции Философская антропология</w:t>
            </w:r>
          </w:p>
          <w:p w:rsidR="00DC72AC" w:rsidRPr="008C643B" w:rsidRDefault="008C643B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/Проф. Ростова/Проф.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>Семинары для 4 групп по Философской антропологии</w:t>
            </w:r>
          </w:p>
          <w:p w:rsidR="00DC72AC" w:rsidRPr="008C643B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DC72AC" w:rsidRPr="008C643B" w:rsidRDefault="00DC72AC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Проф. Пономарева Г.М. «Новый натурализм» в контексте философско-антропологической проблематики</w:t>
            </w:r>
          </w:p>
          <w:p w:rsidR="00DC72AC" w:rsidRPr="008C643B" w:rsidRDefault="00DC72AC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. Руднев В.П.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Нарративная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онтология</w:t>
            </w:r>
          </w:p>
          <w:p w:rsidR="00DC72AC" w:rsidRPr="008C643B" w:rsidRDefault="008C643B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/Проф. Ростова/Проф.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>Лекции Философская антропология</w:t>
            </w:r>
          </w:p>
          <w:p w:rsidR="00DC72AC" w:rsidRPr="008C643B" w:rsidRDefault="008C643B" w:rsidP="00F94701">
            <w:pPr>
              <w:pStyle w:val="a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/Проф. Ростова/Проф. </w:t>
            </w:r>
            <w:proofErr w:type="spellStart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 w:rsidRPr="008C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2AC" w:rsidRPr="008C643B">
              <w:rPr>
                <w:rFonts w:ascii="Times New Roman" w:hAnsi="Times New Roman" w:cs="Times New Roman"/>
                <w:sz w:val="24"/>
                <w:szCs w:val="24"/>
              </w:rPr>
              <w:t>Семинары для 4 групп по Философской антропологии</w:t>
            </w:r>
          </w:p>
          <w:p w:rsidR="00DC72AC" w:rsidRPr="008C643B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AC" w:rsidRPr="00EE592D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2 магистратуры</w:t>
            </w:r>
          </w:p>
        </w:tc>
        <w:tc>
          <w:tcPr>
            <w:tcW w:w="3752" w:type="dxa"/>
          </w:tcPr>
          <w:p w:rsidR="00DC72AC" w:rsidRDefault="00DC72AC" w:rsidP="00F94701">
            <w:pPr>
              <w:pStyle w:val="a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2AC" w:rsidRPr="005553B8" w:rsidRDefault="00DC72AC" w:rsidP="00F947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8">
              <w:rPr>
                <w:rFonts w:ascii="Times New Roman" w:hAnsi="Times New Roman" w:cs="Times New Roman"/>
                <w:sz w:val="24"/>
                <w:szCs w:val="24"/>
              </w:rPr>
              <w:t xml:space="preserve">Ф. Ницше и </w:t>
            </w:r>
            <w:proofErr w:type="spellStart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>постнеклассическая</w:t>
            </w:r>
            <w:proofErr w:type="spellEnd"/>
            <w:r w:rsidRPr="005553B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</w:t>
            </w:r>
          </w:p>
          <w:p w:rsidR="00DC72AC" w:rsidRPr="005553B8" w:rsidRDefault="00DC72AC" w:rsidP="00F94701">
            <w:pPr>
              <w:pStyle w:val="a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Данилов Проблема тела в современной философской антропологии</w:t>
            </w:r>
          </w:p>
          <w:p w:rsidR="00DC72AC" w:rsidRPr="00EE592D" w:rsidRDefault="00DC72AC" w:rsidP="00F94701">
            <w:pPr>
              <w:pStyle w:val="a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Проф. Пономарева Этология человека (72 часа)</w:t>
            </w:r>
          </w:p>
        </w:tc>
        <w:tc>
          <w:tcPr>
            <w:tcW w:w="4469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C72AC" w:rsidRPr="00EE592D" w:rsidTr="008C643B">
        <w:tc>
          <w:tcPr>
            <w:tcW w:w="1135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Гире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МФК «Сингулярная антропология: новые идеи в философии»</w:t>
            </w:r>
          </w:p>
        </w:tc>
        <w:tc>
          <w:tcPr>
            <w:tcW w:w="4469" w:type="dxa"/>
          </w:tcPr>
          <w:p w:rsidR="00DC72AC" w:rsidRPr="00EE592D" w:rsidRDefault="00DC72AC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E592D">
              <w:rPr>
                <w:rFonts w:ascii="Times New Roman" w:hAnsi="Times New Roman" w:cs="Times New Roman"/>
                <w:sz w:val="24"/>
                <w:szCs w:val="24"/>
              </w:rPr>
              <w:t xml:space="preserve"> НИС «Новая классика о двух тенденциях в философии: метафизической и антропологической»</w:t>
            </w:r>
          </w:p>
        </w:tc>
      </w:tr>
    </w:tbl>
    <w:p w:rsidR="004C49D0" w:rsidRDefault="008871C2"/>
    <w:p w:rsidR="008C643B" w:rsidRDefault="008C643B" w:rsidP="008C6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КУРСАМ КАФЕДРЫ ФИЛОСОФСКОЙ АНТРОПОЛОГИИ</w:t>
      </w:r>
    </w:p>
    <w:p w:rsidR="008C643B" w:rsidRDefault="008C643B" w:rsidP="008C64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3B" w:rsidRPr="009D1B5E" w:rsidRDefault="008C643B" w:rsidP="008C6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5E">
        <w:rPr>
          <w:rFonts w:ascii="Times New Roman" w:hAnsi="Times New Roman" w:cs="Times New Roman"/>
          <w:b/>
          <w:sz w:val="28"/>
          <w:szCs w:val="28"/>
        </w:rPr>
        <w:t>Философская антропология</w:t>
      </w:r>
    </w:p>
    <w:p w:rsidR="008C643B" w:rsidRPr="009D1B5E" w:rsidRDefault="008C643B" w:rsidP="008C64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Лекторы: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Наталья Николаевна Ростова,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Дарья Павловна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</w:p>
    <w:p w:rsidR="008C643B" w:rsidRDefault="008C643B" w:rsidP="008C6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«Философская антропология» выдвигается идея о том, что изначальный вопрос философии о бытии зависит от ответа на вопрос: «Что есть человек?». </w:t>
      </w:r>
    </w:p>
    <w:p w:rsidR="008C643B" w:rsidRDefault="008C643B" w:rsidP="008C6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части курса обращается внимание на философию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выделил кажущиеся вещи и указал на необходимость говорить о том, что кажется, не на языке истины, а на языке правдоподобия. Как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>, «о кажущихся вещах нужно судить правдоподобно». Особое внимание уделено Гераклиту и его мысли о том, что человек есть существо, спящее наяву. А также Протагору, первому антропологу античности.</w:t>
      </w:r>
    </w:p>
    <w:p w:rsidR="008C643B" w:rsidRDefault="008C643B" w:rsidP="008C6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исследуются концепты Платона «человек-кукла», Аристотеля «человек-политическое животное», Декарта «пловец в лодке», Канта «человек-марионетка» и «антагонизм общества», Гегеля «человек-ночь».</w:t>
      </w:r>
    </w:p>
    <w:p w:rsidR="008C643B" w:rsidRDefault="008C643B" w:rsidP="008C6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Исследуется различие во взглядах на соотношение человека и животного (Хайдеггер, Рильке). Анализируется спор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Фуко о проблеме злокозненного гения у Декарта.</w:t>
      </w:r>
    </w:p>
    <w:p w:rsidR="008C643B" w:rsidRDefault="008C643B" w:rsidP="008C6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 курса излагаются идеи сингулярной антропологии. Показывается различие между сознанием и интеллектом, знаком и символом, логикой и абсурдом. Объясняется, почему человек – это грезящее существо, а главное событие в жизни людей – это «взрыв галлюцинаций».</w:t>
      </w:r>
    </w:p>
    <w:p w:rsidR="001E34FC" w:rsidRPr="00D50F70" w:rsidRDefault="001E34FC" w:rsidP="001E3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70">
        <w:rPr>
          <w:rFonts w:ascii="Times New Roman" w:hAnsi="Times New Roman" w:cs="Times New Roman"/>
          <w:b/>
          <w:sz w:val="28"/>
          <w:szCs w:val="28"/>
        </w:rPr>
        <w:t>Введение в философскую антропологию</w:t>
      </w:r>
    </w:p>
    <w:p w:rsidR="001E34FC" w:rsidRPr="009D1B5E" w:rsidRDefault="001E34FC" w:rsidP="001E34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1E34FC" w:rsidRDefault="001E34FC" w:rsidP="001E3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разъясняется, почему философская антропология – это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культурная антропология и не социальная антропология. Выделяются причины, по которым современная философия является антропологией. В курсе анализируется «четырехугольник» вопросов Канта, «пятиугольник» вопросов Хайдеггера и «антропологический круг» Фуко. Объясняется, почему «бытие снаружи» и «бытие внутри» </w:t>
      </w:r>
      <w:r>
        <w:rPr>
          <w:rFonts w:ascii="Times New Roman" w:hAnsi="Times New Roman" w:cs="Times New Roman"/>
          <w:sz w:val="24"/>
          <w:szCs w:val="24"/>
        </w:rPr>
        <w:lastRenderedPageBreak/>
        <w:t>- это не одно и то же бытие. Анализируется принцип тождества бытия и мышления и делается вывод о том, что бытие, тождественное мысли о бытии, есть галлюцинация.</w:t>
      </w:r>
    </w:p>
    <w:p w:rsidR="001E34FC" w:rsidRDefault="001E34FC" w:rsidP="001E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FC" w:rsidRPr="00D50F70" w:rsidRDefault="001E34FC" w:rsidP="001E3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70">
        <w:rPr>
          <w:rFonts w:ascii="Times New Roman" w:hAnsi="Times New Roman" w:cs="Times New Roman"/>
          <w:b/>
          <w:sz w:val="28"/>
          <w:szCs w:val="28"/>
        </w:rPr>
        <w:t>Антропологические типы коммуникативного пространства</w:t>
      </w:r>
    </w:p>
    <w:p w:rsidR="001E34FC" w:rsidRPr="009D1B5E" w:rsidRDefault="001E34FC" w:rsidP="001E34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1E34FC" w:rsidRDefault="001E34FC" w:rsidP="001E3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дается представление о том, что такое коммуникативный поворот в гуманитарных науках. А также разъясняется, почему человек получает дополнительные качества в коммуникативном пространстве. Исследуется ограниченность обмена информацией в коммуникации и обосновывается важность обмена смыслами. Раскрывается условие и правила коммуникации, вводятся понятия «нулевой коммуникации» и «смещения </w:t>
      </w:r>
      <w:r w:rsidRPr="00D50F7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 центра».</w:t>
      </w:r>
    </w:p>
    <w:p w:rsidR="001E34FC" w:rsidRPr="00964EE1" w:rsidRDefault="001E34FC" w:rsidP="001E34F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64EE1">
        <w:rPr>
          <w:rFonts w:ascii="Times New Roman" w:hAnsi="Times New Roman" w:cs="Times New Roman"/>
          <w:b/>
          <w:sz w:val="28"/>
          <w:szCs w:val="28"/>
        </w:rPr>
        <w:t>Деконструкци</w:t>
      </w:r>
      <w:r>
        <w:rPr>
          <w:rFonts w:ascii="Times New Roman" w:hAnsi="Times New Roman" w:cs="Times New Roman"/>
          <w:b/>
          <w:sz w:val="28"/>
          <w:szCs w:val="28"/>
        </w:rPr>
        <w:t xml:space="preserve">я. «О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грамматологии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Ж.Деррида</w:t>
      </w:r>
      <w:proofErr w:type="spellEnd"/>
    </w:p>
    <w:p w:rsidR="001E34FC" w:rsidRPr="00145AB6" w:rsidRDefault="001E34FC" w:rsidP="001E34F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145AB6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Pr="00145AB6">
        <w:rPr>
          <w:rFonts w:ascii="Times New Roman" w:hAnsi="Times New Roman" w:cs="Times New Roman"/>
          <w:i/>
        </w:rPr>
        <w:t>:</w:t>
      </w:r>
      <w:r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45AB6">
        <w:rPr>
          <w:rFonts w:ascii="Times New Roman" w:hAnsi="Times New Roman" w:cs="Times New Roman"/>
          <w:b/>
          <w:i/>
        </w:rPr>
        <w:t>д</w:t>
      </w:r>
      <w:r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Pr="00145AB6">
        <w:rPr>
          <w:rFonts w:ascii="Times New Roman" w:hAnsi="Times New Roman" w:cs="Times New Roman"/>
          <w:b/>
          <w:i/>
        </w:rPr>
        <w:t>с</w:t>
      </w:r>
      <w:proofErr w:type="spellEnd"/>
      <w:r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AB6">
        <w:rPr>
          <w:rFonts w:ascii="Times New Roman" w:hAnsi="Times New Roman" w:cs="Times New Roman"/>
          <w:b/>
          <w:i/>
        </w:rPr>
        <w:t xml:space="preserve">наук </w:t>
      </w:r>
      <w:proofErr w:type="spellStart"/>
      <w:r>
        <w:rPr>
          <w:rFonts w:ascii="Times New Roman" w:hAnsi="Times New Roman" w:cs="Times New Roman"/>
          <w:b/>
          <w:i/>
        </w:rPr>
        <w:t>Албакова</w:t>
      </w:r>
      <w:proofErr w:type="spellEnd"/>
      <w:r>
        <w:rPr>
          <w:rFonts w:ascii="Times New Roman" w:hAnsi="Times New Roman" w:cs="Times New Roman"/>
          <w:b/>
          <w:i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i/>
        </w:rPr>
        <w:t>Юсуповна</w:t>
      </w:r>
      <w:proofErr w:type="spellEnd"/>
    </w:p>
    <w:p w:rsidR="001E34FC" w:rsidRPr="001E34FC" w:rsidRDefault="001E34FC" w:rsidP="001E34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t xml:space="preserve">Цель освоения учебной дисциплины «Деконструкция. «О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грамматологии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» заключается в ознакомлении студентов с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постклассическими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, постструктуралистскими проблемами философии.  Дать будущим специалистам в области философии представление о месте постструктуралистской концепции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в системе современных гуманитарных наук; </w:t>
      </w:r>
    </w:p>
    <w:p w:rsidR="001E34FC" w:rsidRPr="001E34FC" w:rsidRDefault="001E34FC" w:rsidP="001E34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t xml:space="preserve">Задачи курса: дать необходимый объем знаний и представлений о философской концепции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; помочь уяснить основные подходы к определению понятия «деконструкция»; сформировать понимание основных терминов; способствовать усвоению критического дискурса философии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>.</w:t>
      </w:r>
    </w:p>
    <w:p w:rsidR="001E34FC" w:rsidRPr="006127A1" w:rsidRDefault="001E34FC" w:rsidP="001E34F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27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Фундаментальная онтология </w:t>
      </w:r>
      <w:proofErr w:type="spellStart"/>
      <w:r w:rsidRPr="006127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М.Хайдеггера</w:t>
      </w:r>
      <w:proofErr w:type="spellEnd"/>
      <w:r w:rsidRPr="006127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её антропологические перспективы» </w:t>
      </w:r>
    </w:p>
    <w:p w:rsidR="001E34FC" w:rsidRPr="009D1B5E" w:rsidRDefault="001E34FC" w:rsidP="001E34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ектор</w:t>
      </w:r>
      <w:r>
        <w:rPr>
          <w:i/>
        </w:rPr>
        <w:t>:</w:t>
      </w:r>
      <w:r w:rsidRPr="00F028BE">
        <w:rPr>
          <w:color w:val="000000"/>
        </w:rPr>
        <w:t xml:space="preserve"> 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наук </w:t>
      </w: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Дарья Павловна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</w:p>
    <w:p w:rsidR="001E34FC" w:rsidRPr="006127A1" w:rsidRDefault="001E34FC" w:rsidP="001E34FC">
      <w:pPr>
        <w:shd w:val="clear" w:color="auto" w:fill="FFFFFF"/>
        <w:spacing w:before="13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127A1">
        <w:rPr>
          <w:rFonts w:ascii="Times New Roman" w:hAnsi="Times New Roman" w:cs="Times New Roman"/>
          <w:sz w:val="24"/>
          <w:szCs w:val="24"/>
        </w:rPr>
        <w:t>Курс рассчитан на студентов философского факультета, специализирующихся по кафедре философской антропологии, и представляет собой параллельное прочтение двух текстов, важнейших для данной специализации:  «Критика чистого разума» И. Канта и « Кант и проблема метафизики»  М. Хайдеггера, из которых первый центрируется парадигмой "</w:t>
      </w:r>
      <w:proofErr w:type="spellStart"/>
      <w:r w:rsidRPr="006127A1">
        <w:rPr>
          <w:rFonts w:ascii="Times New Roman" w:hAnsi="Times New Roman" w:cs="Times New Roman"/>
          <w:sz w:val="24"/>
          <w:szCs w:val="24"/>
        </w:rPr>
        <w:t>коперниковской</w:t>
      </w:r>
      <w:proofErr w:type="spellEnd"/>
      <w:r w:rsidRPr="006127A1">
        <w:rPr>
          <w:rFonts w:ascii="Times New Roman" w:hAnsi="Times New Roman" w:cs="Times New Roman"/>
          <w:sz w:val="24"/>
          <w:szCs w:val="24"/>
        </w:rPr>
        <w:t xml:space="preserve"> революции" в познании, фактически подрывая традиционную онтологию и делая проблематичной онтологию как таковую или хотя бы ставя ее в зависимость от антропологии, тогда как текст «тайного короля философии XX века», совершивший фундаментальную онтологическую революцию, ставит проблему интерпретации кантовской Критики чистого разума как обоснования метафизики и попытки создания на ее основе фундаментальной онтологии. Фундаментальная </w:t>
      </w:r>
      <w:r>
        <w:rPr>
          <w:rFonts w:ascii="Times New Roman" w:hAnsi="Times New Roman" w:cs="Times New Roman"/>
          <w:sz w:val="24"/>
          <w:szCs w:val="24"/>
        </w:rPr>
        <w:t>онтология</w:t>
      </w:r>
      <w:r w:rsidRPr="006127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27A1">
        <w:rPr>
          <w:rFonts w:ascii="Times New Roman" w:hAnsi="Times New Roman" w:cs="Times New Roman"/>
          <w:sz w:val="24"/>
          <w:szCs w:val="24"/>
        </w:rPr>
        <w:t xml:space="preserve"> одной стороны, есть метафизика человеческого существования (</w:t>
      </w:r>
      <w:proofErr w:type="spellStart"/>
      <w:r w:rsidRPr="006127A1">
        <w:rPr>
          <w:rFonts w:ascii="Times New Roman" w:hAnsi="Times New Roman" w:cs="Times New Roman"/>
          <w:sz w:val="24"/>
          <w:szCs w:val="24"/>
        </w:rPr>
        <w:t>Dasein</w:t>
      </w:r>
      <w:proofErr w:type="spellEnd"/>
      <w:r w:rsidRPr="006127A1">
        <w:rPr>
          <w:rFonts w:ascii="Times New Roman" w:hAnsi="Times New Roman" w:cs="Times New Roman"/>
          <w:sz w:val="24"/>
          <w:szCs w:val="24"/>
        </w:rPr>
        <w:t xml:space="preserve">), необходимая для реализации возможности метафизики, являющейся, с другой стороны, отличной от всякой, в том числе философской, антропологии. В чем заключается данное различие и возможны ли какие-либо антропологические перспективы у такого направления, как фундаментальная онтология, порожденные М. Хайдеггером на основе критического рассмотрения возможностей, следствий и предпосылок антропологии И. Канта, выясняется в ходе </w:t>
      </w:r>
      <w:r w:rsidRPr="006127A1">
        <w:rPr>
          <w:rFonts w:ascii="Times New Roman" w:hAnsi="Times New Roman" w:cs="Times New Roman"/>
          <w:sz w:val="24"/>
          <w:szCs w:val="24"/>
        </w:rPr>
        <w:lastRenderedPageBreak/>
        <w:t>параллельного чтения двух основных текстов И. Канта и М. Хайдеггера, а также некоторых вспомогательных текстов.</w:t>
      </w:r>
    </w:p>
    <w:p w:rsidR="001E34FC" w:rsidRPr="00110FF4" w:rsidRDefault="001E34FC" w:rsidP="001E3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F4">
        <w:rPr>
          <w:rFonts w:ascii="Times New Roman" w:hAnsi="Times New Roman" w:cs="Times New Roman"/>
          <w:b/>
          <w:sz w:val="28"/>
          <w:szCs w:val="28"/>
        </w:rPr>
        <w:t>Философские проблемы современного психоанализа</w:t>
      </w:r>
    </w:p>
    <w:p w:rsidR="001E34FC" w:rsidRPr="009D1B5E" w:rsidRDefault="001E34FC" w:rsidP="001E34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ектор</w:t>
      </w:r>
      <w:r>
        <w:rPr>
          <w:i/>
        </w:rPr>
        <w:t>:</w:t>
      </w:r>
      <w:r w:rsidRPr="00F028BE">
        <w:rPr>
          <w:color w:val="000000"/>
        </w:rPr>
        <w:t xml:space="preserve"> 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Pr="009D1B5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наук</w:t>
      </w: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Вадим Петрович Руднев</w:t>
      </w:r>
    </w:p>
    <w:p w:rsidR="001E34FC" w:rsidRPr="003A251A" w:rsidRDefault="001E34FC" w:rsidP="001E34FC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 xml:space="preserve">Целью курса является ознакомление студентов с понятийным инструментарием современного психоанализа, а именно вытеснение и сопротивление, трансфер и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контртрансфер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анализ сновидений, бессознательного, природы психических </w:t>
      </w:r>
      <w:proofErr w:type="gramStart"/>
      <w:r w:rsidRPr="003A251A">
        <w:rPr>
          <w:rFonts w:ascii="Times New Roman" w:hAnsi="Times New Roman" w:cs="Times New Roman"/>
          <w:sz w:val="24"/>
          <w:szCs w:val="24"/>
        </w:rPr>
        <w:t>заболеваний,  истины</w:t>
      </w:r>
      <w:proofErr w:type="gramEnd"/>
      <w:r w:rsidRPr="003A251A">
        <w:rPr>
          <w:rFonts w:ascii="Times New Roman" w:hAnsi="Times New Roman" w:cs="Times New Roman"/>
          <w:sz w:val="24"/>
          <w:szCs w:val="24"/>
        </w:rPr>
        <w:t xml:space="preserve">, языка и сознания. В результате прослушивания курса студенты должны ориентироваться в учениях Фрейда, Мелани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Жака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Лакана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Уилфреда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Биона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Игнасио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Матте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Бланко. Студенты должны уметь читать и разбираться в </w:t>
      </w:r>
      <w:proofErr w:type="gramStart"/>
      <w:r w:rsidRPr="003A251A">
        <w:rPr>
          <w:rFonts w:ascii="Times New Roman" w:hAnsi="Times New Roman" w:cs="Times New Roman"/>
          <w:sz w:val="24"/>
          <w:szCs w:val="24"/>
        </w:rPr>
        <w:t>психоаналитической  литературе</w:t>
      </w:r>
      <w:proofErr w:type="gramEnd"/>
      <w:r w:rsidRPr="003A251A">
        <w:rPr>
          <w:rFonts w:ascii="Times New Roman" w:hAnsi="Times New Roman" w:cs="Times New Roman"/>
          <w:sz w:val="24"/>
          <w:szCs w:val="24"/>
        </w:rPr>
        <w:t xml:space="preserve"> любой степени сложности.</w:t>
      </w:r>
    </w:p>
    <w:p w:rsidR="001E34FC" w:rsidRPr="00110FF4" w:rsidRDefault="001E34FC" w:rsidP="001E34FC">
      <w:pPr>
        <w:jc w:val="both"/>
        <w:rPr>
          <w:rFonts w:ascii="Times New Roman" w:hAnsi="Times New Roman" w:cs="Times New Roman"/>
          <w:sz w:val="28"/>
          <w:szCs w:val="28"/>
        </w:rPr>
      </w:pPr>
      <w:r w:rsidRPr="00110FF4">
        <w:rPr>
          <w:rFonts w:ascii="Times New Roman" w:hAnsi="Times New Roman" w:cs="Times New Roman"/>
          <w:b/>
          <w:sz w:val="28"/>
          <w:szCs w:val="28"/>
        </w:rPr>
        <w:t>Антропология характера</w:t>
      </w:r>
    </w:p>
    <w:p w:rsidR="001E34FC" w:rsidRPr="009D1B5E" w:rsidRDefault="001E34FC" w:rsidP="001E34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ектор</w:t>
      </w:r>
      <w:r>
        <w:rPr>
          <w:i/>
        </w:rPr>
        <w:t>:</w:t>
      </w:r>
      <w:r w:rsidRPr="00F028BE">
        <w:rPr>
          <w:color w:val="000000"/>
        </w:rPr>
        <w:t xml:space="preserve"> 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наук Вадим Петрович Руднев</w:t>
      </w:r>
    </w:p>
    <w:p w:rsidR="001E34FC" w:rsidRDefault="001E34FC" w:rsidP="001E34FC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 xml:space="preserve">В спецкурсе анализируются шесть стандартных человеческих характеров –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циклоиды,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ананкасты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истерики, психастеники,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эпилептоиды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мозаические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характеры – </w:t>
      </w:r>
      <w:proofErr w:type="gramStart"/>
      <w:r w:rsidRPr="003A251A">
        <w:rPr>
          <w:rFonts w:ascii="Times New Roman" w:hAnsi="Times New Roman" w:cs="Times New Roman"/>
          <w:sz w:val="24"/>
          <w:szCs w:val="24"/>
        </w:rPr>
        <w:t>органический  и</w:t>
      </w:r>
      <w:proofErr w:type="gramEnd"/>
      <w:r w:rsidRPr="003A251A">
        <w:rPr>
          <w:rFonts w:ascii="Times New Roman" w:hAnsi="Times New Roman" w:cs="Times New Roman"/>
          <w:sz w:val="24"/>
          <w:szCs w:val="24"/>
        </w:rPr>
        <w:t xml:space="preserve"> полифонический с присущими им строением тела, модальными характеристиками и механизмами защиты. В результате прослушивания данного курса студент должен обладать навыками определения характеров живых людей, исторических и литературных персонажей, а также в первую очередь знать и понимать свой собственный характер.</w:t>
      </w:r>
    </w:p>
    <w:p w:rsidR="001E34FC" w:rsidRDefault="001E34FC" w:rsidP="001E34FC">
      <w:pPr>
        <w:spacing w:line="276" w:lineRule="auto"/>
        <w:ind w:left="-567"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E34FC" w:rsidRDefault="001E34FC" w:rsidP="001E34FC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A6263">
        <w:rPr>
          <w:rFonts w:ascii="Times New Roman" w:eastAsia="Arial Unicode MS" w:hAnsi="Times New Roman" w:cs="Times New Roman"/>
          <w:b/>
          <w:sz w:val="28"/>
          <w:szCs w:val="28"/>
        </w:rPr>
        <w:t>Категория Другого в современном философском дискурсе</w:t>
      </w:r>
    </w:p>
    <w:p w:rsidR="001E34FC" w:rsidRPr="00145AB6" w:rsidRDefault="001E34FC" w:rsidP="001E34F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145AB6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Pr="00145AB6">
        <w:rPr>
          <w:rFonts w:ascii="Times New Roman" w:hAnsi="Times New Roman" w:cs="Times New Roman"/>
          <w:i/>
        </w:rPr>
        <w:t>:</w:t>
      </w:r>
      <w:r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45AB6">
        <w:rPr>
          <w:rFonts w:ascii="Times New Roman" w:hAnsi="Times New Roman" w:cs="Times New Roman"/>
          <w:b/>
          <w:i/>
        </w:rPr>
        <w:t>д</w:t>
      </w:r>
      <w:r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Pr="00145AB6">
        <w:rPr>
          <w:rFonts w:ascii="Times New Roman" w:hAnsi="Times New Roman" w:cs="Times New Roman"/>
          <w:b/>
          <w:i/>
        </w:rPr>
        <w:t>с</w:t>
      </w:r>
      <w:proofErr w:type="spellEnd"/>
      <w:r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AB6">
        <w:rPr>
          <w:rFonts w:ascii="Times New Roman" w:hAnsi="Times New Roman" w:cs="Times New Roman"/>
          <w:b/>
          <w:i/>
        </w:rPr>
        <w:t xml:space="preserve">наук </w:t>
      </w:r>
      <w:proofErr w:type="spellStart"/>
      <w:r>
        <w:rPr>
          <w:rFonts w:ascii="Times New Roman" w:hAnsi="Times New Roman" w:cs="Times New Roman"/>
          <w:b/>
          <w:i/>
        </w:rPr>
        <w:t>Албакова</w:t>
      </w:r>
      <w:proofErr w:type="spellEnd"/>
      <w:r>
        <w:rPr>
          <w:rFonts w:ascii="Times New Roman" w:hAnsi="Times New Roman" w:cs="Times New Roman"/>
          <w:b/>
          <w:i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i/>
        </w:rPr>
        <w:t>Юсуповна</w:t>
      </w:r>
      <w:proofErr w:type="spellEnd"/>
    </w:p>
    <w:p w:rsidR="001E34FC" w:rsidRPr="001E34FC" w:rsidRDefault="001E34FC" w:rsidP="001E34F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t xml:space="preserve">Цели дисциплины: дать будущим специалистам в области философской антропологии представление об эволюции концепта </w:t>
      </w:r>
      <w:proofErr w:type="gramStart"/>
      <w:r w:rsidRPr="001E34FC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1E34FC">
        <w:rPr>
          <w:rFonts w:ascii="Times New Roman" w:hAnsi="Times New Roman" w:cs="Times New Roman"/>
          <w:sz w:val="24"/>
          <w:szCs w:val="24"/>
        </w:rPr>
        <w:t xml:space="preserve"> в неклассической и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философии; помочь обучающимся уяснить основные подходы в осмыслении категории Другой.   </w:t>
      </w:r>
    </w:p>
    <w:p w:rsidR="001E34FC" w:rsidRPr="001E34FC" w:rsidRDefault="001E34FC" w:rsidP="001E34F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t xml:space="preserve">Задачи дисциплины: научить студентов анализировать категорию Другого; помочь освоить </w:t>
      </w:r>
      <w:proofErr w:type="gramStart"/>
      <w:r w:rsidRPr="001E34FC">
        <w:rPr>
          <w:rFonts w:ascii="Times New Roman" w:hAnsi="Times New Roman" w:cs="Times New Roman"/>
          <w:sz w:val="24"/>
          <w:szCs w:val="24"/>
        </w:rPr>
        <w:t>основные тексты</w:t>
      </w:r>
      <w:proofErr w:type="gramEnd"/>
      <w:r w:rsidRPr="001E34FC">
        <w:rPr>
          <w:rFonts w:ascii="Times New Roman" w:hAnsi="Times New Roman" w:cs="Times New Roman"/>
          <w:sz w:val="24"/>
          <w:szCs w:val="24"/>
        </w:rPr>
        <w:t xml:space="preserve"> раскрывающие категорию Другого; дать представления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констструирования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отношения «Я - Другой» в рамках современного философского дискурса. </w:t>
      </w:r>
    </w:p>
    <w:p w:rsidR="001E34FC" w:rsidRPr="00145AB6" w:rsidRDefault="001E34FC" w:rsidP="001E34FC">
      <w:pPr>
        <w:pStyle w:val="1"/>
        <w:numPr>
          <w:ilvl w:val="0"/>
          <w:numId w:val="7"/>
        </w:numPr>
        <w:tabs>
          <w:tab w:val="clear" w:pos="0"/>
          <w:tab w:val="left" w:pos="708"/>
        </w:tabs>
        <w:autoSpaceDN w:val="0"/>
        <w:spacing w:before="0" w:after="0"/>
        <w:ind w:firstLine="709"/>
        <w:jc w:val="both"/>
        <w:rPr>
          <w:sz w:val="28"/>
          <w:szCs w:val="28"/>
        </w:rPr>
      </w:pPr>
      <w:r w:rsidRPr="00145AB6">
        <w:rPr>
          <w:sz w:val="28"/>
          <w:szCs w:val="28"/>
        </w:rPr>
        <w:t>Феноменоло</w:t>
      </w:r>
      <w:r>
        <w:rPr>
          <w:sz w:val="28"/>
          <w:szCs w:val="28"/>
        </w:rPr>
        <w:t>гия человеческого существования</w:t>
      </w:r>
    </w:p>
    <w:p w:rsidR="001E34FC" w:rsidRPr="00145AB6" w:rsidRDefault="008871C2" w:rsidP="001E34FC">
      <w:pPr>
        <w:pStyle w:val="a0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1E34FC" w:rsidRPr="00145AB6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1E34FC" w:rsidRPr="00145AB6">
        <w:rPr>
          <w:rFonts w:ascii="Times New Roman" w:hAnsi="Times New Roman" w:cs="Times New Roman"/>
          <w:i/>
        </w:rPr>
        <w:t>:</w:t>
      </w:r>
      <w:r w:rsidR="001E34FC"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1E34FC" w:rsidRPr="00145AB6">
        <w:rPr>
          <w:rFonts w:ascii="Times New Roman" w:hAnsi="Times New Roman" w:cs="Times New Roman"/>
          <w:b/>
          <w:i/>
        </w:rPr>
        <w:t>д</w:t>
      </w:r>
      <w:r w:rsidR="001E34FC"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1E34FC" w:rsidRPr="00145AB6">
        <w:rPr>
          <w:rFonts w:ascii="Times New Roman" w:hAnsi="Times New Roman" w:cs="Times New Roman"/>
          <w:b/>
          <w:i/>
        </w:rPr>
        <w:t>с</w:t>
      </w:r>
      <w:proofErr w:type="spellEnd"/>
      <w:r w:rsidR="001E34FC"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E34FC"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34FC" w:rsidRPr="00145AB6">
        <w:rPr>
          <w:rFonts w:ascii="Times New Roman" w:hAnsi="Times New Roman" w:cs="Times New Roman"/>
          <w:b/>
          <w:i/>
        </w:rPr>
        <w:t>наук Пономарева Галина Михайловна</w:t>
      </w:r>
    </w:p>
    <w:p w:rsidR="001E34FC" w:rsidRPr="001E34FC" w:rsidRDefault="001E34FC" w:rsidP="001E3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E34FC">
        <w:rPr>
          <w:rFonts w:ascii="Times New Roman" w:hAnsi="Times New Roman" w:cs="Times New Roman"/>
          <w:sz w:val="24"/>
          <w:szCs w:val="24"/>
        </w:rPr>
        <w:t xml:space="preserve">Целью курса является изучение философско-антропологической проблематики через атрибуцию феноменов человеческого бытия. Основное внимание уделяется тем феноменам, которые не существуют «сами по себе», вне и отдельно от человека, но составляют содержание его переживаний и могут быть подвергнуты соответствующим интерпретационным практикам и процедурам. </w:t>
      </w:r>
    </w:p>
    <w:p w:rsidR="001E34FC" w:rsidRPr="001E34FC" w:rsidRDefault="001E34FC" w:rsidP="001E3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t xml:space="preserve">Базовой для понимания природы и философско-антропологического значения концепта феномена принята трактовка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М.Хайдеггера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>, который определял феномен как «себя-в-себе-самом-показывающее» (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Sich-an-ihm-sich-selbst-zeigende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34FC" w:rsidRPr="001E34FC" w:rsidRDefault="001E34FC" w:rsidP="001E3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lastRenderedPageBreak/>
        <w:t xml:space="preserve">Задачи курса связаны с исследованием причин и последствий так называемого «антропологического поворота», вызвавшего (в том числе) включение в рамки философского дискурса тематики, которая до недавнего времени располагалась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4FC">
        <w:rPr>
          <w:rFonts w:ascii="Times New Roman" w:hAnsi="Times New Roman" w:cs="Times New Roman"/>
          <w:sz w:val="24"/>
          <w:szCs w:val="24"/>
        </w:rPr>
        <w:t>marginem</w:t>
      </w:r>
      <w:proofErr w:type="spellEnd"/>
      <w:proofErr w:type="gramEnd"/>
      <w:r w:rsidRPr="001E34FC">
        <w:rPr>
          <w:rFonts w:ascii="Times New Roman" w:hAnsi="Times New Roman" w:cs="Times New Roman"/>
          <w:sz w:val="24"/>
          <w:szCs w:val="24"/>
        </w:rPr>
        <w:t xml:space="preserve"> и которая потребовала для своего понимания широкого привлечения методов феноменологической интерпретации. </w:t>
      </w:r>
    </w:p>
    <w:p w:rsidR="001E34FC" w:rsidRPr="001E34FC" w:rsidRDefault="001E34FC" w:rsidP="001E3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FC">
        <w:rPr>
          <w:rFonts w:ascii="Times New Roman" w:hAnsi="Times New Roman" w:cs="Times New Roman"/>
          <w:sz w:val="24"/>
          <w:szCs w:val="24"/>
        </w:rPr>
        <w:t xml:space="preserve">В курсе дается подробная справка об историческом развитии философской феноменологии, об особенностях современного феноменологического движения, его наиболее значимых представителях и их концепциях. Метод феноменологических интерпретаций рассматривается с учетом анализа всех этапов феноменологических процедур и с прояснением значения теоретико-методологического потенциала феноменологических модусов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явленности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для современной философской антропологии. Особое внимание уделяется сравнительному анализу классических и неклассических, философских и нефилософских подходов к выделяемым феноменам человеческого существования и выявлению </w:t>
      </w:r>
      <w:proofErr w:type="spellStart"/>
      <w:r w:rsidRPr="001E34FC">
        <w:rPr>
          <w:rFonts w:ascii="Times New Roman" w:hAnsi="Times New Roman" w:cs="Times New Roman"/>
          <w:sz w:val="24"/>
          <w:szCs w:val="24"/>
        </w:rPr>
        <w:t>экспликационного</w:t>
      </w:r>
      <w:proofErr w:type="spellEnd"/>
      <w:r w:rsidRPr="001E34FC">
        <w:rPr>
          <w:rFonts w:ascii="Times New Roman" w:hAnsi="Times New Roman" w:cs="Times New Roman"/>
          <w:sz w:val="24"/>
          <w:szCs w:val="24"/>
        </w:rPr>
        <w:t xml:space="preserve"> потенциала их феноменологических интерпретаций. </w:t>
      </w:r>
    </w:p>
    <w:p w:rsidR="001E34FC" w:rsidRDefault="001E34FC" w:rsidP="001E34FC">
      <w:pPr>
        <w:ind w:left="-567"/>
        <w:rPr>
          <w:rFonts w:ascii="Times New Roman" w:hAnsi="Times New Roman"/>
          <w:b/>
          <w:sz w:val="28"/>
          <w:szCs w:val="28"/>
        </w:rPr>
      </w:pPr>
    </w:p>
    <w:p w:rsidR="00C141FE" w:rsidRPr="003B769F" w:rsidRDefault="00C141FE" w:rsidP="00C141FE">
      <w:pPr>
        <w:rPr>
          <w:rFonts w:ascii="Times New Roman" w:hAnsi="Times New Roman" w:cs="Times New Roman"/>
          <w:b/>
          <w:sz w:val="28"/>
          <w:szCs w:val="28"/>
        </w:rPr>
      </w:pPr>
      <w:r w:rsidRPr="003B769F">
        <w:rPr>
          <w:rFonts w:ascii="Times New Roman" w:hAnsi="Times New Roman" w:cs="Times New Roman"/>
          <w:b/>
          <w:sz w:val="28"/>
          <w:szCs w:val="28"/>
        </w:rPr>
        <w:t>Антропология города</w:t>
      </w:r>
    </w:p>
    <w:p w:rsidR="00C141FE" w:rsidRPr="003B769F" w:rsidRDefault="008871C2" w:rsidP="00C141FE">
      <w:pPr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3B769F">
        <w:rPr>
          <w:rFonts w:ascii="Times New Roman" w:hAnsi="Times New Roman" w:cs="Times New Roman"/>
          <w:i/>
        </w:rPr>
        <w:t>:</w:t>
      </w:r>
      <w:r w:rsidR="00C141FE" w:rsidRPr="003B769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3B769F">
        <w:rPr>
          <w:rFonts w:ascii="Times New Roman" w:hAnsi="Times New Roman" w:cs="Times New Roman"/>
          <w:b/>
          <w:i/>
        </w:rPr>
        <w:t>к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3B769F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3B769F">
        <w:rPr>
          <w:rFonts w:ascii="Times New Roman" w:hAnsi="Times New Roman" w:cs="Times New Roman"/>
          <w:b/>
          <w:i/>
        </w:rPr>
        <w:t xml:space="preserve">наук </w:t>
      </w:r>
      <w:smartTag w:uri="urn:schemas-microsoft-com:office:smarttags" w:element="PersonName">
        <w:smartTagPr>
          <w:attr w:name="ProductID" w:val="Данилов Вячеслав"/>
        </w:smartTagPr>
        <w:r w:rsidR="00C141FE" w:rsidRPr="003B769F">
          <w:rPr>
            <w:rFonts w:ascii="Times New Roman" w:hAnsi="Times New Roman" w:cs="Times New Roman"/>
            <w:b/>
            <w:i/>
          </w:rPr>
          <w:t>Данилов Вячеслав</w:t>
        </w:r>
      </w:smartTag>
      <w:r w:rsidR="00C141FE" w:rsidRPr="003B769F">
        <w:rPr>
          <w:rFonts w:ascii="Times New Roman" w:hAnsi="Times New Roman" w:cs="Times New Roman"/>
          <w:b/>
          <w:i/>
        </w:rPr>
        <w:t xml:space="preserve"> Николаевич</w:t>
      </w:r>
    </w:p>
    <w:p w:rsidR="00C141FE" w:rsidRPr="003B769F" w:rsidRDefault="00C141FE" w:rsidP="00C141FE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B769F">
        <w:rPr>
          <w:rFonts w:ascii="Times New Roman" w:hAnsi="Times New Roman" w:cs="Times New Roman"/>
        </w:rPr>
        <w:t xml:space="preserve">В курсе излагается история городских исследований от Чикагской школы </w:t>
      </w:r>
      <w:proofErr w:type="spellStart"/>
      <w:r w:rsidRPr="003B769F">
        <w:rPr>
          <w:rFonts w:ascii="Times New Roman" w:hAnsi="Times New Roman" w:cs="Times New Roman"/>
        </w:rPr>
        <w:t>урбанистики</w:t>
      </w:r>
      <w:proofErr w:type="spellEnd"/>
      <w:r w:rsidRPr="003B769F">
        <w:rPr>
          <w:rFonts w:ascii="Times New Roman" w:hAnsi="Times New Roman" w:cs="Times New Roman"/>
        </w:rPr>
        <w:t xml:space="preserve"> (20-е годы XX века) через историю Нового урбанизма (Дж. </w:t>
      </w:r>
      <w:proofErr w:type="spellStart"/>
      <w:r w:rsidRPr="003B769F">
        <w:rPr>
          <w:rFonts w:ascii="Times New Roman" w:hAnsi="Times New Roman" w:cs="Times New Roman"/>
        </w:rPr>
        <w:t>Джейкобс</w:t>
      </w:r>
      <w:proofErr w:type="spellEnd"/>
      <w:r w:rsidRPr="003B769F">
        <w:rPr>
          <w:rFonts w:ascii="Times New Roman" w:hAnsi="Times New Roman" w:cs="Times New Roman"/>
        </w:rPr>
        <w:t xml:space="preserve"> и др.) и Лос-анджелесской школы вплоть до "культурного поворота" в географии и "пространственного поворота" в гуманитарных науках (90-е годы). Центральное внимание уделяется трансформации урбанистических исследований как критической научной дисциплины в гетерогенный набор эффективных рецептов </w:t>
      </w:r>
      <w:proofErr w:type="spellStart"/>
      <w:r w:rsidRPr="003B769F">
        <w:rPr>
          <w:rFonts w:ascii="Times New Roman" w:hAnsi="Times New Roman" w:cs="Times New Roman"/>
        </w:rPr>
        <w:t>джентрификации</w:t>
      </w:r>
      <w:proofErr w:type="spellEnd"/>
      <w:r w:rsidRPr="003B769F">
        <w:rPr>
          <w:rFonts w:ascii="Times New Roman" w:hAnsi="Times New Roman" w:cs="Times New Roman"/>
        </w:rPr>
        <w:t>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>Цель курса: через призму комплексного урбанистического знания показать структуру взаимовлияния человека и среды, в которой он живет и действует.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>Задачи курса: продемонстрировать комплексный характер современного знания о городе; показать место знания о городе в комплексе наук о человеке; продемонстрировать специфику методов различных школ городских исследований в связи с их философско-антропологическими импликациями.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3B769F">
        <w:rPr>
          <w:rFonts w:ascii="Times New Roman" w:hAnsi="Times New Roman" w:cs="Times New Roman"/>
          <w:b/>
          <w:i/>
        </w:rPr>
        <w:t>знать</w:t>
      </w:r>
      <w:r w:rsidRPr="003B769F">
        <w:rPr>
          <w:rFonts w:ascii="Times New Roman" w:hAnsi="Times New Roman" w:cs="Times New Roman"/>
        </w:rPr>
        <w:t xml:space="preserve"> основные урбанистические школы и главных их представителей; базовую терминологию современного знания о городе; стандартные для различных школ урбанизма модели описания города и места в нем человека.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  <w:b/>
          <w:i/>
        </w:rPr>
        <w:t>Уметь</w:t>
      </w:r>
      <w:r w:rsidRPr="003B769F">
        <w:rPr>
          <w:rFonts w:ascii="Times New Roman" w:hAnsi="Times New Roman" w:cs="Times New Roman"/>
        </w:rPr>
        <w:t xml:space="preserve"> различать принципы и методы основных школ урбанизма; вскрывать философско-антропологические основания профессионального знания о городе; воспроизводить основные аргументы дискуссий о природе города и горожанина; описывать в терминах различных школ урбанизма проблемы современного постиндустриального города.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  <w:b/>
          <w:i/>
        </w:rPr>
        <w:t>Владеть</w:t>
      </w:r>
      <w:r w:rsidRPr="003B769F">
        <w:rPr>
          <w:rFonts w:ascii="Times New Roman" w:hAnsi="Times New Roman" w:cs="Times New Roman"/>
        </w:rPr>
        <w:t xml:space="preserve"> терминологией современного знания о городе; общими навыками применения методик описания современного города интеллектуальным инструментарием различных школ урбанизма; техникой комплексной философско-антропологической реконструкции образа человека из различных теоретических моделей городской жизни.</w:t>
      </w:r>
    </w:p>
    <w:p w:rsidR="00C141FE" w:rsidRDefault="00C141FE" w:rsidP="001E34FC">
      <w:pPr>
        <w:ind w:left="-567"/>
        <w:rPr>
          <w:rFonts w:ascii="Times New Roman" w:hAnsi="Times New Roman"/>
          <w:b/>
          <w:sz w:val="28"/>
          <w:szCs w:val="28"/>
        </w:rPr>
      </w:pPr>
    </w:p>
    <w:p w:rsidR="008871C2" w:rsidRDefault="008871C2" w:rsidP="001E34FC">
      <w:pPr>
        <w:ind w:left="-567"/>
        <w:rPr>
          <w:rFonts w:ascii="Times New Roman" w:hAnsi="Times New Roman"/>
          <w:b/>
          <w:sz w:val="28"/>
          <w:szCs w:val="28"/>
        </w:rPr>
      </w:pPr>
    </w:p>
    <w:p w:rsidR="00C141FE" w:rsidRDefault="00C141FE" w:rsidP="00C141FE">
      <w:pPr>
        <w:pStyle w:val="a0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Проблемы репрезентации в современной </w:t>
      </w:r>
      <w:r>
        <w:rPr>
          <w:rFonts w:ascii="Times New Roman" w:hAnsi="Times New Roman"/>
          <w:b/>
          <w:sz w:val="28"/>
          <w:szCs w:val="28"/>
        </w:rPr>
        <w:t>философской антропологии</w:t>
      </w:r>
    </w:p>
    <w:p w:rsidR="00C141FE" w:rsidRPr="00145AB6" w:rsidRDefault="008871C2" w:rsidP="00C141F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145AB6">
        <w:rPr>
          <w:rFonts w:ascii="Times New Roman" w:hAnsi="Times New Roman" w:cs="Times New Roman"/>
          <w:i/>
        </w:rPr>
        <w:t>:</w:t>
      </w:r>
      <w:r w:rsidR="00C141FE"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145AB6">
        <w:rPr>
          <w:rFonts w:ascii="Times New Roman" w:hAnsi="Times New Roman" w:cs="Times New Roman"/>
          <w:b/>
          <w:i/>
        </w:rPr>
        <w:t>д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145AB6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145AB6">
        <w:rPr>
          <w:rFonts w:ascii="Times New Roman" w:hAnsi="Times New Roman" w:cs="Times New Roman"/>
          <w:b/>
          <w:i/>
        </w:rPr>
        <w:t xml:space="preserve">наук </w:t>
      </w:r>
      <w:proofErr w:type="spellStart"/>
      <w:r w:rsidR="00C141FE">
        <w:rPr>
          <w:rFonts w:ascii="Times New Roman" w:hAnsi="Times New Roman" w:cs="Times New Roman"/>
          <w:b/>
          <w:i/>
        </w:rPr>
        <w:t>Албакова</w:t>
      </w:r>
      <w:proofErr w:type="spellEnd"/>
      <w:r w:rsidR="00C141FE">
        <w:rPr>
          <w:rFonts w:ascii="Times New Roman" w:hAnsi="Times New Roman" w:cs="Times New Roman"/>
          <w:b/>
          <w:i/>
        </w:rPr>
        <w:t xml:space="preserve"> Фатима </w:t>
      </w:r>
      <w:proofErr w:type="spellStart"/>
      <w:r w:rsidR="00C141FE">
        <w:rPr>
          <w:rFonts w:ascii="Times New Roman" w:hAnsi="Times New Roman" w:cs="Times New Roman"/>
          <w:b/>
          <w:i/>
        </w:rPr>
        <w:t>Юсуповна</w:t>
      </w:r>
      <w:proofErr w:type="spellEnd"/>
    </w:p>
    <w:p w:rsidR="00C141FE" w:rsidRPr="00011097" w:rsidRDefault="00C141FE" w:rsidP="00C141FE">
      <w:pPr>
        <w:pStyle w:val="a0"/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011097">
        <w:rPr>
          <w:rFonts w:ascii="Times New Roman" w:hAnsi="Times New Roman" w:cs="Times New Roman"/>
        </w:rPr>
        <w:t xml:space="preserve">Цели дисциплины: дать будущим специалистам в области философской антропологии представление: о понятии репрезентация в контексте современного философско-антропологического знания; помочь обучающимся уяснить основные подходы к определению понятия репрезентация; сформировать понимание различных точек зрения на проблематику репрезентации; показать проективную природу репрезентации. </w:t>
      </w:r>
    </w:p>
    <w:p w:rsidR="00C141FE" w:rsidRPr="00011097" w:rsidRDefault="00C141FE" w:rsidP="00C141FE">
      <w:pPr>
        <w:pStyle w:val="a0"/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011097">
        <w:rPr>
          <w:rFonts w:ascii="Times New Roman" w:hAnsi="Times New Roman" w:cs="Times New Roman"/>
        </w:rPr>
        <w:t xml:space="preserve">Задачи дисциплины: научить студентов анализировать понятие репрезентация с точки зрения различных подходов; определять условия релевантности репрезентации как материального следа; эксплицировать интерпретации как необходимого элемента процесса репрезентации; разбираться в диалектической связи между материальными и </w:t>
      </w:r>
      <w:proofErr w:type="spellStart"/>
      <w:r w:rsidRPr="00011097">
        <w:rPr>
          <w:rFonts w:ascii="Times New Roman" w:hAnsi="Times New Roman" w:cs="Times New Roman"/>
        </w:rPr>
        <w:t>интерпретативными</w:t>
      </w:r>
      <w:proofErr w:type="spellEnd"/>
      <w:r w:rsidRPr="00011097">
        <w:rPr>
          <w:rFonts w:ascii="Times New Roman" w:hAnsi="Times New Roman" w:cs="Times New Roman"/>
        </w:rPr>
        <w:t xml:space="preserve"> моментами процесса репрезентации; помочь в понимании связи между отражаемым объектом и его репрезентацией (отношения двойного отражения).</w:t>
      </w:r>
    </w:p>
    <w:p w:rsidR="00C141FE" w:rsidRPr="003B769F" w:rsidRDefault="00C141FE" w:rsidP="00C14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69F">
        <w:rPr>
          <w:rFonts w:ascii="Times New Roman" w:hAnsi="Times New Roman" w:cs="Times New Roman"/>
          <w:b/>
          <w:sz w:val="28"/>
          <w:szCs w:val="28"/>
        </w:rPr>
        <w:t>Критика современных концепций философской антропологии в зарубежной литературе</w:t>
      </w:r>
    </w:p>
    <w:p w:rsidR="00C141FE" w:rsidRPr="003B769F" w:rsidRDefault="008871C2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3B769F">
        <w:rPr>
          <w:rFonts w:ascii="Times New Roman" w:hAnsi="Times New Roman" w:cs="Times New Roman"/>
          <w:i/>
        </w:rPr>
        <w:t>:</w:t>
      </w:r>
      <w:r w:rsidR="00C141FE" w:rsidRPr="003B769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3B769F">
        <w:rPr>
          <w:rFonts w:ascii="Times New Roman" w:hAnsi="Times New Roman" w:cs="Times New Roman"/>
          <w:b/>
          <w:i/>
        </w:rPr>
        <w:t>к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3B769F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3B769F">
        <w:rPr>
          <w:rFonts w:ascii="Times New Roman" w:hAnsi="Times New Roman" w:cs="Times New Roman"/>
          <w:b/>
          <w:i/>
        </w:rPr>
        <w:t xml:space="preserve">наук </w:t>
      </w:r>
      <w:smartTag w:uri="urn:schemas-microsoft-com:office:smarttags" w:element="PersonName">
        <w:smartTagPr>
          <w:attr w:name="ProductID" w:val="Данилов Вячеслав"/>
        </w:smartTagPr>
        <w:r w:rsidR="00C141FE" w:rsidRPr="003B769F">
          <w:rPr>
            <w:rFonts w:ascii="Times New Roman" w:hAnsi="Times New Roman" w:cs="Times New Roman"/>
            <w:b/>
            <w:i/>
          </w:rPr>
          <w:t>Данилов Вячеслав</w:t>
        </w:r>
      </w:smartTag>
      <w:r w:rsidR="00C141FE" w:rsidRPr="003B769F">
        <w:rPr>
          <w:rFonts w:ascii="Times New Roman" w:hAnsi="Times New Roman" w:cs="Times New Roman"/>
          <w:b/>
          <w:i/>
        </w:rPr>
        <w:t xml:space="preserve"> Николаевич</w:t>
      </w:r>
    </w:p>
    <w:p w:rsidR="00C141FE" w:rsidRPr="003B769F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После провозглашения Фуко смерти человека в 1966 году, человек неоднократно возвращался и заново умирал. На костях антропологических концептов разыгрывались целые драмы – от феминистского переосмысления сущности </w:t>
      </w:r>
      <w:proofErr w:type="spellStart"/>
      <w:r w:rsidRPr="003B769F">
        <w:rPr>
          <w:rFonts w:ascii="Times New Roman" w:hAnsi="Times New Roman" w:cs="Times New Roman"/>
        </w:rPr>
        <w:t>нововоременного</w:t>
      </w:r>
      <w:proofErr w:type="spellEnd"/>
      <w:r w:rsidRPr="003B769F">
        <w:rPr>
          <w:rFonts w:ascii="Times New Roman" w:hAnsi="Times New Roman" w:cs="Times New Roman"/>
        </w:rPr>
        <w:t xml:space="preserve"> антропологического дискурса до манифестов </w:t>
      </w:r>
      <w:proofErr w:type="spellStart"/>
      <w:r w:rsidRPr="003B769F">
        <w:rPr>
          <w:rFonts w:ascii="Times New Roman" w:hAnsi="Times New Roman" w:cs="Times New Roman"/>
        </w:rPr>
        <w:t>постчеловечества</w:t>
      </w:r>
      <w:proofErr w:type="spellEnd"/>
      <w:r w:rsidRPr="003B769F">
        <w:rPr>
          <w:rFonts w:ascii="Times New Roman" w:hAnsi="Times New Roman" w:cs="Times New Roman"/>
        </w:rPr>
        <w:t xml:space="preserve">, и от критики европейского гуманизма до </w:t>
      </w:r>
      <w:proofErr w:type="spellStart"/>
      <w:r w:rsidRPr="003B769F">
        <w:rPr>
          <w:rFonts w:ascii="Times New Roman" w:hAnsi="Times New Roman" w:cs="Times New Roman"/>
        </w:rPr>
        <w:t>постгуманистических</w:t>
      </w:r>
      <w:proofErr w:type="spellEnd"/>
      <w:r w:rsidRPr="003B769F">
        <w:rPr>
          <w:rFonts w:ascii="Times New Roman" w:hAnsi="Times New Roman" w:cs="Times New Roman"/>
        </w:rPr>
        <w:t xml:space="preserve"> философских </w:t>
      </w:r>
      <w:proofErr w:type="spellStart"/>
      <w:r w:rsidRPr="003B769F">
        <w:rPr>
          <w:rFonts w:ascii="Times New Roman" w:hAnsi="Times New Roman" w:cs="Times New Roman"/>
        </w:rPr>
        <w:t>дистопий</w:t>
      </w:r>
      <w:proofErr w:type="spellEnd"/>
      <w:r w:rsidRPr="003B769F">
        <w:rPr>
          <w:rFonts w:ascii="Times New Roman" w:hAnsi="Times New Roman" w:cs="Times New Roman"/>
        </w:rPr>
        <w:t>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В рамках курса обозначаются основные траектории </w:t>
      </w:r>
      <w:proofErr w:type="spellStart"/>
      <w:r w:rsidRPr="003B769F">
        <w:rPr>
          <w:rFonts w:ascii="Times New Roman" w:hAnsi="Times New Roman" w:cs="Times New Roman"/>
        </w:rPr>
        <w:t>тематизации</w:t>
      </w:r>
      <w:proofErr w:type="spellEnd"/>
      <w:r w:rsidRPr="003B769F">
        <w:rPr>
          <w:rFonts w:ascii="Times New Roman" w:hAnsi="Times New Roman" w:cs="Times New Roman"/>
        </w:rPr>
        <w:t xml:space="preserve"> человеческого в современной западной философии в период последних 50 лет. В курсе рассматриваются представления о человеке в постструктурализме, </w:t>
      </w:r>
      <w:proofErr w:type="spellStart"/>
      <w:r w:rsidRPr="003B769F">
        <w:rPr>
          <w:rFonts w:ascii="Times New Roman" w:hAnsi="Times New Roman" w:cs="Times New Roman"/>
        </w:rPr>
        <w:t>постфеминизме</w:t>
      </w:r>
      <w:proofErr w:type="spellEnd"/>
      <w:r w:rsidRPr="003B769F">
        <w:rPr>
          <w:rFonts w:ascii="Times New Roman" w:hAnsi="Times New Roman" w:cs="Times New Roman"/>
        </w:rPr>
        <w:t>, современной критической философии, спекулятивном реализме и т.д.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В результате освоения курса обучающийся должен </w:t>
      </w:r>
      <w:r w:rsidRPr="003B769F">
        <w:rPr>
          <w:rFonts w:ascii="Times New Roman" w:hAnsi="Times New Roman" w:cs="Times New Roman"/>
          <w:b/>
          <w:i/>
        </w:rPr>
        <w:t>знать</w:t>
      </w:r>
      <w:r w:rsidRPr="003B769F">
        <w:rPr>
          <w:rFonts w:ascii="Times New Roman" w:hAnsi="Times New Roman" w:cs="Times New Roman"/>
        </w:rPr>
        <w:t xml:space="preserve"> современное состояние дискуссий о человеке в зарубежной философской антропологии, основные проблемные линии в аргументации современных зарубежных философских антропологов.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  <w:b/>
          <w:i/>
        </w:rPr>
        <w:t>Уметь</w:t>
      </w:r>
      <w:r w:rsidRPr="003B769F">
        <w:rPr>
          <w:rFonts w:ascii="Times New Roman" w:hAnsi="Times New Roman" w:cs="Times New Roman"/>
        </w:rPr>
        <w:t xml:space="preserve"> воспроизводить основные аргументы авторов, пишущих о человеке среди зарубежных философских антропологов, применять критические аргументы против позиций, отстаиваемых современными зарубежными философскими антропологами.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  <w:b/>
          <w:i/>
        </w:rPr>
        <w:t>Владеть</w:t>
      </w:r>
      <w:r w:rsidRPr="003B769F">
        <w:rPr>
          <w:rFonts w:ascii="Times New Roman" w:hAnsi="Times New Roman" w:cs="Times New Roman"/>
        </w:rPr>
        <w:t xml:space="preserve"> базовыми навыками конструирования философских рассуждений в моделях, предлагаемых современной зарубежной философской антропологии и основными техниками критики современной зарубежной философской антропологии.</w:t>
      </w:r>
    </w:p>
    <w:p w:rsidR="00C141FE" w:rsidRDefault="00C141FE" w:rsidP="001E34FC">
      <w:pPr>
        <w:ind w:left="-567"/>
        <w:rPr>
          <w:rFonts w:ascii="Times New Roman" w:hAnsi="Times New Roman"/>
          <w:b/>
          <w:sz w:val="28"/>
          <w:szCs w:val="28"/>
        </w:rPr>
      </w:pPr>
    </w:p>
    <w:p w:rsidR="00C141FE" w:rsidRDefault="00C141FE" w:rsidP="00C141FE">
      <w:pPr>
        <w:pStyle w:val="1"/>
        <w:numPr>
          <w:ilvl w:val="0"/>
          <w:numId w:val="7"/>
        </w:numPr>
        <w:tabs>
          <w:tab w:val="clear" w:pos="0"/>
          <w:tab w:val="left" w:pos="708"/>
        </w:tabs>
        <w:autoSpaceDN w:val="0"/>
        <w:spacing w:before="0" w:after="0"/>
        <w:ind w:firstLine="709"/>
        <w:contextualSpacing w:val="0"/>
        <w:jc w:val="both"/>
        <w:rPr>
          <w:sz w:val="28"/>
          <w:szCs w:val="28"/>
        </w:rPr>
      </w:pPr>
      <w:r w:rsidRPr="00145AB6">
        <w:rPr>
          <w:sz w:val="28"/>
          <w:szCs w:val="28"/>
        </w:rPr>
        <w:t>«</w:t>
      </w:r>
      <w:proofErr w:type="spellStart"/>
      <w:r w:rsidRPr="00145AB6">
        <w:rPr>
          <w:sz w:val="28"/>
          <w:szCs w:val="28"/>
        </w:rPr>
        <w:t>Антигуманиз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» Мишеля Фуко и его критики</w:t>
      </w:r>
    </w:p>
    <w:p w:rsidR="00C141FE" w:rsidRPr="00145AB6" w:rsidRDefault="008871C2" w:rsidP="00C141FE">
      <w:pPr>
        <w:pStyle w:val="a0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145AB6">
        <w:rPr>
          <w:rFonts w:ascii="Times New Roman" w:hAnsi="Times New Roman" w:cs="Times New Roman"/>
          <w:i/>
        </w:rPr>
        <w:t>:</w:t>
      </w:r>
      <w:r w:rsidR="00C141FE"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145AB6">
        <w:rPr>
          <w:rFonts w:ascii="Times New Roman" w:hAnsi="Times New Roman" w:cs="Times New Roman"/>
          <w:b/>
          <w:i/>
        </w:rPr>
        <w:t>д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145AB6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145AB6">
        <w:rPr>
          <w:rFonts w:ascii="Times New Roman" w:hAnsi="Times New Roman" w:cs="Times New Roman"/>
          <w:b/>
          <w:i/>
        </w:rPr>
        <w:t>наук Пономарева Галина Михайловна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>Целью курса является изучение антропологической проблематики в современной французской философии через и посредством анализа идей Мишеля Фуко.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Задачи курса связаны с исследованием т.н. «логики </w:t>
      </w:r>
      <w:r>
        <w:rPr>
          <w:rFonts w:ascii="Times New Roman" w:hAnsi="Times New Roman" w:cs="Times New Roman"/>
        </w:rPr>
        <w:t xml:space="preserve">философского возврата» </w:t>
      </w:r>
      <w:proofErr w:type="spellStart"/>
      <w:r>
        <w:rPr>
          <w:rFonts w:ascii="Times New Roman" w:hAnsi="Times New Roman" w:cs="Times New Roman"/>
        </w:rPr>
        <w:t>М.Фуко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5AB6">
        <w:rPr>
          <w:rFonts w:ascii="Times New Roman" w:hAnsi="Times New Roman" w:cs="Times New Roman"/>
        </w:rPr>
        <w:t xml:space="preserve">с рассмотрением причин и последствий его перехода от концепции «смерти субъекта» и «смерти философии» («История безумия») к анализу дискретных </w:t>
      </w:r>
      <w:proofErr w:type="spellStart"/>
      <w:r w:rsidRPr="00145AB6">
        <w:rPr>
          <w:rFonts w:ascii="Times New Roman" w:hAnsi="Times New Roman" w:cs="Times New Roman"/>
        </w:rPr>
        <w:t>эпистем</w:t>
      </w:r>
      <w:proofErr w:type="spellEnd"/>
      <w:r w:rsidRPr="00145AB6">
        <w:rPr>
          <w:rFonts w:ascii="Times New Roman" w:hAnsi="Times New Roman" w:cs="Times New Roman"/>
        </w:rPr>
        <w:t xml:space="preserve"> («Археология знания»), к критике </w:t>
      </w:r>
      <w:r w:rsidRPr="00145AB6">
        <w:rPr>
          <w:rFonts w:ascii="Times New Roman" w:hAnsi="Times New Roman" w:cs="Times New Roman"/>
        </w:rPr>
        <w:lastRenderedPageBreak/>
        <w:t>уже выработанного инструментария с целью постижения власти («Порядок дискурса») и, наконец, к возврату к философии («История сексуальности»).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Подробно рассматриваются этапы творческой эволюции </w:t>
      </w:r>
      <w:proofErr w:type="spellStart"/>
      <w:r w:rsidRPr="00145AB6">
        <w:rPr>
          <w:rFonts w:ascii="Times New Roman" w:hAnsi="Times New Roman" w:cs="Times New Roman"/>
        </w:rPr>
        <w:t>М.Фуко</w:t>
      </w:r>
      <w:proofErr w:type="spellEnd"/>
      <w:r w:rsidRPr="00145AB6">
        <w:rPr>
          <w:rFonts w:ascii="Times New Roman" w:hAnsi="Times New Roman" w:cs="Times New Roman"/>
        </w:rPr>
        <w:t xml:space="preserve">, его место среди французских </w:t>
      </w:r>
      <w:proofErr w:type="spellStart"/>
      <w:r w:rsidRPr="00145AB6">
        <w:rPr>
          <w:rFonts w:ascii="Times New Roman" w:hAnsi="Times New Roman" w:cs="Times New Roman"/>
        </w:rPr>
        <w:t>постструктуралистов</w:t>
      </w:r>
      <w:proofErr w:type="spellEnd"/>
      <w:r w:rsidRPr="00145AB6">
        <w:rPr>
          <w:rFonts w:ascii="Times New Roman" w:hAnsi="Times New Roman" w:cs="Times New Roman"/>
        </w:rPr>
        <w:t xml:space="preserve"> и их противников. Акцент делается на последнем этапе жизни философа, связанного с его занятиями Античностью и с обращением к проблемам «человек в искусстве» и «человек в сфере долженствования».</w:t>
      </w:r>
      <w:r>
        <w:rPr>
          <w:rFonts w:ascii="Times New Roman" w:hAnsi="Times New Roman" w:cs="Times New Roman"/>
        </w:rPr>
        <w:t xml:space="preserve"> </w:t>
      </w:r>
      <w:r w:rsidRPr="00145AB6">
        <w:rPr>
          <w:rFonts w:ascii="Times New Roman" w:hAnsi="Times New Roman" w:cs="Times New Roman"/>
        </w:rPr>
        <w:t xml:space="preserve">Осуществляется анализ возникновения философских дискурсов неклассического типа, приводящих </w:t>
      </w:r>
      <w:proofErr w:type="spellStart"/>
      <w:r w:rsidRPr="00145AB6">
        <w:rPr>
          <w:rFonts w:ascii="Times New Roman" w:hAnsi="Times New Roman" w:cs="Times New Roman"/>
        </w:rPr>
        <w:t>М.Фуко</w:t>
      </w:r>
      <w:proofErr w:type="spellEnd"/>
      <w:r w:rsidRPr="00145AB6">
        <w:rPr>
          <w:rFonts w:ascii="Times New Roman" w:hAnsi="Times New Roman" w:cs="Times New Roman"/>
        </w:rPr>
        <w:t xml:space="preserve"> к выводу об исчезновении человека как субъекта в </w:t>
      </w:r>
      <w:proofErr w:type="spellStart"/>
      <w:r w:rsidRPr="00145AB6">
        <w:rPr>
          <w:rFonts w:ascii="Times New Roman" w:hAnsi="Times New Roman" w:cs="Times New Roman"/>
        </w:rPr>
        <w:t>онтогносеологических</w:t>
      </w:r>
      <w:proofErr w:type="spellEnd"/>
      <w:r w:rsidRPr="00145AB6">
        <w:rPr>
          <w:rFonts w:ascii="Times New Roman" w:hAnsi="Times New Roman" w:cs="Times New Roman"/>
        </w:rPr>
        <w:t xml:space="preserve">, языковых и биологических структурах. Особое внимание уделяется теории «мира без мифов» и ее </w:t>
      </w:r>
      <w:proofErr w:type="spellStart"/>
      <w:r w:rsidRPr="00145AB6">
        <w:rPr>
          <w:rFonts w:ascii="Times New Roman" w:hAnsi="Times New Roman" w:cs="Times New Roman"/>
        </w:rPr>
        <w:t>корреспондированности</w:t>
      </w:r>
      <w:proofErr w:type="spellEnd"/>
      <w:r w:rsidRPr="00145AB6">
        <w:rPr>
          <w:rFonts w:ascii="Times New Roman" w:hAnsi="Times New Roman" w:cs="Times New Roman"/>
        </w:rPr>
        <w:t xml:space="preserve"> с теориями безумия, «анонимности», «культурного анархизма» и «мотивирующего молчания» Мишеля Фуко.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 Показывается, что для </w:t>
      </w:r>
      <w:proofErr w:type="spellStart"/>
      <w:r w:rsidRPr="00145AB6">
        <w:rPr>
          <w:rFonts w:ascii="Times New Roman" w:hAnsi="Times New Roman" w:cs="Times New Roman"/>
        </w:rPr>
        <w:t>М.Фуко</w:t>
      </w:r>
      <w:proofErr w:type="spellEnd"/>
      <w:r w:rsidRPr="00145AB6">
        <w:rPr>
          <w:rFonts w:ascii="Times New Roman" w:hAnsi="Times New Roman" w:cs="Times New Roman"/>
        </w:rPr>
        <w:t xml:space="preserve"> особым значением обладает как концептуализация человеческого существования, так и экспликация его условий, что позволяет рассматривать «инструментальную роль жизни» в сопоставлении с феноменами смерти, трансгрессии и «концом истории».</w:t>
      </w:r>
      <w:r>
        <w:rPr>
          <w:rFonts w:ascii="Times New Roman" w:hAnsi="Times New Roman" w:cs="Times New Roman"/>
        </w:rPr>
        <w:t xml:space="preserve"> </w:t>
      </w:r>
      <w:r w:rsidRPr="00145AB6">
        <w:rPr>
          <w:rFonts w:ascii="Times New Roman" w:hAnsi="Times New Roman" w:cs="Times New Roman"/>
        </w:rPr>
        <w:t xml:space="preserve">В ходе занятий делается вывод о том, что в силу историчности </w:t>
      </w:r>
      <w:proofErr w:type="spellStart"/>
      <w:r w:rsidRPr="00145AB6">
        <w:rPr>
          <w:rFonts w:ascii="Times New Roman" w:hAnsi="Times New Roman" w:cs="Times New Roman"/>
        </w:rPr>
        <w:t>антигуманизма</w:t>
      </w:r>
      <w:proofErr w:type="spell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М.Фуко</w:t>
      </w:r>
      <w:proofErr w:type="spellEnd"/>
      <w:r w:rsidRPr="00145AB6">
        <w:rPr>
          <w:rFonts w:ascii="Times New Roman" w:hAnsi="Times New Roman" w:cs="Times New Roman"/>
        </w:rPr>
        <w:t xml:space="preserve"> следует говорить не столько о его «философском нигилизме», сколько о попытках обосновать новый взгляд на индивида и индивидуальность.  </w:t>
      </w:r>
    </w:p>
    <w:p w:rsidR="00C141FE" w:rsidRDefault="00C141FE" w:rsidP="008C643B"/>
    <w:p w:rsidR="00C141FE" w:rsidRPr="0097437F" w:rsidRDefault="00C141FE" w:rsidP="00C14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7F">
        <w:rPr>
          <w:rFonts w:ascii="Times New Roman" w:hAnsi="Times New Roman" w:cs="Times New Roman"/>
          <w:b/>
          <w:sz w:val="28"/>
          <w:szCs w:val="28"/>
        </w:rPr>
        <w:t>«Сакральное» и «мистериальное» в философском исследовании человека</w:t>
      </w:r>
    </w:p>
    <w:p w:rsidR="00C141FE" w:rsidRPr="009D1B5E" w:rsidRDefault="008871C2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C141FE"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="00C141FE"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C141FE">
        <w:rPr>
          <w:rFonts w:ascii="Times New Roman" w:hAnsi="Times New Roman" w:cs="Times New Roman"/>
          <w:b/>
          <w:i/>
          <w:sz w:val="24"/>
          <w:szCs w:val="24"/>
        </w:rPr>
        <w:t>Наталья Николаевна Ростова</w:t>
      </w:r>
    </w:p>
    <w:p w:rsidR="00C141FE" w:rsidRDefault="00C141FE" w:rsidP="00C141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E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курсе лекций</w:t>
      </w:r>
      <w:r w:rsidRPr="00213337">
        <w:rPr>
          <w:rFonts w:ascii="Times New Roman" w:hAnsi="Times New Roman" w:cs="Times New Roman"/>
          <w:sz w:val="24"/>
          <w:szCs w:val="24"/>
        </w:rPr>
        <w:t xml:space="preserve"> «сакральное» рассм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33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213337">
        <w:rPr>
          <w:rFonts w:ascii="Times New Roman" w:hAnsi="Times New Roman" w:cs="Times New Roman"/>
          <w:sz w:val="24"/>
          <w:szCs w:val="24"/>
        </w:rPr>
        <w:t>как вид дискурса, сложивш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213337">
        <w:rPr>
          <w:rFonts w:ascii="Times New Roman" w:hAnsi="Times New Roman" w:cs="Times New Roman"/>
          <w:sz w:val="24"/>
          <w:szCs w:val="24"/>
        </w:rPr>
        <w:t xml:space="preserve"> под влиянием научного бума на рубеже XIX-</w:t>
      </w:r>
      <w:proofErr w:type="spellStart"/>
      <w:r w:rsidRPr="00213337">
        <w:rPr>
          <w:rFonts w:ascii="Times New Roman" w:hAnsi="Times New Roman" w:cs="Times New Roman"/>
          <w:sz w:val="24"/>
          <w:szCs w:val="24"/>
        </w:rPr>
        <w:t>XXвв</w:t>
      </w:r>
      <w:proofErr w:type="spellEnd"/>
      <w:proofErr w:type="gramStart"/>
      <w:r w:rsidRPr="002133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337">
        <w:rPr>
          <w:rFonts w:ascii="Times New Roman" w:hAnsi="Times New Roman" w:cs="Times New Roman"/>
          <w:sz w:val="24"/>
          <w:szCs w:val="24"/>
        </w:rPr>
        <w:t xml:space="preserve"> и плотно вошедш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13337">
        <w:rPr>
          <w:rFonts w:ascii="Times New Roman" w:hAnsi="Times New Roman" w:cs="Times New Roman"/>
          <w:sz w:val="24"/>
          <w:szCs w:val="24"/>
        </w:rPr>
        <w:t xml:space="preserve">в интеллектуальное поле современности. </w:t>
      </w:r>
      <w:r>
        <w:rPr>
          <w:rFonts w:ascii="Times New Roman" w:hAnsi="Times New Roman" w:cs="Times New Roman"/>
          <w:sz w:val="24"/>
          <w:szCs w:val="24"/>
        </w:rPr>
        <w:t>В процессе анализа базовых понятий дискурса («амбивалентность сакрального», «оппозиция сакральное-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«жертва», «насилие» и др.), показываются </w:t>
      </w:r>
      <w:r w:rsidRPr="00213337">
        <w:rPr>
          <w:rFonts w:ascii="Times New Roman" w:hAnsi="Times New Roman" w:cs="Times New Roman"/>
          <w:sz w:val="24"/>
          <w:szCs w:val="24"/>
        </w:rPr>
        <w:t>скрытые смыслы, онтологи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3337">
        <w:rPr>
          <w:rFonts w:ascii="Times New Roman" w:hAnsi="Times New Roman" w:cs="Times New Roman"/>
          <w:sz w:val="24"/>
          <w:szCs w:val="24"/>
        </w:rPr>
        <w:t xml:space="preserve"> и антропологи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3337">
        <w:rPr>
          <w:rFonts w:ascii="Times New Roman" w:hAnsi="Times New Roman" w:cs="Times New Roman"/>
          <w:sz w:val="24"/>
          <w:szCs w:val="24"/>
        </w:rPr>
        <w:t xml:space="preserve">, присущие этому дискурсу. Вопреки обыденному восприятию термина,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3337">
        <w:rPr>
          <w:rFonts w:ascii="Times New Roman" w:hAnsi="Times New Roman" w:cs="Times New Roman"/>
          <w:sz w:val="24"/>
          <w:szCs w:val="24"/>
        </w:rPr>
        <w:t>сакральное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3337">
        <w:rPr>
          <w:rFonts w:ascii="Times New Roman" w:hAnsi="Times New Roman" w:cs="Times New Roman"/>
          <w:sz w:val="24"/>
          <w:szCs w:val="24"/>
        </w:rPr>
        <w:t xml:space="preserve"> оказывается не тем, что указывает на присутствие Бога, но, напротив, тем, что требует отсутствия Бога, его «смерти». Через идею смерти Бога автор показывает связь философии сакрального с концепцией смерти человека и идеей </w:t>
      </w:r>
      <w:proofErr w:type="spellStart"/>
      <w:r w:rsidRPr="00213337">
        <w:rPr>
          <w:rFonts w:ascii="Times New Roman" w:hAnsi="Times New Roman" w:cs="Times New Roman"/>
          <w:sz w:val="24"/>
          <w:szCs w:val="24"/>
        </w:rPr>
        <w:t>постчеловека</w:t>
      </w:r>
      <w:proofErr w:type="spellEnd"/>
      <w:r w:rsidRPr="00213337">
        <w:rPr>
          <w:rFonts w:ascii="Times New Roman" w:hAnsi="Times New Roman" w:cs="Times New Roman"/>
          <w:sz w:val="24"/>
          <w:szCs w:val="24"/>
        </w:rPr>
        <w:t xml:space="preserve">. Концепт сакрального позволяет выявить ментальный разрыв между русской и европейской культурными традициями. В отличие от европейской философской традиции, которая для описания человека использует концепт сакрального, русская традиция, напротив, строит философию человека, основываясь на идее присутствия Бога. </w:t>
      </w:r>
      <w:r>
        <w:rPr>
          <w:rFonts w:ascii="Times New Roman" w:hAnsi="Times New Roman" w:cs="Times New Roman"/>
          <w:sz w:val="24"/>
          <w:szCs w:val="24"/>
        </w:rPr>
        <w:t>Таким образом, можно говорить о двух антропологических моделях -</w:t>
      </w:r>
      <w:r w:rsidRPr="00F43387">
        <w:rPr>
          <w:rFonts w:ascii="Times New Roman" w:hAnsi="Times New Roman" w:cs="Times New Roman"/>
          <w:sz w:val="24"/>
          <w:szCs w:val="24"/>
        </w:rPr>
        <w:t xml:space="preserve"> «имманентного человека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F43387">
        <w:rPr>
          <w:rFonts w:ascii="Times New Roman" w:hAnsi="Times New Roman" w:cs="Times New Roman"/>
          <w:sz w:val="24"/>
          <w:szCs w:val="24"/>
        </w:rPr>
        <w:t xml:space="preserve"> «человека мистериального»</w:t>
      </w:r>
      <w:r>
        <w:rPr>
          <w:rFonts w:ascii="Times New Roman" w:hAnsi="Times New Roman" w:cs="Times New Roman"/>
          <w:sz w:val="24"/>
          <w:szCs w:val="24"/>
        </w:rPr>
        <w:t>, соответственно</w:t>
      </w:r>
      <w:r w:rsidRPr="00F43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37">
        <w:rPr>
          <w:rFonts w:ascii="Times New Roman" w:hAnsi="Times New Roman" w:cs="Times New Roman"/>
          <w:sz w:val="24"/>
          <w:szCs w:val="24"/>
        </w:rPr>
        <w:t xml:space="preserve">В духе русской традиции </w:t>
      </w:r>
      <w:r>
        <w:rPr>
          <w:rFonts w:ascii="Times New Roman" w:hAnsi="Times New Roman" w:cs="Times New Roman"/>
          <w:sz w:val="24"/>
          <w:szCs w:val="24"/>
        </w:rPr>
        <w:t>в курсе предложен</w:t>
      </w:r>
      <w:r w:rsidRPr="00213337">
        <w:rPr>
          <w:rFonts w:ascii="Times New Roman" w:hAnsi="Times New Roman" w:cs="Times New Roman"/>
          <w:sz w:val="24"/>
          <w:szCs w:val="24"/>
        </w:rPr>
        <w:t xml:space="preserve"> проект философской антропологии под названием «человек литургический».</w:t>
      </w:r>
    </w:p>
    <w:p w:rsidR="00C141FE" w:rsidRDefault="00C141FE" w:rsidP="008C643B"/>
    <w:p w:rsidR="00C141FE" w:rsidRDefault="00C141FE" w:rsidP="008C643B"/>
    <w:p w:rsidR="00C141FE" w:rsidRPr="003B769F" w:rsidRDefault="00C141FE" w:rsidP="00C14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69F">
        <w:rPr>
          <w:rFonts w:ascii="Times New Roman" w:hAnsi="Times New Roman" w:cs="Times New Roman"/>
          <w:b/>
          <w:sz w:val="28"/>
          <w:szCs w:val="28"/>
        </w:rPr>
        <w:t>Критика современных концепций философской антропологии в отечественной литературе</w:t>
      </w:r>
    </w:p>
    <w:p w:rsidR="00C141FE" w:rsidRPr="003B769F" w:rsidRDefault="008871C2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3B769F">
        <w:rPr>
          <w:rFonts w:ascii="Times New Roman" w:hAnsi="Times New Roman" w:cs="Times New Roman"/>
          <w:i/>
        </w:rPr>
        <w:t>:</w:t>
      </w:r>
      <w:r w:rsidR="00C141FE" w:rsidRPr="003B769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3B769F">
        <w:rPr>
          <w:rFonts w:ascii="Times New Roman" w:hAnsi="Times New Roman" w:cs="Times New Roman"/>
          <w:b/>
          <w:i/>
        </w:rPr>
        <w:t>к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3B769F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3B769F">
        <w:rPr>
          <w:rFonts w:ascii="Times New Roman" w:hAnsi="Times New Roman" w:cs="Times New Roman"/>
          <w:b/>
          <w:i/>
        </w:rPr>
        <w:t xml:space="preserve">наук </w:t>
      </w:r>
      <w:smartTag w:uri="urn:schemas-microsoft-com:office:smarttags" w:element="PersonName">
        <w:smartTagPr>
          <w:attr w:name="ProductID" w:val="Данилов Вячеслав"/>
        </w:smartTagPr>
        <w:r w:rsidR="00C141FE" w:rsidRPr="003B769F">
          <w:rPr>
            <w:rFonts w:ascii="Times New Roman" w:hAnsi="Times New Roman" w:cs="Times New Roman"/>
            <w:b/>
            <w:i/>
          </w:rPr>
          <w:t>Данилов Вячеслав</w:t>
        </w:r>
      </w:smartTag>
      <w:r w:rsidR="00C141FE" w:rsidRPr="003B769F">
        <w:rPr>
          <w:rFonts w:ascii="Times New Roman" w:hAnsi="Times New Roman" w:cs="Times New Roman"/>
          <w:b/>
          <w:i/>
        </w:rPr>
        <w:t xml:space="preserve"> Николаевич</w:t>
      </w:r>
    </w:p>
    <w:p w:rsidR="00C141FE" w:rsidRPr="003B769F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Последовательный рост интереса к философско-антропологической тематике в отечественной философской мысли с 60-х годов ХХ века сначала выражается в появлении сначала маргинальных, но амбициозных исследовательских проектов, и затем появлению полноценных программ, претендующих на захват научного </w:t>
      </w:r>
      <w:proofErr w:type="spellStart"/>
      <w:r w:rsidRPr="003B769F">
        <w:rPr>
          <w:rFonts w:ascii="Times New Roman" w:hAnsi="Times New Roman" w:cs="Times New Roman"/>
        </w:rPr>
        <w:t>мейнстрима</w:t>
      </w:r>
      <w:proofErr w:type="spellEnd"/>
      <w:r w:rsidRPr="003B769F">
        <w:rPr>
          <w:rFonts w:ascii="Times New Roman" w:hAnsi="Times New Roman" w:cs="Times New Roman"/>
        </w:rPr>
        <w:t xml:space="preserve">. В то время как западная философская антропология объявила "конец человека", специфика отечественной философской антропологии определялась </w:t>
      </w:r>
      <w:proofErr w:type="spellStart"/>
      <w:r w:rsidRPr="003B769F">
        <w:rPr>
          <w:rFonts w:ascii="Times New Roman" w:hAnsi="Times New Roman" w:cs="Times New Roman"/>
        </w:rPr>
        <w:t>дистанцированием</w:t>
      </w:r>
      <w:proofErr w:type="spellEnd"/>
      <w:r w:rsidRPr="003B769F">
        <w:rPr>
          <w:rFonts w:ascii="Times New Roman" w:hAnsi="Times New Roman" w:cs="Times New Roman"/>
        </w:rPr>
        <w:t xml:space="preserve"> от этих "концов" при сохранении дисциплинарного единства и </w:t>
      </w:r>
      <w:r w:rsidRPr="003B769F">
        <w:rPr>
          <w:rFonts w:ascii="Times New Roman" w:hAnsi="Times New Roman" w:cs="Times New Roman"/>
        </w:rPr>
        <w:lastRenderedPageBreak/>
        <w:t>академической репрезентации исследований, даже если внешне корпус философской антропологии представлялся как комплекс теоретических омонимов. Так или иначе, для отечественной философской сцены характерным остается сохранение ценности человеческого как предмета исследований, так и феноменального единства человека.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В рамках курса обозначаются основные траектории </w:t>
      </w:r>
      <w:proofErr w:type="spellStart"/>
      <w:r w:rsidRPr="003B769F">
        <w:rPr>
          <w:rFonts w:ascii="Times New Roman" w:hAnsi="Times New Roman" w:cs="Times New Roman"/>
        </w:rPr>
        <w:t>тематизации</w:t>
      </w:r>
      <w:proofErr w:type="spellEnd"/>
      <w:r w:rsidRPr="003B769F">
        <w:rPr>
          <w:rFonts w:ascii="Times New Roman" w:hAnsi="Times New Roman" w:cs="Times New Roman"/>
        </w:rPr>
        <w:t xml:space="preserve"> человеческого в современной отечественной философии в период последних 50 лет. В курсе рассматриваются представления о человеке в отечественном экзистенциализме, постструктурализме, космизме, спекулятивном реализме и ряде </w:t>
      </w:r>
      <w:proofErr w:type="spellStart"/>
      <w:r w:rsidRPr="003B769F">
        <w:rPr>
          <w:rFonts w:ascii="Times New Roman" w:hAnsi="Times New Roman" w:cs="Times New Roman"/>
        </w:rPr>
        <w:t>трудносводимых</w:t>
      </w:r>
      <w:proofErr w:type="spellEnd"/>
      <w:r w:rsidRPr="003B769F">
        <w:rPr>
          <w:rFonts w:ascii="Times New Roman" w:hAnsi="Times New Roman" w:cs="Times New Roman"/>
        </w:rPr>
        <w:t xml:space="preserve"> к </w:t>
      </w:r>
      <w:proofErr w:type="spellStart"/>
      <w:r w:rsidRPr="003B769F">
        <w:rPr>
          <w:rFonts w:ascii="Times New Roman" w:hAnsi="Times New Roman" w:cs="Times New Roman"/>
        </w:rPr>
        <w:t>мейнстримным</w:t>
      </w:r>
      <w:proofErr w:type="spellEnd"/>
      <w:r w:rsidRPr="003B769F">
        <w:rPr>
          <w:rFonts w:ascii="Times New Roman" w:hAnsi="Times New Roman" w:cs="Times New Roman"/>
        </w:rPr>
        <w:t xml:space="preserve"> направлениям теорий.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В результате освоения курса обучающийся должен </w:t>
      </w:r>
      <w:r w:rsidRPr="003B769F">
        <w:rPr>
          <w:rFonts w:ascii="Times New Roman" w:hAnsi="Times New Roman" w:cs="Times New Roman"/>
          <w:b/>
          <w:i/>
        </w:rPr>
        <w:t>знать</w:t>
      </w:r>
      <w:r w:rsidRPr="003B769F">
        <w:rPr>
          <w:rFonts w:ascii="Times New Roman" w:hAnsi="Times New Roman" w:cs="Times New Roman"/>
        </w:rPr>
        <w:t xml:space="preserve"> современное состояние дискуссий о человеке в отечественной философской антропологии, основные проблемные линии в аргументации современных отечественных философских антропологов.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  <w:b/>
          <w:i/>
        </w:rPr>
        <w:t>Уметь</w:t>
      </w:r>
      <w:r w:rsidRPr="003B769F">
        <w:rPr>
          <w:rFonts w:ascii="Times New Roman" w:hAnsi="Times New Roman" w:cs="Times New Roman"/>
        </w:rPr>
        <w:t xml:space="preserve"> воспроизводить основные аргументы авторов, пишущих о человеке среди отечественных философских антропологов, применять критические аргументы против позиций, отстаиваемых современными отечественными философскими антропологами.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  <w:b/>
          <w:i/>
        </w:rPr>
        <w:t>Владеть</w:t>
      </w:r>
      <w:r w:rsidRPr="003B769F">
        <w:rPr>
          <w:rFonts w:ascii="Times New Roman" w:hAnsi="Times New Roman" w:cs="Times New Roman"/>
        </w:rPr>
        <w:t xml:space="preserve"> базовыми навыками конструирования философских рассуждений в моделях, предлагаемых современной отечественной философской антропологией, базовыми техниками критики и апологетики современной отечественной философской антропологии.</w:t>
      </w:r>
    </w:p>
    <w:p w:rsidR="00C141FE" w:rsidRPr="00145AB6" w:rsidRDefault="008871C2" w:rsidP="00C141FE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1FE" w:rsidRPr="00145AB6">
        <w:rPr>
          <w:rFonts w:ascii="Times New Roman" w:hAnsi="Times New Roman" w:cs="Times New Roman"/>
          <w:b/>
          <w:sz w:val="28"/>
          <w:szCs w:val="28"/>
        </w:rPr>
        <w:t>«Новый натурализм» в контексте философско-антропологической проблематики</w:t>
      </w:r>
    </w:p>
    <w:p w:rsidR="00C141FE" w:rsidRPr="003B769F" w:rsidRDefault="008871C2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3B769F">
        <w:rPr>
          <w:rFonts w:ascii="Times New Roman" w:hAnsi="Times New Roman" w:cs="Times New Roman"/>
          <w:i/>
        </w:rPr>
        <w:t>:</w:t>
      </w:r>
      <w:r w:rsidR="00C141FE" w:rsidRPr="003B769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>
        <w:rPr>
          <w:rFonts w:ascii="Times New Roman" w:hAnsi="Times New Roman" w:cs="Times New Roman"/>
          <w:b/>
          <w:i/>
        </w:rPr>
        <w:t>д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3B769F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3B769F">
        <w:rPr>
          <w:rFonts w:ascii="Times New Roman" w:hAnsi="Times New Roman" w:cs="Times New Roman"/>
          <w:b/>
          <w:i/>
        </w:rPr>
        <w:t xml:space="preserve">наук </w:t>
      </w:r>
      <w:r w:rsidR="00C141FE">
        <w:rPr>
          <w:rFonts w:ascii="Times New Roman" w:hAnsi="Times New Roman" w:cs="Times New Roman"/>
          <w:b/>
          <w:i/>
        </w:rPr>
        <w:t>Пономарева Галина Михайловна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Данный курс имеет целью изучение достаточно неоднородного направления современной философской мысли, получившего название «новый натурализм» и тесно </w:t>
      </w:r>
      <w:proofErr w:type="spellStart"/>
      <w:r w:rsidRPr="00145AB6">
        <w:rPr>
          <w:rFonts w:ascii="Times New Roman" w:hAnsi="Times New Roman" w:cs="Times New Roman"/>
        </w:rPr>
        <w:t>связаного</w:t>
      </w:r>
      <w:proofErr w:type="spellEnd"/>
      <w:r w:rsidRPr="00145AB6">
        <w:rPr>
          <w:rFonts w:ascii="Times New Roman" w:hAnsi="Times New Roman" w:cs="Times New Roman"/>
        </w:rPr>
        <w:t>, с одной стороны, с поисками наиболее результативных  моделей и методов исследования человека в ситуации «</w:t>
      </w:r>
      <w:proofErr w:type="spellStart"/>
      <w:r w:rsidRPr="00145AB6">
        <w:rPr>
          <w:rFonts w:ascii="Times New Roman" w:hAnsi="Times New Roman" w:cs="Times New Roman"/>
        </w:rPr>
        <w:t>постсовременности</w:t>
      </w:r>
      <w:proofErr w:type="spellEnd"/>
      <w:r w:rsidRPr="00145AB6">
        <w:rPr>
          <w:rFonts w:ascii="Times New Roman" w:hAnsi="Times New Roman" w:cs="Times New Roman"/>
        </w:rPr>
        <w:t>» с учетом целой серии открытий последнего двадцатилетия в науках о человеке и попытками активного и последовательного продвижения нового реализма в контексте философско-антропологического дискурса, а с другой, - с теоретическими трудностями, возникшими в аналитической философии при разработке вопросов модальной логики, семантики и референции. Попытка их преодоления привела не только к появлению целого ряда онтологических допущений и к рассмотрению языка, мышления и познания в социально-культурном контексте, но и к разработке эволюционной эпистемологии («</w:t>
      </w:r>
      <w:proofErr w:type="spellStart"/>
      <w:r w:rsidRPr="00145AB6">
        <w:rPr>
          <w:rFonts w:ascii="Times New Roman" w:hAnsi="Times New Roman" w:cs="Times New Roman"/>
        </w:rPr>
        <w:t>натурализированной</w:t>
      </w:r>
      <w:proofErr w:type="spellEnd"/>
      <w:r w:rsidRPr="00145AB6">
        <w:rPr>
          <w:rFonts w:ascii="Times New Roman" w:hAnsi="Times New Roman" w:cs="Times New Roman"/>
        </w:rPr>
        <w:t xml:space="preserve"> эпистемологии»), соответствующей современному уровню знаний о мире и человеке.  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«Новый натурализм» рассматривается в тесном сопряжении с предшествующей философско-антропологической традицией как направление, ориентированное на преодоление </w:t>
      </w:r>
      <w:proofErr w:type="spellStart"/>
      <w:r w:rsidRPr="00145AB6">
        <w:rPr>
          <w:rFonts w:ascii="Times New Roman" w:hAnsi="Times New Roman" w:cs="Times New Roman"/>
        </w:rPr>
        <w:t>адаптационизма</w:t>
      </w:r>
      <w:proofErr w:type="spellEnd"/>
      <w:r w:rsidRPr="00145AB6">
        <w:rPr>
          <w:rFonts w:ascii="Times New Roman" w:hAnsi="Times New Roman" w:cs="Times New Roman"/>
        </w:rPr>
        <w:t xml:space="preserve"> и классического эволюционизма в трактовке «</w:t>
      </w:r>
      <w:proofErr w:type="spellStart"/>
      <w:r w:rsidRPr="00145AB6">
        <w:rPr>
          <w:rFonts w:ascii="Times New Roman" w:hAnsi="Times New Roman" w:cs="Times New Roman"/>
        </w:rPr>
        <w:t>Homo</w:t>
      </w:r>
      <w:proofErr w:type="spell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naturalis</w:t>
      </w:r>
      <w:proofErr w:type="spellEnd"/>
      <w:r w:rsidRPr="00145AB6">
        <w:rPr>
          <w:rFonts w:ascii="Times New Roman" w:hAnsi="Times New Roman" w:cs="Times New Roman"/>
        </w:rPr>
        <w:t xml:space="preserve">» и на комплексную разработку парадигмы, связанной с </w:t>
      </w:r>
      <w:proofErr w:type="spellStart"/>
      <w:r w:rsidRPr="00145AB6">
        <w:rPr>
          <w:rFonts w:ascii="Times New Roman" w:hAnsi="Times New Roman" w:cs="Times New Roman"/>
        </w:rPr>
        <w:t>неадапционистскими</w:t>
      </w:r>
      <w:proofErr w:type="spellEnd"/>
      <w:r w:rsidRPr="00145AB6">
        <w:rPr>
          <w:rFonts w:ascii="Times New Roman" w:hAnsi="Times New Roman" w:cs="Times New Roman"/>
        </w:rPr>
        <w:t xml:space="preserve"> подходами к изучению развития механизмов познания и различных форм культурной активности человека. 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Задачи курса определяются необходимостью формирования у студентов комплексных представлений о классических и неклассических интерпретациях актуальных проблем философской антропологии, об основных прикладных направлениях в этой области знаний, </w:t>
      </w:r>
      <w:proofErr w:type="gramStart"/>
      <w:r w:rsidRPr="00145AB6">
        <w:rPr>
          <w:rFonts w:ascii="Times New Roman" w:hAnsi="Times New Roman" w:cs="Times New Roman"/>
        </w:rPr>
        <w:t>о границах</w:t>
      </w:r>
      <w:proofErr w:type="gramEnd"/>
      <w:r w:rsidRPr="00145AB6">
        <w:rPr>
          <w:rFonts w:ascii="Times New Roman" w:hAnsi="Times New Roman" w:cs="Times New Roman"/>
        </w:rPr>
        <w:t xml:space="preserve"> применяемых сегодня </w:t>
      </w:r>
      <w:proofErr w:type="spellStart"/>
      <w:r w:rsidRPr="00145AB6">
        <w:rPr>
          <w:rFonts w:ascii="Times New Roman" w:hAnsi="Times New Roman" w:cs="Times New Roman"/>
        </w:rPr>
        <w:t>экспликационных</w:t>
      </w:r>
      <w:proofErr w:type="spellEnd"/>
      <w:r w:rsidRPr="00145AB6">
        <w:rPr>
          <w:rFonts w:ascii="Times New Roman" w:hAnsi="Times New Roman" w:cs="Times New Roman"/>
        </w:rPr>
        <w:t xml:space="preserve"> моделей, их научно-исследовательском потенциале и возможных направлениях их дальнейшего совершенствования.     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В рамках изучения характерной для «нового натурализма» философско-антропологической проблематики основной упор делается на исследовании возможностей натуралистического метода при прояснении вопросов, возникающих в любых сферах жизнедеятельности человека. Большое внимание уделяется анализу дискуссионных проблем, не имеющих на сегодняшний день однозначного решения, но позволяющих взглянуть на человека как на принципиально открытое </w:t>
      </w:r>
      <w:r w:rsidRPr="00145AB6">
        <w:rPr>
          <w:rFonts w:ascii="Times New Roman" w:hAnsi="Times New Roman" w:cs="Times New Roman"/>
        </w:rPr>
        <w:lastRenderedPageBreak/>
        <w:t>существо, самим своим присутствием изменяющее среду своего обитания, а тем самым, в какой-то мере, и свои «натуральные» свойства.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Содержание тематических разделов курса раскрывается с учетом критического осмысления идей, обоснованных в работах </w:t>
      </w:r>
      <w:proofErr w:type="spellStart"/>
      <w:r w:rsidRPr="00145AB6">
        <w:rPr>
          <w:rFonts w:ascii="Times New Roman" w:hAnsi="Times New Roman" w:cs="Times New Roman"/>
        </w:rPr>
        <w:t>Дж.Баклера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Д.Деннета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П.Кэрца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У.Ку</w:t>
      </w:r>
      <w:r>
        <w:rPr>
          <w:rFonts w:ascii="Times New Roman" w:hAnsi="Times New Roman" w:cs="Times New Roman"/>
        </w:rPr>
        <w:t>айна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К.Ламонта</w:t>
      </w:r>
      <w:proofErr w:type="spellEnd"/>
      <w:r>
        <w:rPr>
          <w:rFonts w:ascii="Times New Roman" w:hAnsi="Times New Roman" w:cs="Times New Roman"/>
        </w:rPr>
        <w:t xml:space="preserve">, Т. и </w:t>
      </w:r>
      <w:proofErr w:type="spellStart"/>
      <w:r>
        <w:rPr>
          <w:rFonts w:ascii="Times New Roman" w:hAnsi="Times New Roman" w:cs="Times New Roman"/>
        </w:rPr>
        <w:t>Н.Нагелей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Б.Оудена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Ст.Пинкера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Р.В.Селларса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r w:rsidRPr="00145AB6">
        <w:rPr>
          <w:rFonts w:ascii="Times New Roman" w:hAnsi="Times New Roman" w:cs="Times New Roman"/>
        </w:rPr>
        <w:t>Дж.Серла</w:t>
      </w:r>
      <w:proofErr w:type="spellEnd"/>
      <w:r w:rsidRPr="00145AB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45AB6">
        <w:rPr>
          <w:rFonts w:ascii="Times New Roman" w:hAnsi="Times New Roman" w:cs="Times New Roman"/>
        </w:rPr>
        <w:t>М.Фарбера</w:t>
      </w:r>
      <w:proofErr w:type="spellEnd"/>
      <w:r w:rsidRPr="00145AB6">
        <w:rPr>
          <w:rFonts w:ascii="Times New Roman" w:hAnsi="Times New Roman" w:cs="Times New Roman"/>
        </w:rPr>
        <w:t xml:space="preserve"> ,</w:t>
      </w:r>
      <w:proofErr w:type="gram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Дж.А.Фодора</w:t>
      </w:r>
      <w:proofErr w:type="spellEnd"/>
      <w:r w:rsidRPr="00145AB6">
        <w:rPr>
          <w:rFonts w:ascii="Times New Roman" w:hAnsi="Times New Roman" w:cs="Times New Roman"/>
        </w:rPr>
        <w:t xml:space="preserve"> и др. </w:t>
      </w:r>
    </w:p>
    <w:p w:rsidR="00C141FE" w:rsidRDefault="00C141FE" w:rsidP="00C14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0FF4">
        <w:rPr>
          <w:rFonts w:ascii="Times New Roman" w:hAnsi="Times New Roman" w:cs="Times New Roman"/>
          <w:b/>
          <w:sz w:val="28"/>
          <w:szCs w:val="28"/>
        </w:rPr>
        <w:t>Нарративная</w:t>
      </w:r>
      <w:proofErr w:type="spellEnd"/>
      <w:r w:rsidRPr="00110FF4">
        <w:rPr>
          <w:rFonts w:ascii="Times New Roman" w:hAnsi="Times New Roman" w:cs="Times New Roman"/>
          <w:b/>
          <w:sz w:val="28"/>
          <w:szCs w:val="28"/>
        </w:rPr>
        <w:t xml:space="preserve"> онтология</w:t>
      </w:r>
    </w:p>
    <w:p w:rsidR="00C141FE" w:rsidRPr="009D1B5E" w:rsidRDefault="008871C2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>
        <w:rPr>
          <w:i/>
        </w:rPr>
        <w:t>:</w:t>
      </w:r>
      <w:r w:rsidR="00C141FE" w:rsidRPr="00F028BE">
        <w:rPr>
          <w:color w:val="000000"/>
        </w:rPr>
        <w:t xml:space="preserve">  </w:t>
      </w:r>
      <w:proofErr w:type="spellStart"/>
      <w:r w:rsidR="00C141FE" w:rsidRPr="009D1B5E">
        <w:rPr>
          <w:rFonts w:ascii="Times New Roman" w:hAnsi="Times New Roman" w:cs="Times New Roman"/>
          <w:b/>
          <w:i/>
          <w:sz w:val="24"/>
          <w:szCs w:val="24"/>
        </w:rPr>
        <w:t>д.фило</w:t>
      </w:r>
      <w:r w:rsidR="00C141F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C141FE"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141FE">
        <w:rPr>
          <w:rFonts w:ascii="Times New Roman" w:hAnsi="Times New Roman" w:cs="Times New Roman"/>
          <w:b/>
          <w:i/>
          <w:sz w:val="24"/>
          <w:szCs w:val="24"/>
        </w:rPr>
        <w:t>наук Вадим Петрович Руднев</w:t>
      </w:r>
    </w:p>
    <w:p w:rsidR="00C141FE" w:rsidRPr="003A251A" w:rsidRDefault="00C141FE" w:rsidP="00C141FE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 xml:space="preserve">В основе курса лежит концепция, описанная автором курса в его книге «Новая модель реальности» (М, 2016). Это, прежде всего, понимание реальности как системы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нарраций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, свободных от истинностного значения. Такой подход был заложен еще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Готлобом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Фреге в его классической работе «Смысл и денотат»: денотатом косвенного контекста является его смысл, то есть высказанное в нем суждение, а не истинностное значение. Перформативная гипотеза А.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Вежбицкой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показала с опорой на теорию речевых актов, что каждый контекст является косвенным. Студенты, прослушавшие курс, должны ориентироваться в основных понятиях </w:t>
      </w:r>
      <w:proofErr w:type="spellStart"/>
      <w:r w:rsidRPr="003A251A">
        <w:rPr>
          <w:rFonts w:ascii="Times New Roman" w:hAnsi="Times New Roman" w:cs="Times New Roman"/>
          <w:sz w:val="24"/>
          <w:szCs w:val="24"/>
        </w:rPr>
        <w:t>нарративной</w:t>
      </w:r>
      <w:proofErr w:type="spellEnd"/>
      <w:r w:rsidRPr="003A251A">
        <w:rPr>
          <w:rFonts w:ascii="Times New Roman" w:hAnsi="Times New Roman" w:cs="Times New Roman"/>
          <w:sz w:val="24"/>
          <w:szCs w:val="24"/>
        </w:rPr>
        <w:t xml:space="preserve"> онтологии.</w:t>
      </w:r>
    </w:p>
    <w:p w:rsidR="00C141FE" w:rsidRDefault="00C141FE" w:rsidP="00C141F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84C">
        <w:rPr>
          <w:rFonts w:ascii="Times New Roman" w:hAnsi="Times New Roman"/>
          <w:b/>
          <w:sz w:val="28"/>
          <w:szCs w:val="28"/>
        </w:rPr>
        <w:t xml:space="preserve">Ф. Ницше и </w:t>
      </w:r>
      <w:proofErr w:type="spellStart"/>
      <w:r w:rsidRPr="009C584C">
        <w:rPr>
          <w:rFonts w:ascii="Times New Roman" w:hAnsi="Times New Roman"/>
          <w:b/>
          <w:sz w:val="28"/>
          <w:szCs w:val="28"/>
        </w:rPr>
        <w:t>постнеклассическая</w:t>
      </w:r>
      <w:proofErr w:type="spellEnd"/>
      <w:r w:rsidRPr="009C584C">
        <w:rPr>
          <w:rFonts w:ascii="Times New Roman" w:hAnsi="Times New Roman"/>
          <w:b/>
          <w:sz w:val="28"/>
          <w:szCs w:val="28"/>
        </w:rPr>
        <w:t xml:space="preserve"> философия</w:t>
      </w:r>
    </w:p>
    <w:p w:rsidR="00C141FE" w:rsidRPr="00011097" w:rsidRDefault="008871C2" w:rsidP="00C141F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145AB6">
        <w:rPr>
          <w:rFonts w:ascii="Times New Roman" w:hAnsi="Times New Roman" w:cs="Times New Roman"/>
          <w:i/>
        </w:rPr>
        <w:t>:</w:t>
      </w:r>
      <w:r w:rsidR="00C141FE"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145AB6">
        <w:rPr>
          <w:rFonts w:ascii="Times New Roman" w:hAnsi="Times New Roman" w:cs="Times New Roman"/>
          <w:b/>
          <w:i/>
        </w:rPr>
        <w:t>д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145AB6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145AB6">
        <w:rPr>
          <w:rFonts w:ascii="Times New Roman" w:hAnsi="Times New Roman" w:cs="Times New Roman"/>
          <w:b/>
          <w:i/>
        </w:rPr>
        <w:t xml:space="preserve">наук </w:t>
      </w:r>
      <w:proofErr w:type="spellStart"/>
      <w:r w:rsidR="00C141FE">
        <w:rPr>
          <w:rFonts w:ascii="Times New Roman" w:hAnsi="Times New Roman" w:cs="Times New Roman"/>
          <w:b/>
          <w:i/>
        </w:rPr>
        <w:t>Албакова</w:t>
      </w:r>
      <w:proofErr w:type="spellEnd"/>
      <w:r w:rsidR="00C141FE">
        <w:rPr>
          <w:rFonts w:ascii="Times New Roman" w:hAnsi="Times New Roman" w:cs="Times New Roman"/>
          <w:b/>
          <w:i/>
        </w:rPr>
        <w:t xml:space="preserve"> Фатима </w:t>
      </w:r>
      <w:proofErr w:type="spellStart"/>
      <w:r w:rsidR="00C141FE">
        <w:rPr>
          <w:rFonts w:ascii="Times New Roman" w:hAnsi="Times New Roman" w:cs="Times New Roman"/>
          <w:b/>
          <w:i/>
        </w:rPr>
        <w:t>Юсуповна</w:t>
      </w:r>
      <w:proofErr w:type="spellEnd"/>
    </w:p>
    <w:p w:rsidR="00C141FE" w:rsidRPr="00011097" w:rsidRDefault="00C141FE" w:rsidP="00C141FE">
      <w:pPr>
        <w:pStyle w:val="a0"/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011097">
        <w:rPr>
          <w:rFonts w:ascii="Times New Roman" w:hAnsi="Times New Roman" w:cs="Times New Roman"/>
        </w:rPr>
        <w:t xml:space="preserve">Цели курса: дать будущим специалистам в области философской </w:t>
      </w:r>
      <w:proofErr w:type="gramStart"/>
      <w:r w:rsidRPr="00011097">
        <w:rPr>
          <w:rFonts w:ascii="Times New Roman" w:hAnsi="Times New Roman" w:cs="Times New Roman"/>
        </w:rPr>
        <w:t>антропологии  представление</w:t>
      </w:r>
      <w:proofErr w:type="gramEnd"/>
      <w:r w:rsidRPr="00011097">
        <w:rPr>
          <w:rFonts w:ascii="Times New Roman" w:hAnsi="Times New Roman" w:cs="Times New Roman"/>
        </w:rPr>
        <w:t xml:space="preserve"> об эволюции философских идей Ф. Ницше в контексте общего движения европейской философской мысли XIX-XX вв. Развитие навыков самостоятельной работы с научной литературой, освоить основные тексты </w:t>
      </w:r>
      <w:proofErr w:type="spellStart"/>
      <w:r w:rsidRPr="00011097">
        <w:rPr>
          <w:rFonts w:ascii="Times New Roman" w:hAnsi="Times New Roman" w:cs="Times New Roman"/>
        </w:rPr>
        <w:t>Ф.Ницше</w:t>
      </w:r>
      <w:proofErr w:type="spellEnd"/>
      <w:r w:rsidRPr="00011097">
        <w:rPr>
          <w:rFonts w:ascii="Times New Roman" w:hAnsi="Times New Roman" w:cs="Times New Roman"/>
        </w:rPr>
        <w:t xml:space="preserve">, проанализировать  </w:t>
      </w:r>
      <w:proofErr w:type="spellStart"/>
      <w:r w:rsidRPr="00011097">
        <w:rPr>
          <w:rFonts w:ascii="Times New Roman" w:hAnsi="Times New Roman" w:cs="Times New Roman"/>
        </w:rPr>
        <w:t>постнеклассические</w:t>
      </w:r>
      <w:proofErr w:type="spellEnd"/>
      <w:r w:rsidRPr="00011097">
        <w:rPr>
          <w:rFonts w:ascii="Times New Roman" w:hAnsi="Times New Roman" w:cs="Times New Roman"/>
        </w:rPr>
        <w:t xml:space="preserve"> философские концепц</w:t>
      </w:r>
      <w:r>
        <w:rPr>
          <w:rFonts w:ascii="Times New Roman" w:hAnsi="Times New Roman" w:cs="Times New Roman"/>
        </w:rPr>
        <w:t xml:space="preserve">ии </w:t>
      </w:r>
      <w:proofErr w:type="spellStart"/>
      <w:r>
        <w:rPr>
          <w:rFonts w:ascii="Times New Roman" w:hAnsi="Times New Roman" w:cs="Times New Roman"/>
        </w:rPr>
        <w:t>Ж.Батая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11097">
        <w:rPr>
          <w:rFonts w:ascii="Times New Roman" w:hAnsi="Times New Roman" w:cs="Times New Roman"/>
        </w:rPr>
        <w:t>Ж.Делеза</w:t>
      </w:r>
      <w:proofErr w:type="spellEnd"/>
      <w:r w:rsidRPr="00011097">
        <w:rPr>
          <w:rFonts w:ascii="Times New Roman" w:hAnsi="Times New Roman" w:cs="Times New Roman"/>
        </w:rPr>
        <w:t xml:space="preserve">, </w:t>
      </w:r>
      <w:proofErr w:type="spellStart"/>
      <w:r w:rsidRPr="00011097">
        <w:rPr>
          <w:rFonts w:ascii="Times New Roman" w:hAnsi="Times New Roman" w:cs="Times New Roman"/>
        </w:rPr>
        <w:t>Ж.Деррида</w:t>
      </w:r>
      <w:proofErr w:type="spellEnd"/>
      <w:r w:rsidRPr="00011097">
        <w:rPr>
          <w:rFonts w:ascii="Times New Roman" w:hAnsi="Times New Roman" w:cs="Times New Roman"/>
        </w:rPr>
        <w:t xml:space="preserve">; влияние идей Ницше на </w:t>
      </w:r>
      <w:proofErr w:type="spellStart"/>
      <w:r w:rsidRPr="00011097">
        <w:rPr>
          <w:rFonts w:ascii="Times New Roman" w:hAnsi="Times New Roman" w:cs="Times New Roman"/>
        </w:rPr>
        <w:t>постнеклассическую</w:t>
      </w:r>
      <w:proofErr w:type="spellEnd"/>
      <w:r w:rsidRPr="00011097">
        <w:rPr>
          <w:rFonts w:ascii="Times New Roman" w:hAnsi="Times New Roman" w:cs="Times New Roman"/>
        </w:rPr>
        <w:t xml:space="preserve"> философию.  </w:t>
      </w:r>
    </w:p>
    <w:p w:rsidR="00C141FE" w:rsidRDefault="00C141FE" w:rsidP="00C141FE">
      <w:pPr>
        <w:pStyle w:val="a0"/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011097">
        <w:rPr>
          <w:rFonts w:ascii="Times New Roman" w:hAnsi="Times New Roman" w:cs="Times New Roman"/>
        </w:rPr>
        <w:t xml:space="preserve">Задачи курса: помочь студентам освоить необходимый минимум теоретических знаний в области «философии жизни»; содействовать выработке способности </w:t>
      </w:r>
      <w:proofErr w:type="gramStart"/>
      <w:r w:rsidRPr="00011097">
        <w:rPr>
          <w:rFonts w:ascii="Times New Roman" w:hAnsi="Times New Roman" w:cs="Times New Roman"/>
        </w:rPr>
        <w:t>коррелировать  смыслы</w:t>
      </w:r>
      <w:proofErr w:type="gramEnd"/>
      <w:r w:rsidRPr="00011097">
        <w:rPr>
          <w:rFonts w:ascii="Times New Roman" w:hAnsi="Times New Roman" w:cs="Times New Roman"/>
        </w:rPr>
        <w:t xml:space="preserve"> и значения  ницшеанских понятий для достижения  наиболее полного понимания влияния идей </w:t>
      </w:r>
      <w:proofErr w:type="spellStart"/>
      <w:r w:rsidRPr="00011097">
        <w:rPr>
          <w:rFonts w:ascii="Times New Roman" w:hAnsi="Times New Roman" w:cs="Times New Roman"/>
        </w:rPr>
        <w:t>Ф.Ницше</w:t>
      </w:r>
      <w:proofErr w:type="spellEnd"/>
      <w:r w:rsidRPr="00011097">
        <w:rPr>
          <w:rFonts w:ascii="Times New Roman" w:hAnsi="Times New Roman" w:cs="Times New Roman"/>
        </w:rPr>
        <w:t xml:space="preserve"> на </w:t>
      </w:r>
      <w:proofErr w:type="spellStart"/>
      <w:r w:rsidRPr="00011097">
        <w:rPr>
          <w:rFonts w:ascii="Times New Roman" w:hAnsi="Times New Roman" w:cs="Times New Roman"/>
        </w:rPr>
        <w:t>постклассическую</w:t>
      </w:r>
      <w:proofErr w:type="spellEnd"/>
      <w:r w:rsidRPr="00011097">
        <w:rPr>
          <w:rFonts w:ascii="Times New Roman" w:hAnsi="Times New Roman" w:cs="Times New Roman"/>
        </w:rPr>
        <w:t xml:space="preserve"> философию; сформировать представление об основных принципах реализации </w:t>
      </w:r>
      <w:proofErr w:type="spellStart"/>
      <w:r w:rsidRPr="00011097">
        <w:rPr>
          <w:rFonts w:ascii="Times New Roman" w:hAnsi="Times New Roman" w:cs="Times New Roman"/>
        </w:rPr>
        <w:t>постнеклассических</w:t>
      </w:r>
      <w:proofErr w:type="spellEnd"/>
      <w:r w:rsidRPr="00011097">
        <w:rPr>
          <w:rFonts w:ascii="Times New Roman" w:hAnsi="Times New Roman" w:cs="Times New Roman"/>
        </w:rPr>
        <w:t xml:space="preserve"> идей в контексте влияния  философских концептов Ницше. </w:t>
      </w:r>
    </w:p>
    <w:p w:rsidR="00C141FE" w:rsidRDefault="00C141FE" w:rsidP="00C141FE">
      <w:pPr>
        <w:pStyle w:val="a5"/>
        <w:spacing w:after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Этология человека</w:t>
      </w:r>
    </w:p>
    <w:p w:rsidR="00C141FE" w:rsidRPr="00145AB6" w:rsidRDefault="008871C2" w:rsidP="00C141FE">
      <w:pPr>
        <w:pStyle w:val="a0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Ле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ктор</w:t>
      </w:r>
      <w:r w:rsidR="00C141FE" w:rsidRPr="00145AB6">
        <w:rPr>
          <w:rFonts w:ascii="Times New Roman" w:hAnsi="Times New Roman" w:cs="Times New Roman"/>
          <w:i/>
        </w:rPr>
        <w:t>:</w:t>
      </w:r>
      <w:r w:rsidR="00C141FE" w:rsidRPr="00145AB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145AB6">
        <w:rPr>
          <w:rFonts w:ascii="Times New Roman" w:hAnsi="Times New Roman" w:cs="Times New Roman"/>
          <w:b/>
          <w:i/>
        </w:rPr>
        <w:t>д</w:t>
      </w:r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145AB6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145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145AB6">
        <w:rPr>
          <w:rFonts w:ascii="Times New Roman" w:hAnsi="Times New Roman" w:cs="Times New Roman"/>
          <w:b/>
          <w:i/>
        </w:rPr>
        <w:t>наук Пономарева Галина Михайловна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Данный курс имеет целью изучение проблем, существующих в рамках чрезвычайно </w:t>
      </w:r>
      <w:proofErr w:type="gramStart"/>
      <w:r w:rsidRPr="00145AB6">
        <w:rPr>
          <w:rFonts w:ascii="Times New Roman" w:hAnsi="Times New Roman" w:cs="Times New Roman"/>
        </w:rPr>
        <w:t xml:space="preserve">широкой  </w:t>
      </w:r>
      <w:proofErr w:type="spellStart"/>
      <w:r w:rsidRPr="00145AB6">
        <w:rPr>
          <w:rFonts w:ascii="Times New Roman" w:hAnsi="Times New Roman" w:cs="Times New Roman"/>
        </w:rPr>
        <w:t>межпредметной</w:t>
      </w:r>
      <w:proofErr w:type="spellEnd"/>
      <w:proofErr w:type="gramEnd"/>
      <w:r w:rsidRPr="00145AB6">
        <w:rPr>
          <w:rFonts w:ascii="Times New Roman" w:hAnsi="Times New Roman" w:cs="Times New Roman"/>
        </w:rPr>
        <w:t xml:space="preserve"> области изучения </w:t>
      </w:r>
      <w:proofErr w:type="spellStart"/>
      <w:r w:rsidRPr="00145AB6">
        <w:rPr>
          <w:rFonts w:ascii="Times New Roman" w:hAnsi="Times New Roman" w:cs="Times New Roman"/>
        </w:rPr>
        <w:t>Нomo</w:t>
      </w:r>
      <w:proofErr w:type="spell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sapiens</w:t>
      </w:r>
      <w:proofErr w:type="spell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sapiens</w:t>
      </w:r>
      <w:proofErr w:type="spellEnd"/>
      <w:r w:rsidRPr="00145AB6">
        <w:rPr>
          <w:rFonts w:ascii="Times New Roman" w:hAnsi="Times New Roman" w:cs="Times New Roman"/>
        </w:rPr>
        <w:t>, которая получила название «этология человека» и находится в процессе активного формирования.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Этология человека тесно связана с поисками новых моделей и методов исследования человека как сложно организованного, целостного, принципиально «незавершенного существа» с учетом результатов целой серии современных открытий в науках о человеке, обществе и культуре.  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t xml:space="preserve">Задачи курса определяются необходимостью формирования у студентов комплексных знаний об актуальных проблемах философской антропологии, об основных прикладных направлениях антропологических исследований, об особенностях и границах применимости </w:t>
      </w:r>
      <w:proofErr w:type="spellStart"/>
      <w:r w:rsidRPr="00145AB6">
        <w:rPr>
          <w:rFonts w:ascii="Times New Roman" w:hAnsi="Times New Roman" w:cs="Times New Roman"/>
        </w:rPr>
        <w:t>экспликационных</w:t>
      </w:r>
      <w:proofErr w:type="spellEnd"/>
      <w:r w:rsidRPr="00145AB6">
        <w:rPr>
          <w:rFonts w:ascii="Times New Roman" w:hAnsi="Times New Roman" w:cs="Times New Roman"/>
        </w:rPr>
        <w:t xml:space="preserve"> и прогностических моделей в рассматриваемой области знаний, а также о возможных направлениях исследования человеческого поведения в естественных и искусственных средах различного типа.</w:t>
      </w:r>
      <w:r>
        <w:rPr>
          <w:rFonts w:ascii="Times New Roman" w:hAnsi="Times New Roman" w:cs="Times New Roman"/>
        </w:rPr>
        <w:t xml:space="preserve"> </w:t>
      </w:r>
      <w:r w:rsidRPr="00145AB6">
        <w:rPr>
          <w:rFonts w:ascii="Times New Roman" w:hAnsi="Times New Roman" w:cs="Times New Roman"/>
        </w:rPr>
        <w:t xml:space="preserve">Курс «Этология человека» следует рассматривать как сферу </w:t>
      </w:r>
      <w:proofErr w:type="spellStart"/>
      <w:r w:rsidRPr="00145AB6">
        <w:rPr>
          <w:rFonts w:ascii="Times New Roman" w:hAnsi="Times New Roman" w:cs="Times New Roman"/>
        </w:rPr>
        <w:t>межпредметных</w:t>
      </w:r>
      <w:proofErr w:type="spellEnd"/>
      <w:r w:rsidRPr="00145AB6">
        <w:rPr>
          <w:rFonts w:ascii="Times New Roman" w:hAnsi="Times New Roman" w:cs="Times New Roman"/>
        </w:rPr>
        <w:t xml:space="preserve"> корреляций, ориентированных на пересмотр традиционного понимания поведенческого комплекса </w:t>
      </w:r>
      <w:proofErr w:type="spellStart"/>
      <w:r w:rsidRPr="00145AB6">
        <w:rPr>
          <w:rFonts w:ascii="Times New Roman" w:hAnsi="Times New Roman" w:cs="Times New Roman"/>
        </w:rPr>
        <w:t>Homo</w:t>
      </w:r>
      <w:proofErr w:type="spell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sapiens</w:t>
      </w:r>
      <w:proofErr w:type="spellEnd"/>
      <w:r w:rsidRPr="00145AB6">
        <w:rPr>
          <w:rFonts w:ascii="Times New Roman" w:hAnsi="Times New Roman" w:cs="Times New Roman"/>
        </w:rPr>
        <w:t xml:space="preserve"> </w:t>
      </w:r>
      <w:proofErr w:type="spellStart"/>
      <w:r w:rsidRPr="00145AB6">
        <w:rPr>
          <w:rFonts w:ascii="Times New Roman" w:hAnsi="Times New Roman" w:cs="Times New Roman"/>
        </w:rPr>
        <w:t>sapiens</w:t>
      </w:r>
      <w:proofErr w:type="spellEnd"/>
      <w:r w:rsidRPr="00145AB6">
        <w:rPr>
          <w:rFonts w:ascii="Times New Roman" w:hAnsi="Times New Roman" w:cs="Times New Roman"/>
        </w:rPr>
        <w:t xml:space="preserve"> и поиск новых оснований его более «</w:t>
      </w:r>
      <w:proofErr w:type="gramStart"/>
      <w:r w:rsidRPr="00145AB6">
        <w:rPr>
          <w:rFonts w:ascii="Times New Roman" w:hAnsi="Times New Roman" w:cs="Times New Roman"/>
        </w:rPr>
        <w:t>реалистичного»  (</w:t>
      </w:r>
      <w:proofErr w:type="gramEnd"/>
      <w:r w:rsidRPr="00145AB6">
        <w:rPr>
          <w:rFonts w:ascii="Times New Roman" w:hAnsi="Times New Roman" w:cs="Times New Roman"/>
        </w:rPr>
        <w:t>«гармоничного») существования.</w:t>
      </w:r>
    </w:p>
    <w:p w:rsidR="00C141FE" w:rsidRPr="00145AB6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145AB6">
        <w:rPr>
          <w:rFonts w:ascii="Times New Roman" w:hAnsi="Times New Roman" w:cs="Times New Roman"/>
        </w:rPr>
        <w:lastRenderedPageBreak/>
        <w:t>Основной акцент делается на изучении дискуссионных проблем, не имеющих на сегодняшний день однозначного решения, но позволяющих взглянуть на человека, в первую очередь, как на «естественное существо», обладающее огромным выбором поведенческих сценариев и способное не только преодолевать свою «натуральную» ограниченность, но и кардинально трансформировать вменяемый ему «</w:t>
      </w:r>
      <w:proofErr w:type="spellStart"/>
      <w:r w:rsidRPr="00145AB6">
        <w:rPr>
          <w:rFonts w:ascii="Times New Roman" w:hAnsi="Times New Roman" w:cs="Times New Roman"/>
        </w:rPr>
        <w:t>адаптационизм</w:t>
      </w:r>
      <w:proofErr w:type="spellEnd"/>
      <w:r w:rsidRPr="00145AB6">
        <w:rPr>
          <w:rFonts w:ascii="Times New Roman" w:hAnsi="Times New Roman" w:cs="Times New Roman"/>
        </w:rPr>
        <w:t>».</w:t>
      </w:r>
    </w:p>
    <w:p w:rsidR="00C141FE" w:rsidRPr="003B769F" w:rsidRDefault="00C141FE" w:rsidP="00C141FE">
      <w:pPr>
        <w:rPr>
          <w:rFonts w:ascii="Times New Roman" w:hAnsi="Times New Roman" w:cs="Times New Roman"/>
          <w:b/>
          <w:sz w:val="28"/>
          <w:szCs w:val="28"/>
        </w:rPr>
      </w:pPr>
      <w:r w:rsidRPr="003B769F">
        <w:rPr>
          <w:rFonts w:ascii="Times New Roman" w:hAnsi="Times New Roman" w:cs="Times New Roman"/>
          <w:b/>
          <w:sz w:val="28"/>
          <w:szCs w:val="28"/>
        </w:rPr>
        <w:t>Проблема тела в современной философской антропологии</w:t>
      </w:r>
    </w:p>
    <w:p w:rsidR="00C141FE" w:rsidRPr="003B769F" w:rsidRDefault="008871C2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C141FE" w:rsidRPr="003B769F">
        <w:rPr>
          <w:rFonts w:ascii="Times New Roman" w:hAnsi="Times New Roman" w:cs="Times New Roman"/>
          <w:i/>
        </w:rPr>
        <w:t>:</w:t>
      </w:r>
      <w:r w:rsidR="00C141FE" w:rsidRPr="003B769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141FE" w:rsidRPr="003B769F">
        <w:rPr>
          <w:rFonts w:ascii="Times New Roman" w:hAnsi="Times New Roman" w:cs="Times New Roman"/>
          <w:b/>
          <w:i/>
        </w:rPr>
        <w:t>к</w:t>
      </w:r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.фило</w:t>
      </w:r>
      <w:r w:rsidR="00C141FE" w:rsidRPr="003B769F">
        <w:rPr>
          <w:rFonts w:ascii="Times New Roman" w:hAnsi="Times New Roman" w:cs="Times New Roman"/>
          <w:b/>
          <w:i/>
        </w:rPr>
        <w:t>с</w:t>
      </w:r>
      <w:proofErr w:type="spell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41FE" w:rsidRPr="003B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FE" w:rsidRPr="003B769F">
        <w:rPr>
          <w:rFonts w:ascii="Times New Roman" w:hAnsi="Times New Roman" w:cs="Times New Roman"/>
          <w:b/>
          <w:i/>
        </w:rPr>
        <w:t xml:space="preserve">наук </w:t>
      </w:r>
      <w:smartTag w:uri="urn:schemas-microsoft-com:office:smarttags" w:element="PersonName">
        <w:smartTagPr>
          <w:attr w:name="ProductID" w:val="Данилов Вячеслав"/>
        </w:smartTagPr>
        <w:r w:rsidR="00C141FE" w:rsidRPr="003B769F">
          <w:rPr>
            <w:rFonts w:ascii="Times New Roman" w:hAnsi="Times New Roman" w:cs="Times New Roman"/>
            <w:b/>
            <w:i/>
          </w:rPr>
          <w:t>Данилов Вячеслав</w:t>
        </w:r>
      </w:smartTag>
      <w:r w:rsidR="00C141FE" w:rsidRPr="003B769F">
        <w:rPr>
          <w:rFonts w:ascii="Times New Roman" w:hAnsi="Times New Roman" w:cs="Times New Roman"/>
          <w:b/>
          <w:i/>
        </w:rPr>
        <w:t xml:space="preserve"> Николаевич</w:t>
      </w:r>
    </w:p>
    <w:p w:rsidR="00C141FE" w:rsidRPr="003B769F" w:rsidRDefault="00C141FE" w:rsidP="00C141FE">
      <w:pPr>
        <w:ind w:firstLine="709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Проблематика тела и телесности – одна из центральных в философской мысли XX века и современной философской антропологии. Проблема тела возникает в неклассическом мышлении в результате деструкции классической метафизики, оперировавшей жесткими оппозициями души и тела, протяженной материи и духа и т.п. Телесность оказывается в фокусе внимания в связи с </w:t>
      </w:r>
      <w:proofErr w:type="spellStart"/>
      <w:r w:rsidRPr="003B769F">
        <w:rPr>
          <w:rFonts w:ascii="Times New Roman" w:hAnsi="Times New Roman" w:cs="Times New Roman"/>
        </w:rPr>
        <w:t>переинтерпретациями</w:t>
      </w:r>
      <w:proofErr w:type="spellEnd"/>
      <w:r w:rsidRPr="003B769F">
        <w:rPr>
          <w:rFonts w:ascii="Times New Roman" w:hAnsi="Times New Roman" w:cs="Times New Roman"/>
        </w:rPr>
        <w:t xml:space="preserve"> кантовской проблематики конечности в феноменологии и философской антропологии первой половины ХХ века. Позднее проблематика телесности расширяется, включая в себя феминистскую философию, семиотику, постструктурализм, современные междисциплинарные исследования, располагающиеся на границах гуманитарных наук и специфических художественных и литературных практиках.</w:t>
      </w:r>
    </w:p>
    <w:p w:rsidR="00C141FE" w:rsidRPr="003B769F" w:rsidRDefault="00C141FE" w:rsidP="00C141FE">
      <w:pPr>
        <w:ind w:firstLine="708"/>
        <w:jc w:val="both"/>
        <w:rPr>
          <w:rFonts w:ascii="Times New Roman" w:hAnsi="Times New Roman" w:cs="Times New Roman"/>
        </w:rPr>
      </w:pPr>
      <w:r w:rsidRPr="003B769F">
        <w:rPr>
          <w:rFonts w:ascii="Times New Roman" w:hAnsi="Times New Roman" w:cs="Times New Roman"/>
        </w:rPr>
        <w:t xml:space="preserve">Цели курса – представить учащимся многообразие различных философских </w:t>
      </w:r>
      <w:proofErr w:type="spellStart"/>
      <w:r w:rsidRPr="003B769F">
        <w:rPr>
          <w:rFonts w:ascii="Times New Roman" w:hAnsi="Times New Roman" w:cs="Times New Roman"/>
        </w:rPr>
        <w:t>концептуализаций</w:t>
      </w:r>
      <w:proofErr w:type="spellEnd"/>
      <w:r w:rsidRPr="003B769F">
        <w:rPr>
          <w:rFonts w:ascii="Times New Roman" w:hAnsi="Times New Roman" w:cs="Times New Roman"/>
        </w:rPr>
        <w:t xml:space="preserve"> тела и телесности в современной философской антропологи и </w:t>
      </w:r>
      <w:proofErr w:type="gramStart"/>
      <w:r w:rsidRPr="003B769F">
        <w:rPr>
          <w:rFonts w:ascii="Times New Roman" w:hAnsi="Times New Roman" w:cs="Times New Roman"/>
        </w:rPr>
        <w:t>смежных научных дисциплинах</w:t>
      </w:r>
      <w:proofErr w:type="gramEnd"/>
      <w:r w:rsidRPr="003B769F">
        <w:rPr>
          <w:rFonts w:ascii="Times New Roman" w:hAnsi="Times New Roman" w:cs="Times New Roman"/>
        </w:rPr>
        <w:t xml:space="preserve"> и культурных практиках. Задачи курса – предложить учащимся когнитивный инструментарий для работы с концептуальными единствами, включающими тематики тела и проблематики телесности в современной мысли и художественной практике.</w:t>
      </w:r>
    </w:p>
    <w:p w:rsidR="008871C2" w:rsidRDefault="008871C2" w:rsidP="00C14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FE" w:rsidRPr="00672AA6" w:rsidRDefault="008871C2" w:rsidP="00C1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МФК: </w:t>
      </w:r>
      <w:r w:rsidR="00C141FE" w:rsidRPr="00672AA6">
        <w:rPr>
          <w:rFonts w:ascii="Times New Roman" w:hAnsi="Times New Roman" w:cs="Times New Roman"/>
          <w:b/>
          <w:sz w:val="28"/>
          <w:szCs w:val="28"/>
        </w:rPr>
        <w:t>Сингулярная антропология: новые идеи в философии</w:t>
      </w:r>
    </w:p>
    <w:p w:rsidR="00C141FE" w:rsidRPr="009D1B5E" w:rsidRDefault="00C141FE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Лектор</w:t>
      </w: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C141FE" w:rsidRPr="00A1302A" w:rsidRDefault="00C141FE" w:rsidP="00C141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02A">
        <w:rPr>
          <w:rFonts w:ascii="Times New Roman" w:hAnsi="Times New Roman" w:cs="Times New Roman"/>
        </w:rPr>
        <w:t>В курсе раскрывается содержание сингулярной антропологии. «Сингулярность» отменяет идею вечного возвращения человека к одному и тому же, а также ставит под вопрос идею сверхчеловека.</w:t>
      </w:r>
    </w:p>
    <w:p w:rsidR="00C141FE" w:rsidRPr="00A1302A" w:rsidRDefault="00C141FE" w:rsidP="00C141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02A">
        <w:rPr>
          <w:rFonts w:ascii="Times New Roman" w:hAnsi="Times New Roman" w:cs="Times New Roman"/>
        </w:rPr>
        <w:t>Предмет сингулярной антропологии – не человек, а событие, которое состоит из определенной антропологической конфигурации: взаимодействия нескольких множеств галлюцинирующих существ, наличия чувственно-сверхчувственных предметов (изображения, куклы).</w:t>
      </w:r>
    </w:p>
    <w:p w:rsidR="00C141FE" w:rsidRPr="00A1302A" w:rsidRDefault="00C141FE" w:rsidP="00C141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02A">
        <w:rPr>
          <w:rFonts w:ascii="Times New Roman" w:hAnsi="Times New Roman" w:cs="Times New Roman"/>
        </w:rPr>
        <w:t>В курсе лекций разъясняется смысл «взрыва галлюцинаций» как сингулярного события, а также показываются следствия онтологической неразличимости сна и бодрствования. Человек рассматривается как существо, спящее наяву, а бытие – как врата в мир сновидений.</w:t>
      </w:r>
    </w:p>
    <w:p w:rsidR="00C141FE" w:rsidRPr="00A1302A" w:rsidRDefault="00C141FE" w:rsidP="00C141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02A">
        <w:rPr>
          <w:rFonts w:ascii="Times New Roman" w:hAnsi="Times New Roman" w:cs="Times New Roman"/>
        </w:rPr>
        <w:t>В ходе лекций будут рассмотрены центральные проблемы современной философии, а именно: сознание, интеллект, искусственный интеллект, воображение, эмоция, сновидения, искусство, язык, социум.</w:t>
      </w:r>
    </w:p>
    <w:p w:rsidR="00C141FE" w:rsidRPr="00A1302A" w:rsidRDefault="00C141FE" w:rsidP="00C141FE">
      <w:pPr>
        <w:rPr>
          <w:rFonts w:ascii="Times New Roman" w:hAnsi="Times New Roman" w:cs="Times New Roman"/>
          <w:b/>
        </w:rPr>
      </w:pPr>
    </w:p>
    <w:p w:rsidR="00C141FE" w:rsidRPr="00D50F70" w:rsidRDefault="00C141FE" w:rsidP="00C14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70">
        <w:rPr>
          <w:rFonts w:ascii="Times New Roman" w:hAnsi="Times New Roman" w:cs="Times New Roman"/>
          <w:b/>
          <w:sz w:val="28"/>
          <w:szCs w:val="28"/>
        </w:rPr>
        <w:t>Научно-исследовательский семинар «Неоклассика о двух тенденциях в философии: метафизической и антропологической»</w:t>
      </w:r>
    </w:p>
    <w:p w:rsidR="00C141FE" w:rsidRPr="009D1B5E" w:rsidRDefault="00C141FE" w:rsidP="00C141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i/>
          <w:sz w:val="24"/>
          <w:szCs w:val="24"/>
        </w:rPr>
        <w:t>и ведущий семинара</w:t>
      </w:r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D1B5E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9D1B5E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C141FE" w:rsidRDefault="00C141FE" w:rsidP="008871C2">
      <w:pPr>
        <w:jc w:val="both"/>
      </w:pPr>
      <w:r>
        <w:rPr>
          <w:rFonts w:ascii="Times New Roman" w:hAnsi="Times New Roman" w:cs="Times New Roman"/>
          <w:sz w:val="24"/>
          <w:szCs w:val="24"/>
        </w:rPr>
        <w:t>Метафизическая тенденция в философии открывается словами Аристотеля: что есть сущее? Эта тенденция завершается словами Ницше о воле как сути сущего. Кризис метафизики выразил Хайдеггер словами: бытие зависит от человека. Антропологическая тенденция приходит на смену кризису метафизики. На семинаре исследуется тезис Канта: бытие не есть реальный предикат. Этот тезис связан с апокалиптическим тоном современной философии.</w:t>
      </w:r>
      <w:bookmarkStart w:id="0" w:name="_GoBack"/>
      <w:bookmarkEnd w:id="0"/>
    </w:p>
    <w:sectPr w:rsidR="00C1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317B6"/>
    <w:multiLevelType w:val="hybridMultilevel"/>
    <w:tmpl w:val="AB5A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831174"/>
    <w:multiLevelType w:val="hybridMultilevel"/>
    <w:tmpl w:val="81F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3C45"/>
    <w:multiLevelType w:val="hybridMultilevel"/>
    <w:tmpl w:val="839C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230"/>
    <w:multiLevelType w:val="hybridMultilevel"/>
    <w:tmpl w:val="F9D8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725A2"/>
    <w:multiLevelType w:val="hybridMultilevel"/>
    <w:tmpl w:val="397C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C"/>
    <w:rsid w:val="001E34FC"/>
    <w:rsid w:val="0054391D"/>
    <w:rsid w:val="00713CC2"/>
    <w:rsid w:val="00791A34"/>
    <w:rsid w:val="008871C2"/>
    <w:rsid w:val="008C643B"/>
    <w:rsid w:val="00A47C41"/>
    <w:rsid w:val="00C141FE"/>
    <w:rsid w:val="00D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AF7A-5AAE-4C88-A76C-2BA5DC1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AC"/>
  </w:style>
  <w:style w:type="paragraph" w:styleId="1">
    <w:name w:val="heading 1"/>
    <w:basedOn w:val="a0"/>
    <w:next w:val="a"/>
    <w:link w:val="10"/>
    <w:uiPriority w:val="9"/>
    <w:qFormat/>
    <w:rsid w:val="001E34FC"/>
    <w:pPr>
      <w:numPr>
        <w:numId w:val="6"/>
      </w:numPr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C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DC72A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E34FC"/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rsid w:val="00C141FE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C141FE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2</cp:revision>
  <dcterms:created xsi:type="dcterms:W3CDTF">2019-10-23T21:01:00Z</dcterms:created>
  <dcterms:modified xsi:type="dcterms:W3CDTF">2020-05-15T18:20:00Z</dcterms:modified>
</cp:coreProperties>
</file>