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5DC" w:rsidRPr="00E60945" w:rsidRDefault="000405DC" w:rsidP="000405DC">
      <w:pPr>
        <w:jc w:val="center"/>
        <w:rPr>
          <w:b/>
          <w:bCs/>
          <w:sz w:val="36"/>
          <w:szCs w:val="36"/>
        </w:rPr>
      </w:pPr>
      <w:bookmarkStart w:id="0" w:name="_Toc501124026"/>
      <w:r w:rsidRPr="00E60945">
        <w:rPr>
          <w:b/>
          <w:bCs/>
          <w:sz w:val="36"/>
          <w:szCs w:val="36"/>
        </w:rPr>
        <w:t>Рабочая программа дисциплины</w:t>
      </w:r>
    </w:p>
    <w:p w:rsidR="000405DC" w:rsidRPr="00C458AD" w:rsidRDefault="000405DC" w:rsidP="000405DC">
      <w:pPr>
        <w:pStyle w:val="1"/>
      </w:pPr>
      <w:r w:rsidRPr="00FE40BD">
        <w:t>Наименование</w:t>
      </w:r>
      <w:r w:rsidRPr="00C458AD">
        <w:t xml:space="preserve"> дисциплины</w:t>
      </w:r>
      <w:bookmarkEnd w:id="0"/>
    </w:p>
    <w:p w:rsidR="000405DC" w:rsidRPr="000405DC" w:rsidRDefault="000405DC" w:rsidP="000405DC">
      <w:bookmarkStart w:id="1" w:name="_Toc501124027"/>
      <w:r w:rsidRPr="000405DC">
        <w:rPr>
          <w:color w:val="000000"/>
        </w:rPr>
        <w:t>Воображение и память как основные проявления человеческой субъективности. Часть 1. Антропология памяти</w:t>
      </w:r>
    </w:p>
    <w:p w:rsidR="000405DC" w:rsidRPr="00FE40BD" w:rsidRDefault="000405DC" w:rsidP="000405DC">
      <w:pPr>
        <w:pStyle w:val="1"/>
      </w:pPr>
      <w:r w:rsidRPr="00FE40BD">
        <w:t>Аннотация к дисциплине</w:t>
      </w:r>
      <w:bookmarkEnd w:id="1"/>
    </w:p>
    <w:p w:rsidR="000405DC" w:rsidRPr="00096F3A" w:rsidRDefault="000405DC" w:rsidP="000405DC">
      <w:pPr>
        <w:spacing w:line="360" w:lineRule="auto"/>
        <w:ind w:firstLine="708"/>
      </w:pPr>
      <w:r w:rsidRPr="00C730C1">
        <w:t xml:space="preserve">Рассмотрение проблем воображения и памяти </w:t>
      </w:r>
      <w:r>
        <w:t xml:space="preserve">является </w:t>
      </w:r>
      <w:r w:rsidRPr="00C730C1">
        <w:t>самым средоточием современной философской антропологии, именно оно позволяет выйти из круга парадоксов самосовпадения и построения нечеловеческих антропологий и приводит к представлению о человеке как существе, принципиальн</w:t>
      </w:r>
      <w:r w:rsidR="00EE414B">
        <w:t>о не совпадающем с самим собой,</w:t>
      </w:r>
      <w:r w:rsidRPr="00C730C1">
        <w:t xml:space="preserve"> и в силу этого способном к творчеству как отнесению к невозможному.</w:t>
      </w:r>
    </w:p>
    <w:p w:rsidR="000405DC" w:rsidRDefault="00B31F0E" w:rsidP="000405DC">
      <w:pPr>
        <w:spacing w:line="360" w:lineRule="auto"/>
        <w:ind w:firstLine="708"/>
      </w:pPr>
      <w:r>
        <w:t xml:space="preserve">В курсе показывается, что наиболее значимыми </w:t>
      </w:r>
      <w:r w:rsidRPr="00C730C1">
        <w:t xml:space="preserve">для </w:t>
      </w:r>
      <w:r>
        <w:t xml:space="preserve">философии и </w:t>
      </w:r>
      <w:r w:rsidRPr="00C730C1">
        <w:t xml:space="preserve">антропологии памяти являются два её изначальных толкования, приводящие – первое – к «смерти» человека как специфического существа и появлению нечеловеческих антропологий, второе – к определению человека как единственного грезящего существа, способного к продуктивному воображению и нуждающемуся в нем для сохранения своей субъективности и к возникновению сингулярной философии. </w:t>
      </w:r>
      <w:r w:rsidR="000405DC" w:rsidRPr="005B6CDE">
        <w:t xml:space="preserve">Память и воображение рассматриваются в связи с проблемой чувственного восприятия, проблемой избегания памяти (забывания), представления, проблемой бессмертия души, а также проблемами реального и отсутствующего. </w:t>
      </w:r>
    </w:p>
    <w:p w:rsidR="000405DC" w:rsidRPr="005B6CDE" w:rsidRDefault="000405DC" w:rsidP="000405DC">
      <w:pPr>
        <w:spacing w:line="360" w:lineRule="auto"/>
        <w:ind w:firstLine="708"/>
      </w:pPr>
      <w:r w:rsidRPr="005B6CDE">
        <w:t>Курс основывается на анализе ряда как классических философских (Пл</w:t>
      </w:r>
      <w:r>
        <w:t>атон, Аристотель, Августин, Декарт, Кант), так и современных (Рикёр</w:t>
      </w:r>
      <w:r w:rsidRPr="005B6CDE">
        <w:t>, Мерло-Понти, Мамардашвили</w:t>
      </w:r>
      <w:r w:rsidR="00B31F0E">
        <w:t>, Лурия</w:t>
      </w:r>
      <w:r w:rsidRPr="005B6CDE">
        <w:t xml:space="preserve">) текстов, </w:t>
      </w:r>
      <w:r w:rsidR="00B31F0E">
        <w:t xml:space="preserve">затрагивает различные области исследования (культурологию, психологию, нейробиологию, социологию и собственно философию памяти), </w:t>
      </w:r>
      <w:r w:rsidRPr="005B6CDE">
        <w:t xml:space="preserve">однако в целом призван носить не ознакомительно-философский, а дискуссионно-аналитический  характер, что стимулирует исследовательскую деятельность и развивает критическо-аналитические навыки работы, а также самостоятельность мышления студентов. </w:t>
      </w:r>
    </w:p>
    <w:p w:rsidR="000405DC" w:rsidRDefault="000405DC" w:rsidP="000405DC">
      <w:pPr>
        <w:spacing w:before="100" w:beforeAutospacing="1" w:after="100" w:afterAutospacing="1" w:line="360" w:lineRule="auto"/>
        <w:ind w:firstLine="708"/>
        <w:rPr>
          <w:color w:val="000000"/>
        </w:rPr>
      </w:pPr>
      <w:r w:rsidRPr="005B6CDE">
        <w:t>Цель курса</w:t>
      </w:r>
      <w:r>
        <w:t xml:space="preserve"> - </w:t>
      </w:r>
      <w:r w:rsidRPr="005B6CDE">
        <w:rPr>
          <w:color w:val="000000"/>
        </w:rPr>
        <w:t xml:space="preserve"> формирование представлений о логике развития и стратегиях понимания воображения и памяти в истории философии, а также об их влиянии на понимание  места человека в мире и его предназначения</w:t>
      </w:r>
      <w:r>
        <w:rPr>
          <w:color w:val="000000"/>
        </w:rPr>
        <w:t>.</w:t>
      </w:r>
    </w:p>
    <w:p w:rsidR="000405DC" w:rsidRPr="00FE40BD" w:rsidRDefault="000405DC" w:rsidP="000405DC">
      <w:r w:rsidRPr="00BF5F8C">
        <w:t>.</w:t>
      </w:r>
    </w:p>
    <w:p w:rsidR="000405DC" w:rsidRDefault="000405DC" w:rsidP="000405DC">
      <w:pPr>
        <w:pStyle w:val="1"/>
      </w:pPr>
      <w:bookmarkStart w:id="2" w:name="_Toc501124028"/>
      <w:r w:rsidRPr="00EB2987">
        <w:t xml:space="preserve">Место дисциплины в структуре </w:t>
      </w:r>
      <w:r>
        <w:t>основной образовательной программы (ООП)</w:t>
      </w:r>
      <w:bookmarkEnd w:id="2"/>
    </w:p>
    <w:p w:rsidR="000405DC" w:rsidRDefault="000405DC" w:rsidP="000405DC">
      <w:r>
        <w:t xml:space="preserve">Дисциплина является обязательной и относится к вариативной элективной части </w:t>
      </w:r>
      <w:r w:rsidRPr="00D06E48">
        <w:t>(</w:t>
      </w:r>
      <w:r>
        <w:t>профессиональная дисциплина по выбору</w:t>
      </w:r>
      <w:r w:rsidRPr="00D06E48">
        <w:t>)</w:t>
      </w:r>
      <w:r>
        <w:t xml:space="preserve"> основной образовательной программы по направлению подготовки «</w:t>
      </w:r>
      <w:r w:rsidR="00B75CB1">
        <w:t>Философия</w:t>
      </w:r>
      <w:r>
        <w:t>».</w:t>
      </w:r>
    </w:p>
    <w:p w:rsidR="000405DC" w:rsidRDefault="000405DC" w:rsidP="000405DC">
      <w:pPr>
        <w:pStyle w:val="1"/>
      </w:pPr>
      <w:bookmarkStart w:id="3" w:name="_Toc501124029"/>
      <w:r w:rsidRPr="00C458AD">
        <w:lastRenderedPageBreak/>
        <w:t>Уровень высшего образования</w:t>
      </w:r>
      <w:bookmarkEnd w:id="3"/>
    </w:p>
    <w:p w:rsidR="000405DC" w:rsidRDefault="000405DC" w:rsidP="000405DC">
      <w:r>
        <w:t>Б</w:t>
      </w:r>
      <w:r w:rsidRPr="00C458AD">
        <w:t>акалавриат</w:t>
      </w:r>
    </w:p>
    <w:p w:rsidR="000405DC" w:rsidRDefault="000405DC" w:rsidP="000405DC">
      <w:pPr>
        <w:pStyle w:val="1"/>
      </w:pPr>
      <w:bookmarkStart w:id="4" w:name="_Toc501124030"/>
      <w:r w:rsidRPr="00C458AD">
        <w:t>Год и семестр обучения</w:t>
      </w:r>
      <w:bookmarkEnd w:id="4"/>
    </w:p>
    <w:p w:rsidR="000405DC" w:rsidRPr="00C458AD" w:rsidRDefault="00B75CB1" w:rsidP="000405DC">
      <w:r>
        <w:t>Ш</w:t>
      </w:r>
      <w:r w:rsidR="000405DC" w:rsidRPr="000901E0">
        <w:t xml:space="preserve"> </w:t>
      </w:r>
      <w:r w:rsidR="000405DC">
        <w:t xml:space="preserve">курс, </w:t>
      </w:r>
      <w:r w:rsidR="0081297A">
        <w:t>6</w:t>
      </w:r>
      <w:r>
        <w:t xml:space="preserve"> </w:t>
      </w:r>
      <w:r w:rsidR="000405DC">
        <w:t>семестр.</w:t>
      </w:r>
    </w:p>
    <w:p w:rsidR="000405DC" w:rsidRDefault="000405DC" w:rsidP="000405DC">
      <w:pPr>
        <w:pStyle w:val="1"/>
      </w:pPr>
      <w:bookmarkStart w:id="5" w:name="_Toc501124031"/>
      <w:r w:rsidRPr="00C458AD">
        <w:t>Общая трудоемкость дисциплины</w:t>
      </w:r>
      <w:bookmarkEnd w:id="5"/>
    </w:p>
    <w:p w:rsidR="000405DC" w:rsidRDefault="000405DC" w:rsidP="000405DC">
      <w:pPr>
        <w:rPr>
          <w:szCs w:val="28"/>
        </w:rPr>
      </w:pPr>
      <w:r w:rsidRPr="00F50B15">
        <w:rPr>
          <w:szCs w:val="28"/>
        </w:rPr>
        <w:t xml:space="preserve">Общая трудоемкость дисциплины составляет </w:t>
      </w:r>
      <w:r>
        <w:rPr>
          <w:szCs w:val="28"/>
        </w:rPr>
        <w:t>2</w:t>
      </w:r>
      <w:r w:rsidRPr="00F50B15">
        <w:rPr>
          <w:szCs w:val="28"/>
        </w:rPr>
        <w:t xml:space="preserve"> зачетны</w:t>
      </w:r>
      <w:r>
        <w:rPr>
          <w:szCs w:val="28"/>
        </w:rPr>
        <w:t>е</w:t>
      </w:r>
      <w:r w:rsidRPr="00F50B15">
        <w:rPr>
          <w:szCs w:val="28"/>
        </w:rPr>
        <w:t xml:space="preserve"> единиц</w:t>
      </w:r>
      <w:r>
        <w:rPr>
          <w:szCs w:val="28"/>
        </w:rPr>
        <w:t>ы</w:t>
      </w:r>
      <w:r w:rsidRPr="00F50B15">
        <w:rPr>
          <w:szCs w:val="28"/>
        </w:rPr>
        <w:t xml:space="preserve">, </w:t>
      </w:r>
      <w:r w:rsidR="0081297A">
        <w:rPr>
          <w:szCs w:val="28"/>
        </w:rPr>
        <w:t>34</w:t>
      </w:r>
      <w:r w:rsidRPr="00F50B15">
        <w:rPr>
          <w:szCs w:val="28"/>
        </w:rPr>
        <w:t xml:space="preserve"> </w:t>
      </w:r>
      <w:r w:rsidR="0081297A">
        <w:rPr>
          <w:szCs w:val="28"/>
        </w:rPr>
        <w:t>академических часа</w:t>
      </w:r>
      <w:r>
        <w:rPr>
          <w:szCs w:val="28"/>
        </w:rPr>
        <w:t xml:space="preserve"> семинаров</w:t>
      </w:r>
      <w:r w:rsidRPr="00F50B15">
        <w:rPr>
          <w:szCs w:val="28"/>
        </w:rPr>
        <w:t xml:space="preserve"> </w:t>
      </w:r>
      <w:r w:rsidR="0081297A">
        <w:rPr>
          <w:szCs w:val="28"/>
        </w:rPr>
        <w:t>и 38</w:t>
      </w:r>
      <w:r w:rsidRPr="00455B3D">
        <w:rPr>
          <w:szCs w:val="28"/>
        </w:rPr>
        <w:t xml:space="preserve"> </w:t>
      </w:r>
      <w:r>
        <w:rPr>
          <w:szCs w:val="28"/>
        </w:rPr>
        <w:t>академических часов</w:t>
      </w:r>
      <w:r w:rsidRPr="00F50B15">
        <w:rPr>
          <w:szCs w:val="28"/>
        </w:rPr>
        <w:t xml:space="preserve"> самостоятельн</w:t>
      </w:r>
      <w:r>
        <w:rPr>
          <w:szCs w:val="28"/>
        </w:rPr>
        <w:t>ой</w:t>
      </w:r>
      <w:r w:rsidRPr="00F50B15">
        <w:rPr>
          <w:szCs w:val="28"/>
        </w:rPr>
        <w:t xml:space="preserve"> работ</w:t>
      </w:r>
      <w:r>
        <w:rPr>
          <w:szCs w:val="28"/>
        </w:rPr>
        <w:t>ы</w:t>
      </w:r>
      <w:r w:rsidRPr="00F50B15">
        <w:rPr>
          <w:szCs w:val="28"/>
        </w:rPr>
        <w:t xml:space="preserve"> студента</w:t>
      </w:r>
      <w:r>
        <w:rPr>
          <w:szCs w:val="28"/>
        </w:rPr>
        <w:t>.</w:t>
      </w:r>
    </w:p>
    <w:p w:rsidR="000405DC" w:rsidRDefault="000405DC" w:rsidP="000405DC">
      <w:pPr>
        <w:pStyle w:val="1"/>
      </w:pPr>
      <w:bookmarkStart w:id="6" w:name="_Toc501124032"/>
      <w:r>
        <w:t>Форма обучения</w:t>
      </w:r>
      <w:bookmarkEnd w:id="6"/>
    </w:p>
    <w:p w:rsidR="000405DC" w:rsidRDefault="000405DC" w:rsidP="000405DC">
      <w:r>
        <w:t>Очная.</w:t>
      </w:r>
    </w:p>
    <w:p w:rsidR="000405DC" w:rsidRDefault="000405DC" w:rsidP="000405DC">
      <w:pPr>
        <w:pStyle w:val="1"/>
      </w:pPr>
      <w:bookmarkStart w:id="7" w:name="_Toc501124033"/>
      <w:r w:rsidRPr="00C458AD">
        <w:t>Планируемые результаты обучения по дисциплине</w:t>
      </w:r>
      <w:bookmarkEnd w:id="7"/>
    </w:p>
    <w:p w:rsidR="000405DC" w:rsidRPr="00BC6185" w:rsidRDefault="000405DC" w:rsidP="000405DC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61"/>
        <w:gridCol w:w="2749"/>
        <w:gridCol w:w="3735"/>
      </w:tblGrid>
      <w:tr w:rsidR="000405DC" w:rsidRPr="0075119D" w:rsidTr="00E53457">
        <w:tc>
          <w:tcPr>
            <w:tcW w:w="2861" w:type="dxa"/>
          </w:tcPr>
          <w:p w:rsidR="000405DC" w:rsidRPr="0075119D" w:rsidRDefault="000405DC" w:rsidP="00E53457">
            <w:pPr>
              <w:jc w:val="center"/>
              <w:rPr>
                <w:b/>
              </w:rPr>
            </w:pPr>
            <w:r w:rsidRPr="0075119D">
              <w:rPr>
                <w:b/>
              </w:rPr>
              <w:t>Формируемые компетенции</w:t>
            </w:r>
          </w:p>
        </w:tc>
        <w:tc>
          <w:tcPr>
            <w:tcW w:w="2749" w:type="dxa"/>
          </w:tcPr>
          <w:p w:rsidR="000405DC" w:rsidRPr="0075119D" w:rsidRDefault="000405DC" w:rsidP="00E53457">
            <w:pPr>
              <w:jc w:val="center"/>
              <w:rPr>
                <w:b/>
              </w:rPr>
            </w:pPr>
            <w:r>
              <w:rPr>
                <w:b/>
              </w:rPr>
              <w:t>Индикаторы достижения компетенций</w:t>
            </w:r>
          </w:p>
        </w:tc>
        <w:tc>
          <w:tcPr>
            <w:tcW w:w="3735" w:type="dxa"/>
          </w:tcPr>
          <w:p w:rsidR="000405DC" w:rsidRPr="0075119D" w:rsidRDefault="000405DC" w:rsidP="00E53457">
            <w:pPr>
              <w:jc w:val="center"/>
              <w:rPr>
                <w:b/>
              </w:rPr>
            </w:pPr>
            <w:r w:rsidRPr="0075119D">
              <w:rPr>
                <w:b/>
              </w:rPr>
              <w:t>Планируемые результаты обучения</w:t>
            </w:r>
          </w:p>
        </w:tc>
      </w:tr>
      <w:tr w:rsidR="000405DC" w:rsidRPr="0075119D" w:rsidTr="00E53457">
        <w:tc>
          <w:tcPr>
            <w:tcW w:w="2861" w:type="dxa"/>
          </w:tcPr>
          <w:p w:rsidR="000405DC" w:rsidRPr="00CA787A" w:rsidRDefault="000405DC" w:rsidP="00E53457">
            <w:pPr>
              <w:jc w:val="left"/>
            </w:pPr>
            <w:r w:rsidRPr="009502BD">
              <w:t>УК-2.Б</w:t>
            </w:r>
            <w:r>
              <w:t xml:space="preserve"> </w:t>
            </w:r>
            <w:r w:rsidRPr="009502BD">
              <w:t>Способность управлять своим временем, выстраивать и реализовывать траекторию саморазвития на основе принципов образования в течение всей жизни.</w:t>
            </w:r>
          </w:p>
        </w:tc>
        <w:tc>
          <w:tcPr>
            <w:tcW w:w="2749" w:type="dxa"/>
          </w:tcPr>
          <w:p w:rsidR="000405DC" w:rsidRDefault="000405DC" w:rsidP="00E53457">
            <w:pPr>
              <w:jc w:val="left"/>
            </w:pPr>
            <w:r w:rsidRPr="00CA787A">
              <w:t>УК-2.Б.1 Управляет своим временем, выстраивает и реализует траекторию саморазвития на основе принципов образования в течение всей жизни.</w:t>
            </w:r>
          </w:p>
          <w:p w:rsidR="000405DC" w:rsidRPr="00CA787A" w:rsidRDefault="000405DC" w:rsidP="00E53457">
            <w:pPr>
              <w:jc w:val="left"/>
            </w:pPr>
          </w:p>
        </w:tc>
        <w:tc>
          <w:tcPr>
            <w:tcW w:w="3735" w:type="dxa"/>
          </w:tcPr>
          <w:p w:rsidR="000405DC" w:rsidRDefault="000405DC" w:rsidP="00E53457">
            <w:pPr>
              <w:jc w:val="left"/>
              <w:rPr>
                <w:b/>
              </w:rPr>
            </w:pPr>
            <w:r>
              <w:rPr>
                <w:b/>
              </w:rPr>
              <w:t>Уметь</w:t>
            </w:r>
          </w:p>
          <w:p w:rsidR="000405DC" w:rsidRPr="00CA787A" w:rsidRDefault="000405DC" w:rsidP="00E2081C">
            <w:pPr>
              <w:jc w:val="left"/>
            </w:pPr>
            <w:r>
              <w:t xml:space="preserve">- </w:t>
            </w:r>
            <w:r w:rsidRPr="00CA787A">
              <w:t xml:space="preserve">использовать знание </w:t>
            </w:r>
            <w:r w:rsidR="00E2081C">
              <w:t xml:space="preserve">специфики человеческой памяти </w:t>
            </w:r>
            <w:r w:rsidRPr="00CA787A">
              <w:t>для саморазвития в профессиональной сфере.</w:t>
            </w:r>
          </w:p>
        </w:tc>
      </w:tr>
      <w:tr w:rsidR="000405DC" w:rsidRPr="0075119D" w:rsidTr="00E53457">
        <w:tc>
          <w:tcPr>
            <w:tcW w:w="2861" w:type="dxa"/>
          </w:tcPr>
          <w:p w:rsidR="000405DC" w:rsidRPr="00CA787A" w:rsidRDefault="000405DC" w:rsidP="00E2081C">
            <w:pPr>
              <w:jc w:val="left"/>
            </w:pPr>
            <w:r w:rsidRPr="00CA787A">
              <w:t>ОПК-1.Б</w:t>
            </w:r>
            <w:r w:rsidRPr="002641FF">
              <w:t xml:space="preserve"> </w:t>
            </w:r>
            <w:r>
              <w:t>С</w:t>
            </w:r>
            <w:r w:rsidRPr="002641FF">
              <w:t xml:space="preserve">пособность использовать в профессиональной деятельности знание природы </w:t>
            </w:r>
            <w:r w:rsidR="00E2081C">
              <w:t xml:space="preserve">философско-антропологических </w:t>
            </w:r>
            <w:r w:rsidRPr="002641FF">
              <w:t xml:space="preserve">проблем и места </w:t>
            </w:r>
            <w:r w:rsidR="00E2081C">
              <w:t xml:space="preserve">философской антропологии </w:t>
            </w:r>
            <w:r w:rsidRPr="002641FF">
              <w:t xml:space="preserve">в современной культуре, роли </w:t>
            </w:r>
            <w:r w:rsidR="00E2081C">
              <w:t xml:space="preserve">философии человека </w:t>
            </w:r>
            <w:r w:rsidRPr="002641FF">
              <w:t>в современных интеграционных процессах формирования единой культуры</w:t>
            </w:r>
          </w:p>
        </w:tc>
        <w:tc>
          <w:tcPr>
            <w:tcW w:w="2749" w:type="dxa"/>
          </w:tcPr>
          <w:p w:rsidR="000405DC" w:rsidRPr="00CA787A" w:rsidRDefault="000405DC" w:rsidP="00E2081C">
            <w:pPr>
              <w:jc w:val="left"/>
            </w:pPr>
            <w:r w:rsidRPr="00CA787A">
              <w:t>ОПК-1.Б.1 Использует в профессиональной деятельности знание природы</w:t>
            </w:r>
            <w:r w:rsidR="00E2081C">
              <w:t xml:space="preserve"> проблем философской антропологии</w:t>
            </w:r>
            <w:r w:rsidRPr="00CA787A">
              <w:t>.</w:t>
            </w:r>
          </w:p>
        </w:tc>
        <w:tc>
          <w:tcPr>
            <w:tcW w:w="3735" w:type="dxa"/>
          </w:tcPr>
          <w:p w:rsidR="000405DC" w:rsidRDefault="000405DC" w:rsidP="00E53457">
            <w:pPr>
              <w:jc w:val="left"/>
              <w:rPr>
                <w:b/>
              </w:rPr>
            </w:pPr>
            <w:r>
              <w:rPr>
                <w:b/>
              </w:rPr>
              <w:t>Знать</w:t>
            </w:r>
          </w:p>
          <w:p w:rsidR="000405DC" w:rsidRPr="00CA787A" w:rsidRDefault="000405DC" w:rsidP="00E53457">
            <w:pPr>
              <w:jc w:val="left"/>
            </w:pPr>
            <w:r w:rsidRPr="00CA787A">
              <w:t>- основные положения</w:t>
            </w:r>
            <w:r w:rsidR="00E2081C">
              <w:t xml:space="preserve"> философии памяти и воображения, характерные для разных её направлений и трактовок</w:t>
            </w:r>
            <w:r w:rsidRPr="00CA787A">
              <w:t>, характерные черты</w:t>
            </w:r>
            <w:r w:rsidR="00E2081C">
              <w:t xml:space="preserve"> и проблематику современной философской антропологии</w:t>
            </w:r>
            <w:r w:rsidRPr="00CA787A">
              <w:t>, ключевые факты</w:t>
            </w:r>
            <w:r w:rsidR="00E2081C">
              <w:t xml:space="preserve"> современных данных нейронаук и когнитивных исследований в области изучения памяти человека</w:t>
            </w:r>
            <w:r w:rsidRPr="00CA787A">
              <w:t>.</w:t>
            </w:r>
          </w:p>
          <w:p w:rsidR="000405DC" w:rsidRDefault="000405DC" w:rsidP="00E53457">
            <w:pPr>
              <w:jc w:val="left"/>
            </w:pPr>
            <w:r w:rsidRPr="00CA787A">
              <w:t xml:space="preserve"> - наиболее значимые проблемы</w:t>
            </w:r>
            <w:r w:rsidR="00F141DB">
              <w:t xml:space="preserve"> исследования памяти человека и её связи с воображением</w:t>
            </w:r>
            <w:r w:rsidRPr="00CA787A">
              <w:t>.</w:t>
            </w:r>
          </w:p>
          <w:p w:rsidR="000405DC" w:rsidRDefault="000405DC" w:rsidP="00E53457">
            <w:pPr>
              <w:jc w:val="left"/>
              <w:rPr>
                <w:b/>
              </w:rPr>
            </w:pPr>
          </w:p>
          <w:p w:rsidR="000405DC" w:rsidRDefault="000405DC" w:rsidP="00E53457">
            <w:pPr>
              <w:jc w:val="left"/>
              <w:rPr>
                <w:b/>
              </w:rPr>
            </w:pPr>
            <w:r>
              <w:rPr>
                <w:b/>
              </w:rPr>
              <w:t>Уметь</w:t>
            </w:r>
          </w:p>
          <w:p w:rsidR="000405DC" w:rsidRPr="00CA787A" w:rsidRDefault="000405DC" w:rsidP="00E53457">
            <w:pPr>
              <w:jc w:val="left"/>
            </w:pPr>
            <w:r w:rsidRPr="00CA787A">
              <w:t xml:space="preserve">- использовать знание концепций </w:t>
            </w:r>
            <w:r w:rsidR="00F141DB">
              <w:t xml:space="preserve">философии памяти и воображения </w:t>
            </w:r>
            <w:r w:rsidRPr="00CA787A">
              <w:t xml:space="preserve">при решении </w:t>
            </w:r>
            <w:r w:rsidR="00F141DB">
              <w:t>философско-антропологически</w:t>
            </w:r>
            <w:r w:rsidRPr="00CA787A">
              <w:t>х проблем.</w:t>
            </w:r>
          </w:p>
          <w:p w:rsidR="000405DC" w:rsidRDefault="000405DC" w:rsidP="00E53457">
            <w:pPr>
              <w:jc w:val="left"/>
              <w:rPr>
                <w:b/>
              </w:rPr>
            </w:pPr>
          </w:p>
          <w:p w:rsidR="000405DC" w:rsidRDefault="000405DC" w:rsidP="00E53457">
            <w:pPr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0405DC" w:rsidRPr="00CA787A" w:rsidRDefault="000405DC" w:rsidP="00F141DB">
            <w:pPr>
              <w:jc w:val="left"/>
            </w:pPr>
            <w:r w:rsidRPr="00CA787A">
              <w:lastRenderedPageBreak/>
              <w:t xml:space="preserve">- понятийным языком </w:t>
            </w:r>
            <w:r w:rsidR="00F141DB">
              <w:t xml:space="preserve">современной философской антропологии и философии памяти </w:t>
            </w:r>
            <w:r w:rsidRPr="00CA787A">
              <w:t xml:space="preserve">при решении </w:t>
            </w:r>
            <w:r w:rsidR="00F141DB">
              <w:t xml:space="preserve">философских </w:t>
            </w:r>
            <w:r w:rsidRPr="00CA787A">
              <w:t>проблем.</w:t>
            </w:r>
          </w:p>
        </w:tc>
      </w:tr>
      <w:tr w:rsidR="000405DC" w:rsidRPr="0075119D" w:rsidTr="00E53457">
        <w:tc>
          <w:tcPr>
            <w:tcW w:w="2861" w:type="dxa"/>
          </w:tcPr>
          <w:p w:rsidR="000405DC" w:rsidRPr="00CA787A" w:rsidRDefault="000405DC" w:rsidP="00F141DB">
            <w:pPr>
              <w:jc w:val="left"/>
            </w:pPr>
            <w:r w:rsidRPr="007B0639">
              <w:lastRenderedPageBreak/>
              <w:t>ОПК-5.Б</w:t>
            </w:r>
            <w:r>
              <w:t xml:space="preserve"> </w:t>
            </w:r>
            <w:r w:rsidRPr="007B0639">
              <w:t>Способность использовать в профессиональной деятельности знание основных этапов развития</w:t>
            </w:r>
            <w:r w:rsidR="00F141DB">
              <w:t xml:space="preserve"> философии памяти и воображения</w:t>
            </w:r>
            <w:r w:rsidRPr="007B0639">
              <w:t>.</w:t>
            </w:r>
          </w:p>
        </w:tc>
        <w:tc>
          <w:tcPr>
            <w:tcW w:w="2749" w:type="dxa"/>
          </w:tcPr>
          <w:p w:rsidR="000405DC" w:rsidRPr="00CA787A" w:rsidRDefault="000405DC" w:rsidP="00F141DB">
            <w:pPr>
              <w:jc w:val="left"/>
            </w:pPr>
            <w:r w:rsidRPr="00CA787A">
              <w:t>ОПК-5.Б.1 Использует в профессиональной деятельности знание основных этапов развития</w:t>
            </w:r>
            <w:r w:rsidR="00F141DB">
              <w:t xml:space="preserve"> философии памяти и воображения</w:t>
            </w:r>
            <w:r w:rsidRPr="00CA787A">
              <w:t>.</w:t>
            </w:r>
          </w:p>
        </w:tc>
        <w:tc>
          <w:tcPr>
            <w:tcW w:w="3735" w:type="dxa"/>
          </w:tcPr>
          <w:p w:rsidR="000405DC" w:rsidRDefault="000405DC" w:rsidP="00E53457">
            <w:pPr>
              <w:jc w:val="left"/>
              <w:rPr>
                <w:b/>
              </w:rPr>
            </w:pPr>
            <w:r>
              <w:rPr>
                <w:b/>
              </w:rPr>
              <w:t>Знать</w:t>
            </w:r>
          </w:p>
          <w:p w:rsidR="000405DC" w:rsidRDefault="000405DC" w:rsidP="00E53457">
            <w:pPr>
              <w:jc w:val="left"/>
            </w:pPr>
            <w:r w:rsidRPr="00CA787A">
              <w:t>- основные концепции</w:t>
            </w:r>
            <w:r w:rsidR="00671D20">
              <w:t xml:space="preserve"> природы и специфики человеческой памяти и её связи с воображением в мировой и отечественной философии,</w:t>
            </w:r>
            <w:r w:rsidRPr="00CA787A">
              <w:t>.</w:t>
            </w:r>
          </w:p>
          <w:p w:rsidR="000405DC" w:rsidRDefault="000405DC" w:rsidP="00E53457">
            <w:pPr>
              <w:jc w:val="left"/>
            </w:pPr>
          </w:p>
          <w:p w:rsidR="000405DC" w:rsidRPr="00CA787A" w:rsidRDefault="000405DC" w:rsidP="00E53457">
            <w:pPr>
              <w:jc w:val="left"/>
              <w:rPr>
                <w:b/>
              </w:rPr>
            </w:pPr>
            <w:r>
              <w:rPr>
                <w:b/>
              </w:rPr>
              <w:t>Уметь</w:t>
            </w:r>
          </w:p>
          <w:p w:rsidR="000405DC" w:rsidRPr="00CA787A" w:rsidRDefault="000405DC" w:rsidP="00E53457">
            <w:pPr>
              <w:jc w:val="left"/>
            </w:pPr>
            <w:r w:rsidRPr="00CA787A">
              <w:t xml:space="preserve">- реконструировать основные темы и ход дискуссий между </w:t>
            </w:r>
            <w:r w:rsidR="00671D20">
              <w:t xml:space="preserve">основными научными школами и философскими направлениями применительно к тематике памяти человека и определять </w:t>
            </w:r>
            <w:r w:rsidRPr="00CA787A">
              <w:t>их</w:t>
            </w:r>
            <w:r w:rsidR="00671D20">
              <w:t xml:space="preserve"> значение в современной философской антропологии</w:t>
            </w:r>
            <w:r w:rsidRPr="00CA787A">
              <w:t>.</w:t>
            </w:r>
          </w:p>
          <w:p w:rsidR="000405DC" w:rsidRPr="00CA787A" w:rsidRDefault="000405DC" w:rsidP="00E53457">
            <w:pPr>
              <w:jc w:val="left"/>
            </w:pPr>
            <w:r w:rsidRPr="00CA787A">
              <w:t>- реконструировать логику</w:t>
            </w:r>
            <w:r w:rsidR="00886FBC">
              <w:t xml:space="preserve"> развития представлений о памяти человека и основные проблемные точки каждого из этапов этого развития от античности до современной философии</w:t>
            </w:r>
            <w:r w:rsidRPr="00CA787A">
              <w:t>.</w:t>
            </w:r>
          </w:p>
          <w:p w:rsidR="000405DC" w:rsidRDefault="000405DC" w:rsidP="00E53457">
            <w:pPr>
              <w:jc w:val="left"/>
            </w:pPr>
            <w:r w:rsidRPr="00CA787A">
              <w:t xml:space="preserve"> - использовать в профессиональной деятельности знания основных концепций</w:t>
            </w:r>
            <w:r w:rsidR="00886FBC">
              <w:t xml:space="preserve"> воображения и памяти</w:t>
            </w:r>
            <w:r w:rsidRPr="00CA787A">
              <w:t>.</w:t>
            </w:r>
          </w:p>
          <w:p w:rsidR="000405DC" w:rsidRDefault="000405DC" w:rsidP="00E53457">
            <w:pPr>
              <w:jc w:val="left"/>
              <w:rPr>
                <w:b/>
              </w:rPr>
            </w:pPr>
          </w:p>
          <w:p w:rsidR="000405DC" w:rsidRDefault="000405DC" w:rsidP="00E53457">
            <w:pPr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0405DC" w:rsidRDefault="000405DC" w:rsidP="00E53457">
            <w:pPr>
              <w:jc w:val="left"/>
            </w:pPr>
            <w:r w:rsidRPr="00CA787A">
              <w:t>- навыками применения различных методов и способов исследования</w:t>
            </w:r>
            <w:r w:rsidR="00886FBC">
              <w:t xml:space="preserve"> воображения и памяти</w:t>
            </w:r>
            <w:r w:rsidRPr="00CA787A">
              <w:t>.</w:t>
            </w:r>
          </w:p>
          <w:p w:rsidR="000405DC" w:rsidRPr="00CA787A" w:rsidRDefault="000405DC" w:rsidP="00E53457">
            <w:pPr>
              <w:jc w:val="left"/>
            </w:pPr>
          </w:p>
        </w:tc>
      </w:tr>
      <w:tr w:rsidR="000405DC" w:rsidRPr="0075119D" w:rsidTr="00BF0998">
        <w:trPr>
          <w:trHeight w:val="6610"/>
        </w:trPr>
        <w:tc>
          <w:tcPr>
            <w:tcW w:w="2861" w:type="dxa"/>
            <w:tcBorders>
              <w:bottom w:val="single" w:sz="4" w:space="0" w:color="auto"/>
            </w:tcBorders>
          </w:tcPr>
          <w:p w:rsidR="000405DC" w:rsidRPr="00CA787A" w:rsidRDefault="000405DC" w:rsidP="00E53457">
            <w:pPr>
              <w:jc w:val="left"/>
            </w:pPr>
            <w:r w:rsidRPr="007B0639">
              <w:lastRenderedPageBreak/>
              <w:t>ПК-2.Б</w:t>
            </w:r>
            <w:r>
              <w:t xml:space="preserve"> </w:t>
            </w:r>
            <w:r w:rsidRPr="007B0639">
              <w:t>Умение решать стандартные задачи, возникающие в ходе научно-исследовательской деятельности.</w:t>
            </w:r>
          </w:p>
        </w:tc>
        <w:tc>
          <w:tcPr>
            <w:tcW w:w="2749" w:type="dxa"/>
            <w:tcBorders>
              <w:bottom w:val="single" w:sz="4" w:space="0" w:color="auto"/>
            </w:tcBorders>
          </w:tcPr>
          <w:p w:rsidR="000405DC" w:rsidRPr="00CA787A" w:rsidRDefault="000405DC" w:rsidP="00F141DB">
            <w:pPr>
              <w:jc w:val="left"/>
            </w:pPr>
            <w:r w:rsidRPr="00CA787A">
              <w:t>ПК-2.Б.2 Владеет методами и приемами анализа философских и научных текстов.</w:t>
            </w:r>
          </w:p>
        </w:tc>
        <w:tc>
          <w:tcPr>
            <w:tcW w:w="3735" w:type="dxa"/>
            <w:tcBorders>
              <w:bottom w:val="single" w:sz="4" w:space="0" w:color="auto"/>
            </w:tcBorders>
          </w:tcPr>
          <w:p w:rsidR="000405DC" w:rsidRDefault="000405DC" w:rsidP="00E53457">
            <w:pPr>
              <w:jc w:val="left"/>
              <w:rPr>
                <w:b/>
              </w:rPr>
            </w:pPr>
            <w:r>
              <w:rPr>
                <w:b/>
              </w:rPr>
              <w:t>Знать</w:t>
            </w:r>
          </w:p>
          <w:p w:rsidR="000405DC" w:rsidRPr="00CA787A" w:rsidRDefault="000405DC" w:rsidP="00E53457">
            <w:pPr>
              <w:jc w:val="left"/>
            </w:pPr>
            <w:r w:rsidRPr="00CA787A">
              <w:t>- классические философские</w:t>
            </w:r>
            <w:r w:rsidR="00F141DB">
              <w:t xml:space="preserve"> и научные</w:t>
            </w:r>
            <w:r w:rsidRPr="00CA787A">
              <w:t xml:space="preserve"> произведения и концепции, в которых рассматриваются проблемы</w:t>
            </w:r>
            <w:r w:rsidR="00F141DB">
              <w:t xml:space="preserve"> воображения и памяти</w:t>
            </w:r>
            <w:r w:rsidRPr="00CA787A">
              <w:t>.</w:t>
            </w:r>
          </w:p>
          <w:p w:rsidR="000405DC" w:rsidRPr="00CA787A" w:rsidRDefault="000405DC" w:rsidP="00E53457">
            <w:pPr>
              <w:jc w:val="left"/>
            </w:pPr>
            <w:r w:rsidRPr="00CA787A">
              <w:t>- интерпретацию классически</w:t>
            </w:r>
            <w:r w:rsidR="00F141DB">
              <w:t>х философских и научных</w:t>
            </w:r>
            <w:r w:rsidRPr="00CA787A">
              <w:t xml:space="preserve"> произведений и концепций, в которых рассматриваются проблемы</w:t>
            </w:r>
            <w:r w:rsidR="00F141DB">
              <w:t xml:space="preserve"> воображения и памяти</w:t>
            </w:r>
            <w:r w:rsidRPr="00CA787A">
              <w:t xml:space="preserve">, в </w:t>
            </w:r>
            <w:r w:rsidR="00F141DB">
              <w:t xml:space="preserve">современной </w:t>
            </w:r>
            <w:r w:rsidRPr="00CA787A">
              <w:t>исследовательской литературе.</w:t>
            </w:r>
          </w:p>
          <w:p w:rsidR="000405DC" w:rsidRDefault="000405DC" w:rsidP="00E53457">
            <w:pPr>
              <w:jc w:val="left"/>
              <w:rPr>
                <w:b/>
              </w:rPr>
            </w:pPr>
          </w:p>
          <w:p w:rsidR="000405DC" w:rsidRDefault="000405DC" w:rsidP="00E53457">
            <w:pPr>
              <w:jc w:val="left"/>
              <w:rPr>
                <w:b/>
              </w:rPr>
            </w:pPr>
            <w:r>
              <w:rPr>
                <w:b/>
              </w:rPr>
              <w:t>Уметь</w:t>
            </w:r>
          </w:p>
          <w:p w:rsidR="000405DC" w:rsidRPr="00CA787A" w:rsidRDefault="000405DC" w:rsidP="00E53457">
            <w:pPr>
              <w:jc w:val="left"/>
            </w:pPr>
            <w:r w:rsidRPr="00CA787A">
              <w:t>- реферировать литературу, посвященную проблемам</w:t>
            </w:r>
            <w:r w:rsidR="00372FA0">
              <w:t xml:space="preserve"> воображения и памяти</w:t>
            </w:r>
            <w:r w:rsidRPr="00CA787A">
              <w:t>.</w:t>
            </w:r>
          </w:p>
          <w:p w:rsidR="000405DC" w:rsidRDefault="000405DC" w:rsidP="00E53457">
            <w:pPr>
              <w:jc w:val="left"/>
              <w:rPr>
                <w:b/>
              </w:rPr>
            </w:pPr>
          </w:p>
          <w:p w:rsidR="000405DC" w:rsidRDefault="000405DC" w:rsidP="00E53457">
            <w:pPr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0405DC" w:rsidRDefault="000405DC" w:rsidP="00895D86">
            <w:pPr>
              <w:jc w:val="left"/>
            </w:pPr>
            <w:r w:rsidRPr="00CA787A">
              <w:t>- методами и приемами анализа текстов, посвященных проблемам</w:t>
            </w:r>
            <w:r w:rsidR="00895D86">
              <w:t xml:space="preserve"> воображения и памяти</w:t>
            </w:r>
            <w:r w:rsidRPr="00CA787A">
              <w:t>.</w:t>
            </w:r>
          </w:p>
          <w:p w:rsidR="00BF0998" w:rsidRDefault="00BF0998" w:rsidP="00895D86">
            <w:pPr>
              <w:jc w:val="left"/>
            </w:pPr>
          </w:p>
          <w:p w:rsidR="00BF0998" w:rsidRPr="00CA787A" w:rsidRDefault="00BF0998" w:rsidP="00895D86">
            <w:pPr>
              <w:jc w:val="left"/>
            </w:pPr>
          </w:p>
        </w:tc>
      </w:tr>
      <w:tr w:rsidR="00BF0998" w:rsidRPr="0075119D" w:rsidTr="00401CD7">
        <w:trPr>
          <w:trHeight w:val="13315"/>
        </w:trPr>
        <w:tc>
          <w:tcPr>
            <w:tcW w:w="2861" w:type="dxa"/>
            <w:tcBorders>
              <w:top w:val="single" w:sz="4" w:space="0" w:color="auto"/>
            </w:tcBorders>
          </w:tcPr>
          <w:p w:rsidR="00BF0998" w:rsidRPr="007B0639" w:rsidRDefault="00BF0998" w:rsidP="00E53457">
            <w:pPr>
              <w:jc w:val="left"/>
            </w:pPr>
          </w:p>
        </w:tc>
        <w:tc>
          <w:tcPr>
            <w:tcW w:w="2749" w:type="dxa"/>
            <w:tcBorders>
              <w:top w:val="single" w:sz="4" w:space="0" w:color="auto"/>
            </w:tcBorders>
          </w:tcPr>
          <w:p w:rsidR="00BF0998" w:rsidRPr="00CA787A" w:rsidRDefault="00BF0998" w:rsidP="00F141DB">
            <w:pPr>
              <w:jc w:val="left"/>
            </w:pPr>
          </w:p>
        </w:tc>
        <w:tc>
          <w:tcPr>
            <w:tcW w:w="3735" w:type="dxa"/>
            <w:tcBorders>
              <w:top w:val="single" w:sz="4" w:space="0" w:color="auto"/>
            </w:tcBorders>
          </w:tcPr>
          <w:p w:rsidR="00BF0998" w:rsidRPr="005B6CDE" w:rsidRDefault="00BF0998" w:rsidP="00BF0998">
            <w:pPr>
              <w:spacing w:before="100" w:beforeAutospacing="1" w:after="100" w:afterAutospacing="1" w:line="360" w:lineRule="auto"/>
              <w:rPr>
                <w:color w:val="000000"/>
              </w:rPr>
            </w:pPr>
            <w:r w:rsidRPr="005B6CDE">
              <w:rPr>
                <w:b/>
                <w:color w:val="000000"/>
              </w:rPr>
              <w:t>Знать:</w:t>
            </w:r>
          </w:p>
          <w:p w:rsidR="00BF0998" w:rsidRPr="005B6CDE" w:rsidRDefault="00BF0998" w:rsidP="00BF0998">
            <w:pPr>
              <w:spacing w:before="100" w:beforeAutospacing="1" w:after="100" w:afterAutospacing="1" w:line="360" w:lineRule="auto"/>
              <w:rPr>
                <w:color w:val="000000"/>
              </w:rPr>
            </w:pPr>
            <w:r w:rsidRPr="005B6CDE">
              <w:rPr>
                <w:color w:val="000000"/>
              </w:rPr>
              <w:t>-  различные стратегии представления человека в философской антропологии, связанные с проблемами воображения и памяти</w:t>
            </w:r>
          </w:p>
          <w:p w:rsidR="00BF0998" w:rsidRPr="005B6CDE" w:rsidRDefault="00BF0998" w:rsidP="00BF0998">
            <w:pPr>
              <w:spacing w:before="100" w:beforeAutospacing="1" w:after="100" w:afterAutospacing="1" w:line="360" w:lineRule="auto"/>
              <w:rPr>
                <w:color w:val="000000"/>
              </w:rPr>
            </w:pPr>
            <w:r w:rsidRPr="005B6CDE">
              <w:rPr>
                <w:color w:val="000000"/>
              </w:rPr>
              <w:t>- историю понимания человека как существа, несовпадающего с самим собой  и влияние понимания воображения и памяти на антропологические учения, а также возможные перспективы философии самонесовпадения как одного из видов неклассической философской антропологии</w:t>
            </w:r>
          </w:p>
          <w:p w:rsidR="00BF0998" w:rsidRPr="005B6CDE" w:rsidRDefault="00BF0998" w:rsidP="00BF0998">
            <w:pPr>
              <w:spacing w:before="100" w:beforeAutospacing="1" w:after="100" w:afterAutospacing="1" w:line="360" w:lineRule="auto"/>
              <w:rPr>
                <w:color w:val="000000"/>
              </w:rPr>
            </w:pPr>
            <w:r w:rsidRPr="005B6CDE">
              <w:rPr>
                <w:color w:val="000000"/>
              </w:rPr>
              <w:t>- различные трактовки воображения и памяти, существовавшие в истории философской антропологии</w:t>
            </w:r>
          </w:p>
          <w:p w:rsidR="00BF0998" w:rsidRPr="005B6CDE" w:rsidRDefault="00BF0998" w:rsidP="00BF0998">
            <w:pPr>
              <w:spacing w:line="360" w:lineRule="auto"/>
              <w:rPr>
                <w:color w:val="000000"/>
              </w:rPr>
            </w:pPr>
            <w:r w:rsidRPr="005B6CDE">
              <w:rPr>
                <w:color w:val="000000"/>
              </w:rPr>
              <w:t>- основные проблемы современной философской антропологии, связанные с понятиями воображения и памяти</w:t>
            </w:r>
          </w:p>
          <w:p w:rsidR="00BF0998" w:rsidRPr="005B6CDE" w:rsidRDefault="00BF0998" w:rsidP="00BF0998">
            <w:pPr>
              <w:spacing w:line="360" w:lineRule="auto"/>
              <w:rPr>
                <w:color w:val="000000"/>
              </w:rPr>
            </w:pPr>
            <w:r w:rsidRPr="005B6CDE">
              <w:rPr>
                <w:color w:val="000000"/>
              </w:rPr>
              <w:t xml:space="preserve">- аргументацию и особенности построения  философско-антропологического дискурса  и основные трудности, связанные с его построением относительно проблем воображения и памяти </w:t>
            </w:r>
          </w:p>
          <w:p w:rsidR="00BF0998" w:rsidRPr="005B6CDE" w:rsidRDefault="00BF0998" w:rsidP="00BF0998">
            <w:pPr>
              <w:spacing w:before="100" w:beforeAutospacing="1" w:after="100" w:afterAutospacing="1" w:line="360" w:lineRule="auto"/>
              <w:rPr>
                <w:color w:val="000000"/>
              </w:rPr>
            </w:pPr>
            <w:r w:rsidRPr="005B6CDE">
              <w:rPr>
                <w:b/>
                <w:color w:val="000000"/>
              </w:rPr>
              <w:t>Уметь:</w:t>
            </w:r>
            <w:r w:rsidRPr="005B6CDE">
              <w:rPr>
                <w:color w:val="000000"/>
              </w:rPr>
              <w:t xml:space="preserve"> </w:t>
            </w:r>
          </w:p>
          <w:p w:rsidR="00BF0998" w:rsidRPr="005B6CDE" w:rsidRDefault="00BF0998" w:rsidP="00BF0998">
            <w:pPr>
              <w:spacing w:line="360" w:lineRule="auto"/>
              <w:ind w:firstLine="403"/>
              <w:rPr>
                <w:color w:val="000000"/>
              </w:rPr>
            </w:pPr>
            <w:r w:rsidRPr="005B6CDE">
              <w:rPr>
                <w:color w:val="000000"/>
              </w:rPr>
              <w:t xml:space="preserve">- формулировать основные философские проблемы, исходя из специфики понимания человеческого существа как существа, имеющего воображение </w:t>
            </w:r>
            <w:r w:rsidRPr="005B6CDE">
              <w:rPr>
                <w:color w:val="000000"/>
              </w:rPr>
              <w:lastRenderedPageBreak/>
              <w:t>и память, то есть заданного самонесовпадением и способностью представления отсутствующей в настоящем вещи</w:t>
            </w:r>
          </w:p>
          <w:p w:rsidR="00BF0998" w:rsidRPr="005B6CDE" w:rsidRDefault="00BF0998" w:rsidP="00BF0998">
            <w:pPr>
              <w:spacing w:line="360" w:lineRule="auto"/>
              <w:ind w:firstLine="403"/>
              <w:rPr>
                <w:color w:val="000000"/>
              </w:rPr>
            </w:pPr>
            <w:r w:rsidRPr="005B6CDE">
              <w:rPr>
                <w:color w:val="000000"/>
              </w:rPr>
              <w:t>- аргументировать  преимущества той или иной трактовки воображения и/памяти перед другими с точки зрения философской антропологии, проводить их сравнительный анализ</w:t>
            </w:r>
          </w:p>
          <w:p w:rsidR="00BF0998" w:rsidRPr="005B6CDE" w:rsidRDefault="00BF0998" w:rsidP="00BF0998">
            <w:pPr>
              <w:spacing w:before="100" w:beforeAutospacing="1" w:after="100" w:afterAutospacing="1" w:line="360" w:lineRule="auto"/>
              <w:rPr>
                <w:b/>
                <w:color w:val="000000"/>
              </w:rPr>
            </w:pPr>
            <w:r w:rsidRPr="005B6CDE">
              <w:rPr>
                <w:b/>
                <w:color w:val="000000"/>
              </w:rPr>
              <w:t>Владеть:</w:t>
            </w:r>
          </w:p>
          <w:p w:rsidR="00BF0998" w:rsidRPr="005B6CDE" w:rsidRDefault="00BF0998" w:rsidP="00BF0998">
            <w:pPr>
              <w:spacing w:before="100" w:beforeAutospacing="1" w:after="100" w:afterAutospacing="1" w:line="360" w:lineRule="auto"/>
              <w:rPr>
                <w:b/>
                <w:color w:val="000000"/>
              </w:rPr>
            </w:pPr>
            <w:r w:rsidRPr="005B6CDE">
              <w:rPr>
                <w:color w:val="000000"/>
              </w:rPr>
              <w:t>Общими приемами и навыками философской аргументации применительно к проблемам воображения и памяти.</w:t>
            </w:r>
          </w:p>
          <w:p w:rsidR="00BF0998" w:rsidRDefault="00BF0998" w:rsidP="00895D86">
            <w:pPr>
              <w:jc w:val="left"/>
              <w:rPr>
                <w:b/>
              </w:rPr>
            </w:pPr>
          </w:p>
        </w:tc>
      </w:tr>
    </w:tbl>
    <w:p w:rsidR="000405DC" w:rsidRDefault="000405DC" w:rsidP="000405DC">
      <w:pPr>
        <w:pStyle w:val="1"/>
      </w:pPr>
      <w:bookmarkStart w:id="8" w:name="_Toc501124034"/>
      <w:r w:rsidRPr="0075119D">
        <w:lastRenderedPageBreak/>
        <w:t>Входные требования для освоения дисциплины</w:t>
      </w:r>
      <w:bookmarkEnd w:id="8"/>
    </w:p>
    <w:p w:rsidR="000405DC" w:rsidRPr="0075119D" w:rsidRDefault="00895D86" w:rsidP="000405DC">
      <w:r>
        <w:t>Отсутствуют</w:t>
      </w:r>
      <w:r w:rsidR="000405DC" w:rsidRPr="000C3B4C">
        <w:t>.</w:t>
      </w:r>
    </w:p>
    <w:p w:rsidR="000405DC" w:rsidRDefault="000405DC" w:rsidP="000405DC">
      <w:pPr>
        <w:pStyle w:val="1"/>
      </w:pPr>
      <w:bookmarkStart w:id="9" w:name="_Toc501124035"/>
      <w:r w:rsidRPr="00EF0C71">
        <w:lastRenderedPageBreak/>
        <w:t>Учебно-тематический план</w:t>
      </w:r>
      <w:bookmarkEnd w:id="9"/>
    </w:p>
    <w:tbl>
      <w:tblPr>
        <w:tblStyle w:val="a4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5812"/>
        <w:gridCol w:w="1488"/>
        <w:gridCol w:w="1489"/>
      </w:tblGrid>
      <w:tr w:rsidR="000405DC" w:rsidRPr="00C1440A" w:rsidTr="00E53457">
        <w:trPr>
          <w:trHeight w:val="838"/>
        </w:trPr>
        <w:tc>
          <w:tcPr>
            <w:tcW w:w="562" w:type="dxa"/>
            <w:vAlign w:val="center"/>
          </w:tcPr>
          <w:p w:rsidR="000405DC" w:rsidRPr="00C1440A" w:rsidRDefault="000405DC" w:rsidP="00E53457">
            <w:pPr>
              <w:jc w:val="center"/>
              <w:rPr>
                <w:b/>
                <w:szCs w:val="21"/>
              </w:rPr>
            </w:pPr>
            <w:r w:rsidRPr="00C1440A">
              <w:rPr>
                <w:b/>
                <w:szCs w:val="21"/>
              </w:rPr>
              <w:t>№</w:t>
            </w:r>
          </w:p>
        </w:tc>
        <w:tc>
          <w:tcPr>
            <w:tcW w:w="5812" w:type="dxa"/>
            <w:vAlign w:val="center"/>
          </w:tcPr>
          <w:p w:rsidR="000405DC" w:rsidRPr="00C1440A" w:rsidRDefault="000405DC" w:rsidP="00E53457">
            <w:pPr>
              <w:jc w:val="center"/>
              <w:rPr>
                <w:b/>
                <w:szCs w:val="21"/>
              </w:rPr>
            </w:pPr>
            <w:r w:rsidRPr="00C1440A">
              <w:rPr>
                <w:b/>
                <w:szCs w:val="21"/>
              </w:rPr>
              <w:t>Разделы и темы</w:t>
            </w:r>
          </w:p>
        </w:tc>
        <w:tc>
          <w:tcPr>
            <w:tcW w:w="1488" w:type="dxa"/>
            <w:vAlign w:val="center"/>
          </w:tcPr>
          <w:p w:rsidR="000405DC" w:rsidRPr="00C1440A" w:rsidRDefault="000405DC" w:rsidP="00E53457">
            <w:pPr>
              <w:jc w:val="center"/>
              <w:rPr>
                <w:b/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>Семинары</w:t>
            </w:r>
            <w:r>
              <w:rPr>
                <w:b/>
                <w:sz w:val="22"/>
                <w:szCs w:val="21"/>
              </w:rPr>
              <w:br/>
            </w:r>
            <w:r w:rsidRPr="00C1440A">
              <w:rPr>
                <w:b/>
                <w:sz w:val="22"/>
                <w:szCs w:val="21"/>
              </w:rPr>
              <w:t>(ак.</w:t>
            </w:r>
            <w:r>
              <w:rPr>
                <w:b/>
                <w:sz w:val="22"/>
                <w:szCs w:val="21"/>
              </w:rPr>
              <w:t xml:space="preserve"> </w:t>
            </w:r>
            <w:r w:rsidRPr="00C1440A">
              <w:rPr>
                <w:b/>
                <w:sz w:val="22"/>
                <w:szCs w:val="21"/>
              </w:rPr>
              <w:t>ч</w:t>
            </w:r>
            <w:r>
              <w:rPr>
                <w:b/>
                <w:sz w:val="22"/>
                <w:szCs w:val="21"/>
              </w:rPr>
              <w:t>.</w:t>
            </w:r>
            <w:r w:rsidRPr="00C1440A">
              <w:rPr>
                <w:b/>
                <w:sz w:val="22"/>
                <w:szCs w:val="21"/>
              </w:rPr>
              <w:t>)</w:t>
            </w:r>
          </w:p>
        </w:tc>
        <w:tc>
          <w:tcPr>
            <w:tcW w:w="1489" w:type="dxa"/>
            <w:vAlign w:val="center"/>
          </w:tcPr>
          <w:p w:rsidR="000405DC" w:rsidRPr="00C1440A" w:rsidRDefault="000405DC" w:rsidP="00E53457">
            <w:pPr>
              <w:jc w:val="center"/>
              <w:rPr>
                <w:b/>
                <w:sz w:val="21"/>
                <w:szCs w:val="21"/>
              </w:rPr>
            </w:pPr>
            <w:r w:rsidRPr="00C1440A">
              <w:rPr>
                <w:b/>
                <w:sz w:val="21"/>
                <w:szCs w:val="21"/>
              </w:rPr>
              <w:t>Формы контроля</w:t>
            </w:r>
          </w:p>
        </w:tc>
      </w:tr>
      <w:tr w:rsidR="000405DC" w:rsidRPr="00DD5531" w:rsidTr="00E53457">
        <w:tc>
          <w:tcPr>
            <w:tcW w:w="6374" w:type="dxa"/>
            <w:gridSpan w:val="2"/>
            <w:vAlign w:val="center"/>
          </w:tcPr>
          <w:p w:rsidR="000405DC" w:rsidRPr="00DD5531" w:rsidRDefault="004C3B56" w:rsidP="00E53457">
            <w:pPr>
              <w:spacing w:before="120" w:after="120"/>
              <w:contextualSpacing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Раздел 1. Память и воображение в контексте современной философской антропологии</w:t>
            </w:r>
            <w:r w:rsidR="002C0A46">
              <w:rPr>
                <w:b/>
                <w:bCs/>
              </w:rPr>
              <w:t xml:space="preserve">. </w:t>
            </w:r>
          </w:p>
        </w:tc>
        <w:tc>
          <w:tcPr>
            <w:tcW w:w="1488" w:type="dxa"/>
            <w:vAlign w:val="center"/>
          </w:tcPr>
          <w:p w:rsidR="000405DC" w:rsidRPr="00DD5531" w:rsidRDefault="0081297A" w:rsidP="00E53457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489" w:type="dxa"/>
            <w:vAlign w:val="center"/>
          </w:tcPr>
          <w:p w:rsidR="000405DC" w:rsidRPr="00DD5531" w:rsidRDefault="0084674B" w:rsidP="00E53457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Текущий контроль</w:t>
            </w:r>
          </w:p>
        </w:tc>
      </w:tr>
      <w:tr w:rsidR="004C3B56" w:rsidRPr="00602D48" w:rsidTr="00811CE4">
        <w:tc>
          <w:tcPr>
            <w:tcW w:w="562" w:type="dxa"/>
            <w:vAlign w:val="center"/>
          </w:tcPr>
          <w:p w:rsidR="004C3B56" w:rsidRPr="005D36FB" w:rsidRDefault="004C3B56" w:rsidP="004C3B56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812" w:type="dxa"/>
          </w:tcPr>
          <w:p w:rsidR="004C3B56" w:rsidRPr="007672AA" w:rsidRDefault="004C3B56" w:rsidP="004C3B56">
            <w:pPr>
              <w:shd w:val="clear" w:color="auto" w:fill="FFFFFF"/>
            </w:pPr>
            <w:r>
              <w:t>Самонесовпадение, воображение и память как проявления и основания «человечности»</w:t>
            </w:r>
          </w:p>
        </w:tc>
        <w:tc>
          <w:tcPr>
            <w:tcW w:w="1488" w:type="dxa"/>
            <w:vAlign w:val="center"/>
          </w:tcPr>
          <w:p w:rsidR="004C3B56" w:rsidRPr="00602D48" w:rsidRDefault="0081297A" w:rsidP="004C3B56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89" w:type="dxa"/>
            <w:vAlign w:val="center"/>
          </w:tcPr>
          <w:p w:rsidR="004C3B56" w:rsidRPr="00602D48" w:rsidRDefault="004C3B56" w:rsidP="004C3B56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Опрос на семинаре</w:t>
            </w:r>
          </w:p>
        </w:tc>
      </w:tr>
      <w:tr w:rsidR="004C3B56" w:rsidRPr="00602D48" w:rsidTr="00811CE4">
        <w:tc>
          <w:tcPr>
            <w:tcW w:w="562" w:type="dxa"/>
            <w:vAlign w:val="center"/>
          </w:tcPr>
          <w:p w:rsidR="004C3B56" w:rsidRPr="005D36FB" w:rsidRDefault="004C3B56" w:rsidP="004C3B56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812" w:type="dxa"/>
          </w:tcPr>
          <w:p w:rsidR="004C3B56" w:rsidRDefault="004C3B56" w:rsidP="004C3B56">
            <w:pPr>
              <w:shd w:val="clear" w:color="auto" w:fill="FFFFFF"/>
            </w:pPr>
            <w:r>
              <w:t>Нечеловеческая антропология: гипер-память и проблема искусственного интеллекта</w:t>
            </w:r>
          </w:p>
          <w:p w:rsidR="004C3B56" w:rsidRPr="007672AA" w:rsidRDefault="004C3B56" w:rsidP="004C3B56">
            <w:pPr>
              <w:shd w:val="clear" w:color="auto" w:fill="FFFFFF"/>
            </w:pPr>
          </w:p>
        </w:tc>
        <w:tc>
          <w:tcPr>
            <w:tcW w:w="1488" w:type="dxa"/>
            <w:vAlign w:val="center"/>
          </w:tcPr>
          <w:p w:rsidR="004C3B56" w:rsidRPr="00602D48" w:rsidRDefault="004C3B56" w:rsidP="004C3B56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89" w:type="dxa"/>
            <w:vAlign w:val="center"/>
          </w:tcPr>
          <w:p w:rsidR="004C3B56" w:rsidRPr="00602D48" w:rsidRDefault="004C3B56" w:rsidP="004C3B56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Опрос на семинаре</w:t>
            </w:r>
          </w:p>
        </w:tc>
      </w:tr>
      <w:tr w:rsidR="002C0A46" w:rsidRPr="00602D48" w:rsidTr="007A478A">
        <w:trPr>
          <w:trHeight w:val="150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2C0A46" w:rsidRPr="005D36FB" w:rsidRDefault="002C0A46" w:rsidP="002C0A46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2C0A46" w:rsidRPr="007672AA" w:rsidRDefault="002C0A46" w:rsidP="002C0A46">
            <w:pPr>
              <w:shd w:val="clear" w:color="auto" w:fill="FFFFFF"/>
            </w:pPr>
            <w:r>
              <w:t>Человеческий вариант гипер-памяти: казус Шерешевского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2C0A46" w:rsidRPr="00602D48" w:rsidRDefault="002C0A46" w:rsidP="002C0A46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2C0A46" w:rsidRPr="00602D48" w:rsidRDefault="00202D7B" w:rsidP="002C0A46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Опрос на семинаре</w:t>
            </w:r>
          </w:p>
        </w:tc>
      </w:tr>
      <w:tr w:rsidR="002C0A46" w:rsidRPr="00602D48" w:rsidTr="007A478A">
        <w:trPr>
          <w:trHeight w:val="173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0A46" w:rsidRPr="005D36FB" w:rsidRDefault="002C0A46" w:rsidP="002C0A46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2C0A46" w:rsidRPr="00382248" w:rsidRDefault="002C0A46" w:rsidP="002C0A46">
            <w:r>
              <w:t>Память как запоминание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0A46" w:rsidRPr="00602D48" w:rsidRDefault="002C0A46" w:rsidP="002C0A46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0A46" w:rsidRPr="00602D48" w:rsidRDefault="00202D7B" w:rsidP="002C0A46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Опрос на семинаре</w:t>
            </w:r>
          </w:p>
        </w:tc>
      </w:tr>
      <w:tr w:rsidR="002C0A46" w:rsidRPr="00602D48" w:rsidTr="007A478A">
        <w:trPr>
          <w:trHeight w:val="190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2C0A46" w:rsidRPr="005D36FB" w:rsidRDefault="002C0A46" w:rsidP="002C0A46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2C0A46" w:rsidRPr="00382248" w:rsidRDefault="002C0A46" w:rsidP="002C0A46">
            <w:r>
              <w:t>Нарушение памяти как нарушение восприятия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:rsidR="002C0A46" w:rsidRPr="00602D48" w:rsidRDefault="002C0A46" w:rsidP="002C0A46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</w:tcBorders>
            <w:vAlign w:val="center"/>
          </w:tcPr>
          <w:p w:rsidR="002C0A46" w:rsidRPr="00602D48" w:rsidRDefault="00202D7B" w:rsidP="002C0A46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Опрос на семинаре</w:t>
            </w:r>
          </w:p>
        </w:tc>
      </w:tr>
      <w:tr w:rsidR="002C0A46" w:rsidRPr="00602D48" w:rsidTr="007F40C6">
        <w:trPr>
          <w:trHeight w:val="500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2C0A46" w:rsidRPr="005D36FB" w:rsidRDefault="002C0A46" w:rsidP="002C0A46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7F40C6" w:rsidRPr="00382248" w:rsidRDefault="007F40C6" w:rsidP="007F40C6">
            <w:r w:rsidRPr="005337FA">
              <w:rPr>
                <w:b/>
              </w:rPr>
              <w:t>Память как свидетельство само(не)совпадения</w:t>
            </w:r>
            <w:r>
              <w:t xml:space="preserve"> 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2C0A46" w:rsidRPr="00602D48" w:rsidRDefault="007F40C6" w:rsidP="002C0A46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2C0A46" w:rsidRPr="00602D48" w:rsidRDefault="007F40C6" w:rsidP="007F40C6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коллоквиум </w:t>
            </w:r>
          </w:p>
        </w:tc>
      </w:tr>
      <w:tr w:rsidR="007F40C6" w:rsidRPr="00602D48" w:rsidTr="007F40C6">
        <w:trPr>
          <w:trHeight w:val="330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7F40C6" w:rsidRDefault="007F40C6" w:rsidP="002C0A46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7F40C6" w:rsidRDefault="007F40C6" w:rsidP="002C0A46">
            <w:r>
              <w:t>Помнить или забывать? Естественность памяти и/или забвения для человека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:rsidR="007F40C6" w:rsidRDefault="007F40C6" w:rsidP="002C0A4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</w:tcBorders>
            <w:vAlign w:val="center"/>
          </w:tcPr>
          <w:p w:rsidR="007F40C6" w:rsidRDefault="007F40C6" w:rsidP="002C0A4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Опрос на семинаре</w:t>
            </w:r>
          </w:p>
        </w:tc>
      </w:tr>
      <w:tr w:rsidR="002C0A46" w:rsidRPr="00602D48" w:rsidTr="002C0A46">
        <w:trPr>
          <w:trHeight w:val="210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2C0A46" w:rsidRPr="005D36FB" w:rsidRDefault="007F40C6" w:rsidP="002C0A46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2C0A46" w:rsidRPr="00382248" w:rsidRDefault="002C0A46" w:rsidP="002C0A46">
            <w:r>
              <w:t>Забвение как социальный феномен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2C0A46" w:rsidRPr="00602D48" w:rsidRDefault="002C0A46" w:rsidP="002C0A46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2C0A46" w:rsidRPr="00602D48" w:rsidRDefault="00202D7B" w:rsidP="002C0A46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Опрос на семинаре</w:t>
            </w:r>
          </w:p>
        </w:tc>
      </w:tr>
      <w:tr w:rsidR="002C0A46" w:rsidRPr="00602D48" w:rsidTr="00C67700">
        <w:trPr>
          <w:trHeight w:val="3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0A46" w:rsidRPr="005D36FB" w:rsidRDefault="007F40C6" w:rsidP="002C0A46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2C0A46" w:rsidRDefault="002C0A46" w:rsidP="002C0A46">
            <w:r>
              <w:t>Память и сознание</w:t>
            </w:r>
          </w:p>
          <w:p w:rsidR="00C67700" w:rsidRDefault="00C67700" w:rsidP="002C0A46"/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0A46" w:rsidRPr="00602D48" w:rsidRDefault="002C0A46" w:rsidP="002C0A46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0A46" w:rsidRPr="00602D48" w:rsidRDefault="00C67700" w:rsidP="002C0A46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</w:t>
            </w:r>
          </w:p>
        </w:tc>
      </w:tr>
      <w:tr w:rsidR="00C67700" w:rsidRPr="00602D48" w:rsidTr="002C0A46">
        <w:trPr>
          <w:trHeight w:val="202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C67700" w:rsidRDefault="00C67700" w:rsidP="002C0A46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C67700" w:rsidRDefault="00C67700" w:rsidP="002C0A46"/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:rsidR="00C67700" w:rsidRDefault="00C67700" w:rsidP="002C0A4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auto"/>
            </w:tcBorders>
            <w:vAlign w:val="center"/>
          </w:tcPr>
          <w:p w:rsidR="00C67700" w:rsidRPr="00602D48" w:rsidRDefault="00C67700" w:rsidP="002C0A46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</w:p>
        </w:tc>
      </w:tr>
      <w:tr w:rsidR="002C0A46" w:rsidRPr="00DD5531" w:rsidTr="007A478A">
        <w:tc>
          <w:tcPr>
            <w:tcW w:w="6374" w:type="dxa"/>
            <w:gridSpan w:val="2"/>
            <w:vAlign w:val="center"/>
          </w:tcPr>
          <w:p w:rsidR="002C0A46" w:rsidRPr="00DD5531" w:rsidRDefault="002C0A46" w:rsidP="002C0A46">
            <w:pPr>
              <w:spacing w:before="120" w:after="120"/>
              <w:contextualSpacing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2. Основные концепции философии памяти и их антропологические перспективы. </w:t>
            </w:r>
          </w:p>
        </w:tc>
        <w:tc>
          <w:tcPr>
            <w:tcW w:w="1488" w:type="dxa"/>
          </w:tcPr>
          <w:p w:rsidR="0084674B" w:rsidRDefault="0084674B" w:rsidP="0084674B">
            <w:pPr>
              <w:jc w:val="center"/>
            </w:pPr>
          </w:p>
          <w:p w:rsidR="002C0A46" w:rsidRPr="00382248" w:rsidRDefault="000449A7" w:rsidP="0084674B">
            <w:pPr>
              <w:jc w:val="center"/>
            </w:pPr>
            <w:r>
              <w:t>16</w:t>
            </w:r>
          </w:p>
        </w:tc>
        <w:tc>
          <w:tcPr>
            <w:tcW w:w="1489" w:type="dxa"/>
            <w:vAlign w:val="center"/>
          </w:tcPr>
          <w:p w:rsidR="002C0A46" w:rsidRPr="00DD5531" w:rsidRDefault="0084674B" w:rsidP="002C0A46">
            <w:pPr>
              <w:spacing w:before="120" w:after="12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Текущий контроль</w:t>
            </w:r>
          </w:p>
        </w:tc>
      </w:tr>
      <w:tr w:rsidR="002C0A46" w:rsidRPr="00602D48" w:rsidTr="00BF4CDF">
        <w:tc>
          <w:tcPr>
            <w:tcW w:w="562" w:type="dxa"/>
            <w:vAlign w:val="center"/>
          </w:tcPr>
          <w:p w:rsidR="002C0A46" w:rsidRPr="005D36FB" w:rsidRDefault="007F40C6" w:rsidP="002C0A46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812" w:type="dxa"/>
          </w:tcPr>
          <w:p w:rsidR="002C0A46" w:rsidRPr="00382248" w:rsidRDefault="002C0A46" w:rsidP="002C0A46">
            <w:r w:rsidRPr="005337FA">
              <w:t>Память как представление и как разыскание</w:t>
            </w:r>
          </w:p>
        </w:tc>
        <w:tc>
          <w:tcPr>
            <w:tcW w:w="1488" w:type="dxa"/>
            <w:vAlign w:val="center"/>
          </w:tcPr>
          <w:p w:rsidR="002C0A46" w:rsidRPr="00602D48" w:rsidRDefault="000449A7" w:rsidP="002C0A46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89" w:type="dxa"/>
            <w:vAlign w:val="center"/>
          </w:tcPr>
          <w:p w:rsidR="002C0A46" w:rsidRPr="00602D48" w:rsidRDefault="000449A7" w:rsidP="002C0A46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Опрос на семинаре</w:t>
            </w:r>
          </w:p>
        </w:tc>
      </w:tr>
      <w:tr w:rsidR="000449A7" w:rsidRPr="00602D48" w:rsidTr="00C00A69">
        <w:tc>
          <w:tcPr>
            <w:tcW w:w="562" w:type="dxa"/>
            <w:vAlign w:val="center"/>
          </w:tcPr>
          <w:p w:rsidR="000449A7" w:rsidRPr="005D36FB" w:rsidRDefault="000449A7" w:rsidP="000449A7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7F40C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812" w:type="dxa"/>
          </w:tcPr>
          <w:p w:rsidR="000449A7" w:rsidRPr="00382248" w:rsidRDefault="000449A7" w:rsidP="000449A7">
            <w:r w:rsidRPr="005337FA">
              <w:t>Память как способ преодоления дилеммы присутствия и отсутствия</w:t>
            </w:r>
            <w:r>
              <w:t xml:space="preserve">. </w:t>
            </w:r>
            <w:r w:rsidRPr="005337FA">
              <w:t>Философия памяти и воображения у Платона</w:t>
            </w:r>
            <w:r>
              <w:t xml:space="preserve"> и Аристотеля</w:t>
            </w:r>
          </w:p>
        </w:tc>
        <w:tc>
          <w:tcPr>
            <w:tcW w:w="1488" w:type="dxa"/>
            <w:vAlign w:val="center"/>
          </w:tcPr>
          <w:p w:rsidR="000449A7" w:rsidRPr="00602D48" w:rsidRDefault="000449A7" w:rsidP="000449A7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89" w:type="dxa"/>
          </w:tcPr>
          <w:p w:rsidR="000449A7" w:rsidRDefault="000449A7" w:rsidP="000449A7">
            <w:r w:rsidRPr="00E64F6B">
              <w:rPr>
                <w:sz w:val="22"/>
                <w:szCs w:val="22"/>
              </w:rPr>
              <w:t>Опрос на семинаре</w:t>
            </w:r>
          </w:p>
        </w:tc>
      </w:tr>
      <w:tr w:rsidR="000449A7" w:rsidRPr="00602D48" w:rsidTr="00C00A69">
        <w:tc>
          <w:tcPr>
            <w:tcW w:w="562" w:type="dxa"/>
            <w:vAlign w:val="center"/>
          </w:tcPr>
          <w:p w:rsidR="000449A7" w:rsidRPr="005D36FB" w:rsidRDefault="007F40C6" w:rsidP="000449A7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812" w:type="dxa"/>
          </w:tcPr>
          <w:p w:rsidR="000449A7" w:rsidRPr="00382248" w:rsidRDefault="000449A7" w:rsidP="000449A7">
            <w:r w:rsidRPr="005337FA">
              <w:t>Память и бессме</w:t>
            </w:r>
            <w:r>
              <w:t>ртие души у Платона,  Цицерона,</w:t>
            </w:r>
            <w:r w:rsidRPr="005337FA">
              <w:t xml:space="preserve"> Плотина</w:t>
            </w:r>
            <w:r>
              <w:t xml:space="preserve"> и Лейбница</w:t>
            </w:r>
            <w:r w:rsidRPr="005337FA">
              <w:t>.</w:t>
            </w:r>
          </w:p>
        </w:tc>
        <w:tc>
          <w:tcPr>
            <w:tcW w:w="1488" w:type="dxa"/>
            <w:vAlign w:val="center"/>
          </w:tcPr>
          <w:p w:rsidR="000449A7" w:rsidRPr="00602D48" w:rsidRDefault="000449A7" w:rsidP="000449A7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89" w:type="dxa"/>
          </w:tcPr>
          <w:p w:rsidR="000449A7" w:rsidRDefault="000449A7" w:rsidP="000449A7">
            <w:r w:rsidRPr="00E64F6B">
              <w:rPr>
                <w:sz w:val="22"/>
                <w:szCs w:val="22"/>
              </w:rPr>
              <w:t>Опрос на семинаре</w:t>
            </w:r>
          </w:p>
        </w:tc>
      </w:tr>
      <w:tr w:rsidR="000449A7" w:rsidRPr="00602D48" w:rsidTr="00C00A69">
        <w:tc>
          <w:tcPr>
            <w:tcW w:w="562" w:type="dxa"/>
            <w:vAlign w:val="center"/>
          </w:tcPr>
          <w:p w:rsidR="000449A7" w:rsidRPr="005D36FB" w:rsidRDefault="007F40C6" w:rsidP="000449A7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5812" w:type="dxa"/>
          </w:tcPr>
          <w:p w:rsidR="000449A7" w:rsidRPr="00382248" w:rsidRDefault="000449A7" w:rsidP="000449A7">
            <w:r w:rsidRPr="005337FA">
              <w:t>А.Августин о «сладостном убежище памяти»</w:t>
            </w:r>
          </w:p>
        </w:tc>
        <w:tc>
          <w:tcPr>
            <w:tcW w:w="1488" w:type="dxa"/>
            <w:vAlign w:val="center"/>
          </w:tcPr>
          <w:p w:rsidR="000449A7" w:rsidRPr="00602D48" w:rsidRDefault="000449A7" w:rsidP="000449A7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89" w:type="dxa"/>
          </w:tcPr>
          <w:p w:rsidR="000449A7" w:rsidRDefault="000449A7" w:rsidP="000449A7">
            <w:r w:rsidRPr="00E64F6B">
              <w:rPr>
                <w:sz w:val="22"/>
                <w:szCs w:val="22"/>
              </w:rPr>
              <w:t>Опрос на семинаре</w:t>
            </w:r>
          </w:p>
        </w:tc>
      </w:tr>
      <w:tr w:rsidR="000449A7" w:rsidRPr="00602D48" w:rsidTr="00C00A69">
        <w:tc>
          <w:tcPr>
            <w:tcW w:w="562" w:type="dxa"/>
            <w:vAlign w:val="center"/>
          </w:tcPr>
          <w:p w:rsidR="000449A7" w:rsidRPr="005D36FB" w:rsidRDefault="007F40C6" w:rsidP="000449A7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812" w:type="dxa"/>
          </w:tcPr>
          <w:p w:rsidR="000449A7" w:rsidRPr="007672AA" w:rsidRDefault="000449A7" w:rsidP="000449A7">
            <w:r w:rsidRPr="007672AA">
              <w:t xml:space="preserve">А.Бергсон. Две формы памяти. </w:t>
            </w:r>
          </w:p>
        </w:tc>
        <w:tc>
          <w:tcPr>
            <w:tcW w:w="1488" w:type="dxa"/>
            <w:vAlign w:val="center"/>
          </w:tcPr>
          <w:p w:rsidR="000449A7" w:rsidRPr="00602D48" w:rsidRDefault="000449A7" w:rsidP="000449A7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89" w:type="dxa"/>
          </w:tcPr>
          <w:p w:rsidR="000449A7" w:rsidRDefault="000449A7" w:rsidP="000449A7">
            <w:r w:rsidRPr="00E64F6B">
              <w:rPr>
                <w:sz w:val="22"/>
                <w:szCs w:val="22"/>
              </w:rPr>
              <w:t>Опрос на семинаре</w:t>
            </w:r>
          </w:p>
        </w:tc>
      </w:tr>
      <w:tr w:rsidR="000449A7" w:rsidRPr="00602D48" w:rsidTr="00C00A69">
        <w:tc>
          <w:tcPr>
            <w:tcW w:w="562" w:type="dxa"/>
            <w:vAlign w:val="center"/>
          </w:tcPr>
          <w:p w:rsidR="000449A7" w:rsidRPr="005D36FB" w:rsidRDefault="007F40C6" w:rsidP="000449A7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5812" w:type="dxa"/>
          </w:tcPr>
          <w:p w:rsidR="000449A7" w:rsidRPr="007672AA" w:rsidRDefault="000449A7" w:rsidP="000449A7">
            <w:pPr>
              <w:shd w:val="clear" w:color="auto" w:fill="FFFFFF"/>
            </w:pPr>
            <w:r w:rsidRPr="007672AA">
              <w:t xml:space="preserve">Критика теории Бергсона в философии Э.Гуссерля. </w:t>
            </w:r>
          </w:p>
          <w:p w:rsidR="000449A7" w:rsidRPr="007672AA" w:rsidRDefault="000449A7" w:rsidP="000449A7">
            <w:pPr>
              <w:shd w:val="clear" w:color="auto" w:fill="FFFFFF"/>
            </w:pPr>
          </w:p>
        </w:tc>
        <w:tc>
          <w:tcPr>
            <w:tcW w:w="1488" w:type="dxa"/>
            <w:vAlign w:val="center"/>
          </w:tcPr>
          <w:p w:rsidR="000449A7" w:rsidRPr="00602D48" w:rsidRDefault="000449A7" w:rsidP="000449A7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89" w:type="dxa"/>
          </w:tcPr>
          <w:p w:rsidR="000449A7" w:rsidRDefault="000449A7" w:rsidP="000449A7">
            <w:r w:rsidRPr="00E64F6B">
              <w:rPr>
                <w:sz w:val="22"/>
                <w:szCs w:val="22"/>
              </w:rPr>
              <w:t>Опрос на семинаре</w:t>
            </w:r>
          </w:p>
        </w:tc>
      </w:tr>
      <w:tr w:rsidR="002C0A46" w:rsidRPr="00602D48" w:rsidTr="00E53457">
        <w:tc>
          <w:tcPr>
            <w:tcW w:w="562" w:type="dxa"/>
            <w:vAlign w:val="center"/>
          </w:tcPr>
          <w:p w:rsidR="002C0A46" w:rsidRPr="005D36FB" w:rsidRDefault="007F40C6" w:rsidP="002C0A46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5812" w:type="dxa"/>
            <w:vAlign w:val="center"/>
          </w:tcPr>
          <w:p w:rsidR="002C0A46" w:rsidRPr="00602D48" w:rsidRDefault="00C67700" w:rsidP="002C0A46"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  <w:r w:rsidRPr="005337FA">
              <w:rPr>
                <w:b/>
              </w:rPr>
              <w:t>Проблема восприятия и представления в антропологии: память как форма воображения и воображение как форма памяти</w:t>
            </w:r>
          </w:p>
        </w:tc>
        <w:tc>
          <w:tcPr>
            <w:tcW w:w="1488" w:type="dxa"/>
            <w:vAlign w:val="center"/>
          </w:tcPr>
          <w:p w:rsidR="002C0A46" w:rsidRPr="00602D48" w:rsidRDefault="000449A7" w:rsidP="002C0A46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89" w:type="dxa"/>
            <w:vAlign w:val="center"/>
          </w:tcPr>
          <w:p w:rsidR="002C0A46" w:rsidRPr="00602D48" w:rsidRDefault="00C67700" w:rsidP="002C0A46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Коллоквиум-диспут</w:t>
            </w:r>
          </w:p>
        </w:tc>
      </w:tr>
      <w:tr w:rsidR="002C0A46" w:rsidRPr="00602D48" w:rsidTr="00E53457">
        <w:tc>
          <w:tcPr>
            <w:tcW w:w="562" w:type="dxa"/>
            <w:vAlign w:val="center"/>
          </w:tcPr>
          <w:p w:rsidR="002C0A46" w:rsidRPr="005D36FB" w:rsidRDefault="002C0A46" w:rsidP="002C0A46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12" w:type="dxa"/>
            <w:vAlign w:val="center"/>
          </w:tcPr>
          <w:p w:rsidR="002C0A46" w:rsidRPr="00602D48" w:rsidRDefault="002C0A46" w:rsidP="002C0A46"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:rsidR="002C0A46" w:rsidRPr="00602D48" w:rsidRDefault="002C0A46" w:rsidP="002C0A46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vAlign w:val="center"/>
          </w:tcPr>
          <w:p w:rsidR="002C0A46" w:rsidRPr="00602D48" w:rsidRDefault="002C0A46" w:rsidP="002C0A46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</w:p>
        </w:tc>
      </w:tr>
      <w:tr w:rsidR="002C0A46" w:rsidRPr="00DD5531" w:rsidTr="00E53457">
        <w:tc>
          <w:tcPr>
            <w:tcW w:w="6374" w:type="dxa"/>
            <w:gridSpan w:val="2"/>
          </w:tcPr>
          <w:p w:rsidR="002C0A46" w:rsidRPr="00DD5531" w:rsidRDefault="002C0A46" w:rsidP="002C0A46">
            <w:pPr>
              <w:spacing w:before="120" w:after="120"/>
              <w:contextualSpacing w:val="0"/>
              <w:jc w:val="left"/>
              <w:rPr>
                <w:b/>
                <w:bCs/>
              </w:rPr>
            </w:pPr>
            <w:r w:rsidRPr="00DD5531">
              <w:rPr>
                <w:b/>
                <w:bCs/>
              </w:rPr>
              <w:t>Итого</w:t>
            </w:r>
          </w:p>
        </w:tc>
        <w:tc>
          <w:tcPr>
            <w:tcW w:w="1488" w:type="dxa"/>
            <w:vAlign w:val="center"/>
          </w:tcPr>
          <w:p w:rsidR="002C0A46" w:rsidRPr="00DD5531" w:rsidRDefault="0081297A" w:rsidP="002C0A46">
            <w:pPr>
              <w:spacing w:before="120" w:after="12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489" w:type="dxa"/>
            <w:vAlign w:val="center"/>
          </w:tcPr>
          <w:p w:rsidR="002C0A46" w:rsidRPr="00DD5531" w:rsidRDefault="002C0A46" w:rsidP="002C0A46">
            <w:pPr>
              <w:spacing w:before="120" w:after="120"/>
              <w:contextualSpacing w:val="0"/>
              <w:jc w:val="center"/>
              <w:rPr>
                <w:b/>
                <w:bCs/>
              </w:rPr>
            </w:pPr>
          </w:p>
        </w:tc>
      </w:tr>
    </w:tbl>
    <w:p w:rsidR="000405DC" w:rsidRDefault="000405DC" w:rsidP="000405DC">
      <w:bookmarkStart w:id="10" w:name="_Toc501124036"/>
    </w:p>
    <w:p w:rsidR="000405DC" w:rsidRDefault="000405DC" w:rsidP="000405DC"/>
    <w:p w:rsidR="000405DC" w:rsidRDefault="000405DC" w:rsidP="000405DC"/>
    <w:p w:rsidR="000405DC" w:rsidRPr="001769AA" w:rsidRDefault="000405DC" w:rsidP="000405DC"/>
    <w:p w:rsidR="000405DC" w:rsidRDefault="000405DC" w:rsidP="000405DC">
      <w:pPr>
        <w:pStyle w:val="1"/>
      </w:pPr>
      <w:r w:rsidRPr="00C458AD">
        <w:t>Перечень учебно-методического обеспечения для самостоятельной работы обучающихся</w:t>
      </w:r>
      <w:r>
        <w:t xml:space="preserve"> и </w:t>
      </w:r>
      <w:r w:rsidRPr="00C1440A">
        <w:t>методические указания для обучающихся по освоению дисциплины</w:t>
      </w:r>
      <w:bookmarkEnd w:id="10"/>
    </w:p>
    <w:p w:rsidR="000405DC" w:rsidRPr="00197AD7" w:rsidRDefault="000405DC" w:rsidP="000405DC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71"/>
        <w:gridCol w:w="2142"/>
        <w:gridCol w:w="5532"/>
      </w:tblGrid>
      <w:tr w:rsidR="000405DC" w:rsidRPr="00C1440A" w:rsidTr="00E53457">
        <w:tc>
          <w:tcPr>
            <w:tcW w:w="1671" w:type="dxa"/>
            <w:vAlign w:val="center"/>
          </w:tcPr>
          <w:p w:rsidR="000405DC" w:rsidRPr="00C1440A" w:rsidRDefault="000405DC" w:rsidP="00E53457">
            <w:pPr>
              <w:spacing w:before="120" w:after="120"/>
              <w:contextualSpacing w:val="0"/>
              <w:jc w:val="center"/>
              <w:rPr>
                <w:b/>
              </w:rPr>
            </w:pPr>
            <w:r w:rsidRPr="00C1440A">
              <w:rPr>
                <w:b/>
              </w:rPr>
              <w:t>Разделы и темы</w:t>
            </w:r>
          </w:p>
        </w:tc>
        <w:tc>
          <w:tcPr>
            <w:tcW w:w="2142" w:type="dxa"/>
          </w:tcPr>
          <w:p w:rsidR="000405DC" w:rsidRPr="00C1440A" w:rsidRDefault="000405DC" w:rsidP="00E53457">
            <w:pPr>
              <w:spacing w:before="120" w:after="12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Самостоятельная работа (ак. ч.)</w:t>
            </w:r>
          </w:p>
        </w:tc>
        <w:tc>
          <w:tcPr>
            <w:tcW w:w="5532" w:type="dxa"/>
            <w:vAlign w:val="center"/>
          </w:tcPr>
          <w:p w:rsidR="000405DC" w:rsidRPr="00C1440A" w:rsidRDefault="000405DC" w:rsidP="00E53457">
            <w:pPr>
              <w:spacing w:before="120" w:after="120"/>
              <w:contextualSpacing w:val="0"/>
              <w:jc w:val="center"/>
              <w:rPr>
                <w:b/>
              </w:rPr>
            </w:pPr>
            <w:r w:rsidRPr="00C1440A">
              <w:rPr>
                <w:b/>
              </w:rPr>
              <w:t>Виды самостоятельной работы</w:t>
            </w:r>
          </w:p>
        </w:tc>
      </w:tr>
      <w:tr w:rsidR="00063FBE" w:rsidTr="0094747E">
        <w:tc>
          <w:tcPr>
            <w:tcW w:w="1671" w:type="dxa"/>
            <w:vAlign w:val="center"/>
          </w:tcPr>
          <w:p w:rsidR="00063FBE" w:rsidRPr="00BC6185" w:rsidRDefault="00063FBE" w:rsidP="00063FBE">
            <w:pPr>
              <w:spacing w:before="120" w:after="120"/>
              <w:contextualSpacing w:val="0"/>
              <w:jc w:val="left"/>
              <w:rPr>
                <w:lang w:val="en-US"/>
              </w:rPr>
            </w:pPr>
            <w:r>
              <w:t xml:space="preserve">Раздел </w:t>
            </w:r>
            <w:r>
              <w:rPr>
                <w:lang w:val="en-US"/>
              </w:rPr>
              <w:t>I</w:t>
            </w:r>
          </w:p>
        </w:tc>
        <w:tc>
          <w:tcPr>
            <w:tcW w:w="2142" w:type="dxa"/>
            <w:vAlign w:val="center"/>
          </w:tcPr>
          <w:p w:rsidR="00063FBE" w:rsidRPr="003649A3" w:rsidRDefault="00063FBE" w:rsidP="00063FBE">
            <w:pPr>
              <w:spacing w:before="120" w:after="120"/>
              <w:contextualSpacing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532" w:type="dxa"/>
          </w:tcPr>
          <w:p w:rsidR="00063FBE" w:rsidRPr="007672AA" w:rsidRDefault="00063FBE" w:rsidP="00063FBE">
            <w:r w:rsidRPr="007672AA">
              <w:t>Анализ и конспектирование избранных отрывков из первоисточников, подготовка к</w:t>
            </w:r>
            <w:r w:rsidR="00C26EFC">
              <w:t xml:space="preserve"> работе на семинаре, </w:t>
            </w:r>
            <w:r>
              <w:t xml:space="preserve"> контрольной работе по разделу 1</w:t>
            </w:r>
            <w:r w:rsidRPr="007672AA">
              <w:t>, подготовка к коллоквиуму «Память как св</w:t>
            </w:r>
            <w:r>
              <w:t>идетельство само(не)совпадения»</w:t>
            </w:r>
          </w:p>
        </w:tc>
      </w:tr>
      <w:tr w:rsidR="00063FBE" w:rsidTr="0094747E">
        <w:tc>
          <w:tcPr>
            <w:tcW w:w="1671" w:type="dxa"/>
            <w:vAlign w:val="center"/>
          </w:tcPr>
          <w:p w:rsidR="00063FBE" w:rsidRDefault="00063FBE" w:rsidP="00063FBE">
            <w:pPr>
              <w:spacing w:before="120" w:after="120"/>
              <w:contextualSpacing w:val="0"/>
              <w:jc w:val="left"/>
            </w:pPr>
            <w:r>
              <w:t xml:space="preserve">Раздел </w:t>
            </w:r>
            <w:r>
              <w:rPr>
                <w:lang w:val="en-US"/>
              </w:rPr>
              <w:t>II</w:t>
            </w:r>
          </w:p>
        </w:tc>
        <w:tc>
          <w:tcPr>
            <w:tcW w:w="2142" w:type="dxa"/>
            <w:vAlign w:val="center"/>
          </w:tcPr>
          <w:p w:rsidR="00063FBE" w:rsidRPr="003649A3" w:rsidRDefault="00063FBE" w:rsidP="00063FBE">
            <w:pPr>
              <w:spacing w:before="120" w:after="120"/>
              <w:contextualSpacing w:val="0"/>
              <w:jc w:val="center"/>
              <w:rPr>
                <w:lang w:val="en-US"/>
              </w:rPr>
            </w:pPr>
            <w:r>
              <w:t>1</w:t>
            </w:r>
            <w:r w:rsidR="008958ED">
              <w:rPr>
                <w:lang w:val="en-US"/>
              </w:rPr>
              <w:t>8</w:t>
            </w:r>
          </w:p>
        </w:tc>
        <w:tc>
          <w:tcPr>
            <w:tcW w:w="5532" w:type="dxa"/>
          </w:tcPr>
          <w:p w:rsidR="00063FBE" w:rsidRPr="007672AA" w:rsidRDefault="00862BCC" w:rsidP="00862BCC">
            <w:r w:rsidRPr="007672AA">
              <w:t>Анализ и конспектирование избранных отрывков из первоисточников</w:t>
            </w:r>
            <w:r>
              <w:t>,</w:t>
            </w:r>
            <w:r w:rsidR="00C26EFC">
              <w:t xml:space="preserve"> подготовка к работе на семинаре,</w:t>
            </w:r>
            <w:r>
              <w:t xml:space="preserve"> написание эссе, </w:t>
            </w:r>
            <w:r w:rsidRPr="007672AA">
              <w:t xml:space="preserve"> подготовка к коллоквиуму</w:t>
            </w:r>
            <w:r>
              <w:t xml:space="preserve"> </w:t>
            </w:r>
            <w:r w:rsidRPr="007672AA">
              <w:t>«Проблема восприятия и представления в антропологии: память как форма воображения и воображение как форма памяти»</w:t>
            </w:r>
          </w:p>
        </w:tc>
      </w:tr>
      <w:tr w:rsidR="00063FBE" w:rsidRPr="003649A3" w:rsidTr="00E53457">
        <w:tc>
          <w:tcPr>
            <w:tcW w:w="1671" w:type="dxa"/>
          </w:tcPr>
          <w:p w:rsidR="00063FBE" w:rsidRPr="003649A3" w:rsidRDefault="00063FBE" w:rsidP="00063FBE">
            <w:pPr>
              <w:spacing w:before="120" w:after="120"/>
              <w:contextualSpacing w:val="0"/>
              <w:rPr>
                <w:b/>
                <w:bCs/>
              </w:rPr>
            </w:pPr>
            <w:r w:rsidRPr="003649A3">
              <w:rPr>
                <w:b/>
                <w:bCs/>
              </w:rPr>
              <w:t>Итого</w:t>
            </w:r>
          </w:p>
        </w:tc>
        <w:tc>
          <w:tcPr>
            <w:tcW w:w="2142" w:type="dxa"/>
            <w:vAlign w:val="center"/>
          </w:tcPr>
          <w:p w:rsidR="00063FBE" w:rsidRPr="003649A3" w:rsidRDefault="008958ED" w:rsidP="00063FBE">
            <w:pPr>
              <w:spacing w:before="120" w:after="120"/>
              <w:contextualSpacing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38</w:t>
            </w:r>
            <w:bookmarkStart w:id="11" w:name="_GoBack"/>
            <w:bookmarkEnd w:id="11"/>
          </w:p>
        </w:tc>
        <w:tc>
          <w:tcPr>
            <w:tcW w:w="5532" w:type="dxa"/>
            <w:vAlign w:val="center"/>
          </w:tcPr>
          <w:p w:rsidR="00063FBE" w:rsidRPr="003649A3" w:rsidRDefault="00063FBE" w:rsidP="00063FBE">
            <w:pPr>
              <w:spacing w:before="120" w:after="120"/>
              <w:contextualSpacing w:val="0"/>
              <w:jc w:val="left"/>
              <w:rPr>
                <w:b/>
                <w:bCs/>
              </w:rPr>
            </w:pPr>
          </w:p>
        </w:tc>
      </w:tr>
    </w:tbl>
    <w:p w:rsidR="000405DC" w:rsidRDefault="000405DC" w:rsidP="000405DC"/>
    <w:p w:rsidR="000405DC" w:rsidRDefault="000405DC" w:rsidP="000405DC">
      <w:pPr>
        <w:pStyle w:val="1"/>
      </w:pPr>
      <w:bookmarkStart w:id="12" w:name="_Toc501124037"/>
      <w:r w:rsidRPr="00EF0C71">
        <w:t>Учебная программа</w:t>
      </w:r>
      <w:bookmarkEnd w:id="12"/>
    </w:p>
    <w:p w:rsidR="000405DC" w:rsidRPr="001769AA" w:rsidRDefault="000405DC" w:rsidP="000405DC"/>
    <w:p w:rsidR="000405DC" w:rsidRPr="001769AA" w:rsidRDefault="00EE414B" w:rsidP="000405DC">
      <w:pPr>
        <w:pStyle w:val="a0"/>
        <w:numPr>
          <w:ilvl w:val="0"/>
          <w:numId w:val="3"/>
        </w:numPr>
        <w:jc w:val="center"/>
        <w:rPr>
          <w:b/>
          <w:bCs/>
          <w:caps/>
        </w:rPr>
      </w:pPr>
      <w:r>
        <w:rPr>
          <w:b/>
          <w:bCs/>
          <w:caps/>
        </w:rPr>
        <w:t xml:space="preserve">память и </w:t>
      </w:r>
      <w:r w:rsidR="000405DC" w:rsidRPr="001769AA">
        <w:rPr>
          <w:b/>
          <w:bCs/>
          <w:caps/>
        </w:rPr>
        <w:t>Во</w:t>
      </w:r>
      <w:r>
        <w:rPr>
          <w:b/>
          <w:bCs/>
          <w:caps/>
        </w:rPr>
        <w:t>ображение в контексте современной философской антропологии</w:t>
      </w:r>
    </w:p>
    <w:p w:rsidR="000405DC" w:rsidRDefault="000405DC" w:rsidP="000405DC">
      <w:pPr>
        <w:jc w:val="center"/>
      </w:pPr>
    </w:p>
    <w:p w:rsidR="004C4D1F" w:rsidRDefault="00A4445D" w:rsidP="00E97719">
      <w:pPr>
        <w:pStyle w:val="a0"/>
        <w:numPr>
          <w:ilvl w:val="0"/>
          <w:numId w:val="8"/>
        </w:numPr>
        <w:spacing w:line="360" w:lineRule="auto"/>
      </w:pPr>
      <w:r w:rsidRPr="004C4D1F">
        <w:rPr>
          <w:b/>
        </w:rPr>
        <w:t>Самонесовпадение, воображение и память как проявления и основания «человечности».</w:t>
      </w:r>
      <w:r>
        <w:t xml:space="preserve"> </w:t>
      </w:r>
      <w:r w:rsidR="0084296D">
        <w:t>Память  как проблема современной философской антропологии. Память, воображение, самонесовпадение и человеческая субьективность. Множественность и неопределённость понятия памяти в современных и классических исследованиях. Связь памяти и воображения: три основные позиции (Гуссерль, Сартр, Гиренок)</w:t>
      </w:r>
      <w:r>
        <w:t>.</w:t>
      </w:r>
      <w:r w:rsidRPr="00A4445D">
        <w:t xml:space="preserve"> </w:t>
      </w:r>
      <w:r>
        <w:t xml:space="preserve">Двойственность памяти и амбивалентность человеческой природы. Два основных определения памяти, их истоки и две тенденции современной философии:антиантропологизм и сингулярная философия. </w:t>
      </w:r>
    </w:p>
    <w:p w:rsidR="0084296D" w:rsidRDefault="00A4445D" w:rsidP="00E97719">
      <w:pPr>
        <w:pStyle w:val="a0"/>
        <w:numPr>
          <w:ilvl w:val="0"/>
          <w:numId w:val="8"/>
        </w:numPr>
        <w:spacing w:line="360" w:lineRule="auto"/>
      </w:pPr>
      <w:r>
        <w:t xml:space="preserve"> </w:t>
      </w:r>
      <w:r w:rsidR="00DD54E3" w:rsidRPr="00DD54E3">
        <w:rPr>
          <w:b/>
        </w:rPr>
        <w:t>Нечеловеческая антропология: гипер-память и проблема искусственного интеллекта</w:t>
      </w:r>
      <w:r w:rsidR="00DD54E3">
        <w:t>. Особенности внешних запоминающих устройств и памяти искусственного интеллекта в первоначальном сравнении с человеческой памятью.</w:t>
      </w:r>
    </w:p>
    <w:p w:rsidR="003A5F78" w:rsidRDefault="003A5F78" w:rsidP="00E97719">
      <w:pPr>
        <w:pStyle w:val="a0"/>
        <w:numPr>
          <w:ilvl w:val="0"/>
          <w:numId w:val="8"/>
        </w:numPr>
        <w:shd w:val="clear" w:color="auto" w:fill="FFFFFF"/>
        <w:spacing w:line="360" w:lineRule="auto"/>
      </w:pPr>
      <w:r w:rsidRPr="003A5F78">
        <w:rPr>
          <w:b/>
        </w:rPr>
        <w:lastRenderedPageBreak/>
        <w:t>Человеческий вариант гипер-памяти: казус Шерешевского</w:t>
      </w:r>
      <w:r>
        <w:t>. Подробное исследование работы памяти и сознания человека при гипермнезии.</w:t>
      </w:r>
      <w:r w:rsidRPr="003A5F78">
        <w:t xml:space="preserve"> </w:t>
      </w:r>
      <w:r>
        <w:t>Естественная память: «человечность» или «антиантропологизм» памяти.</w:t>
      </w:r>
    </w:p>
    <w:p w:rsidR="0084296D" w:rsidRPr="001E4A57" w:rsidRDefault="008E4EC9" w:rsidP="00E97719">
      <w:pPr>
        <w:pStyle w:val="a0"/>
        <w:numPr>
          <w:ilvl w:val="0"/>
          <w:numId w:val="8"/>
        </w:numPr>
        <w:spacing w:line="360" w:lineRule="auto"/>
        <w:rPr>
          <w:b/>
        </w:rPr>
      </w:pPr>
      <w:r w:rsidRPr="008E4EC9">
        <w:rPr>
          <w:b/>
        </w:rPr>
        <w:t>Память как запоминание</w:t>
      </w:r>
      <w:r>
        <w:rPr>
          <w:b/>
        </w:rPr>
        <w:t xml:space="preserve">. </w:t>
      </w:r>
      <w:r>
        <w:t>М</w:t>
      </w:r>
      <w:r w:rsidR="0084296D">
        <w:t xml:space="preserve">етафорика памяти: что происходит при запоминании, хранении и воспроизведении? Основные метафоры памяти (хранилище, письмо, динамическая структура, исполнение). </w:t>
      </w:r>
      <w:r w:rsidR="001E4A57">
        <w:t>Мнемотехники.</w:t>
      </w:r>
    </w:p>
    <w:p w:rsidR="001E4A57" w:rsidRDefault="008E6ACD" w:rsidP="00E97719">
      <w:pPr>
        <w:pStyle w:val="a0"/>
        <w:numPr>
          <w:ilvl w:val="0"/>
          <w:numId w:val="8"/>
        </w:numPr>
        <w:spacing w:line="360" w:lineRule="auto"/>
        <w:rPr>
          <w:b/>
        </w:rPr>
      </w:pPr>
      <w:r w:rsidRPr="008E6ACD">
        <w:rPr>
          <w:b/>
        </w:rPr>
        <w:t xml:space="preserve">Нарушение памяти как нарушение восприятия.   </w:t>
      </w:r>
    </w:p>
    <w:tbl>
      <w:tblPr>
        <w:tblW w:w="9396" w:type="dxa"/>
        <w:tblInd w:w="-102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96"/>
      </w:tblGrid>
      <w:tr w:rsidR="0084296D" w:rsidRPr="005337FA" w:rsidTr="00927AB9">
        <w:trPr>
          <w:trHeight w:hRule="exact" w:val="7215"/>
        </w:trPr>
        <w:tc>
          <w:tcPr>
            <w:tcW w:w="0" w:type="auto"/>
            <w:shd w:val="clear" w:color="auto" w:fill="FFFFFF"/>
          </w:tcPr>
          <w:p w:rsidR="00A24B0A" w:rsidRDefault="00A24B0A" w:rsidP="00A24B0A">
            <w:pPr>
              <w:pStyle w:val="a0"/>
              <w:numPr>
                <w:ilvl w:val="0"/>
                <w:numId w:val="8"/>
              </w:numPr>
              <w:spacing w:line="360" w:lineRule="auto"/>
              <w:rPr>
                <w:b/>
              </w:rPr>
            </w:pPr>
            <w:r w:rsidRPr="005337FA">
              <w:rPr>
                <w:b/>
              </w:rPr>
              <w:t>Память как свидетельство само(не)совпадения</w:t>
            </w:r>
            <w:r>
              <w:rPr>
                <w:b/>
              </w:rPr>
              <w:t xml:space="preserve"> – </w:t>
            </w:r>
            <w:r>
              <w:t>коллоквиум-дискуссия по темам 1-5</w:t>
            </w:r>
          </w:p>
          <w:p w:rsidR="008E6ACD" w:rsidRPr="00A0778C" w:rsidRDefault="00A0778C" w:rsidP="00E97719">
            <w:pPr>
              <w:pStyle w:val="a0"/>
              <w:numPr>
                <w:ilvl w:val="0"/>
                <w:numId w:val="8"/>
              </w:numPr>
              <w:spacing w:line="360" w:lineRule="auto"/>
              <w:rPr>
                <w:b/>
              </w:rPr>
            </w:pPr>
            <w:r w:rsidRPr="00A0778C">
              <w:rPr>
                <w:b/>
              </w:rPr>
              <w:t>Помнить или забывать? Естественность памяти и/или забвения для человека.</w:t>
            </w:r>
          </w:p>
          <w:p w:rsidR="009E6A54" w:rsidRDefault="00A0778C" w:rsidP="00E97719">
            <w:pPr>
              <w:shd w:val="clear" w:color="auto" w:fill="FFFFFF"/>
              <w:spacing w:line="360" w:lineRule="auto"/>
            </w:pPr>
            <w:r>
              <w:t>Казус Шерешевского</w:t>
            </w:r>
            <w:r w:rsidR="0084296D">
              <w:t xml:space="preserve"> </w:t>
            </w:r>
            <w:r w:rsidR="0084296D" w:rsidRPr="00213422">
              <w:t xml:space="preserve">и проблема забвения. </w:t>
            </w:r>
            <w:r w:rsidR="0084296D">
              <w:t>Современные т</w:t>
            </w:r>
            <w:r w:rsidR="0084296D" w:rsidRPr="00213422">
              <w:t>еории забвения как человеческого</w:t>
            </w:r>
            <w:r w:rsidR="0084296D">
              <w:t xml:space="preserve"> феномена:</w:t>
            </w:r>
            <w:r w:rsidR="0084296D" w:rsidRPr="00213422">
              <w:t xml:space="preserve"> </w:t>
            </w:r>
            <w:r w:rsidR="0084296D">
              <w:t xml:space="preserve">Ницше, Мамардашвили, Подорога, Йейтс. </w:t>
            </w:r>
            <w:r w:rsidR="0084296D" w:rsidRPr="005337FA">
              <w:t>Осуществление памяти и его возможные нарушения</w:t>
            </w:r>
            <w:r w:rsidR="0084296D">
              <w:t>: исследование клинических случаев амнезии и других нарушений памяти</w:t>
            </w:r>
            <w:r w:rsidR="0084296D" w:rsidRPr="005337FA">
              <w:t>. П.Рикёр об «избегании памяти».</w:t>
            </w:r>
          </w:p>
          <w:p w:rsidR="009E6A54" w:rsidRDefault="0084296D" w:rsidP="00E97719">
            <w:pPr>
              <w:pStyle w:val="a0"/>
              <w:numPr>
                <w:ilvl w:val="0"/>
                <w:numId w:val="8"/>
              </w:numPr>
              <w:shd w:val="clear" w:color="auto" w:fill="FFFFFF"/>
              <w:spacing w:line="360" w:lineRule="auto"/>
            </w:pPr>
            <w:r w:rsidRPr="009E6A54">
              <w:rPr>
                <w:b/>
              </w:rPr>
              <w:t xml:space="preserve">  Забвение как социальный феномен</w:t>
            </w:r>
            <w:r>
              <w:t xml:space="preserve">.  </w:t>
            </w:r>
            <w:r w:rsidRPr="005337FA">
              <w:t>Анализ теорий забвения Лукреция, Монтеня и Адорно.</w:t>
            </w:r>
          </w:p>
          <w:p w:rsidR="0084296D" w:rsidRPr="005337FA" w:rsidRDefault="0084296D" w:rsidP="00E97719">
            <w:pPr>
              <w:pStyle w:val="a0"/>
              <w:numPr>
                <w:ilvl w:val="0"/>
                <w:numId w:val="8"/>
              </w:numPr>
              <w:shd w:val="clear" w:color="auto" w:fill="FFFFFF"/>
              <w:spacing w:line="360" w:lineRule="auto"/>
            </w:pPr>
            <w:r w:rsidRPr="009E6A54">
              <w:rPr>
                <w:b/>
              </w:rPr>
              <w:t>Память и сознание.</w:t>
            </w:r>
            <w:r>
              <w:t xml:space="preserve"> Случай Шерешевского: казус или специфика? Сравнение особенностей памяти и сознания Ш. с современными концепциями человеческой памяти. Замещение цепочки данных воображаемой историей. Нейропсихология памяти: анализ клинических данных пациентов Фрейда, Лурии и Дойджа. Проблема пластичности мозга и отнесения к воображаемому как к устойчивой структуре. Восприятие и запоминание нового в естественной и искусственной памяти.  </w:t>
            </w:r>
          </w:p>
        </w:tc>
      </w:tr>
    </w:tbl>
    <w:p w:rsidR="0084296D" w:rsidRDefault="0084296D" w:rsidP="0084296D"/>
    <w:p w:rsidR="000405DC" w:rsidRDefault="00697305" w:rsidP="000405DC">
      <w:pPr>
        <w:pStyle w:val="a0"/>
        <w:numPr>
          <w:ilvl w:val="0"/>
          <w:numId w:val="3"/>
        </w:numPr>
        <w:jc w:val="center"/>
        <w:rPr>
          <w:b/>
          <w:bCs/>
          <w:caps/>
        </w:rPr>
      </w:pPr>
      <w:r>
        <w:rPr>
          <w:b/>
          <w:bCs/>
          <w:caps/>
        </w:rPr>
        <w:t>основные концепции философии памяти и их антропологические перспективы</w:t>
      </w:r>
    </w:p>
    <w:p w:rsidR="00697305" w:rsidRPr="00697305" w:rsidRDefault="00697305" w:rsidP="00697305">
      <w:pPr>
        <w:pStyle w:val="a0"/>
        <w:rPr>
          <w:b/>
          <w:bCs/>
          <w:caps/>
        </w:rPr>
      </w:pPr>
    </w:p>
    <w:p w:rsidR="00697305" w:rsidRPr="005F2769" w:rsidRDefault="00697305" w:rsidP="00697305">
      <w:pPr>
        <w:pStyle w:val="a0"/>
        <w:ind w:left="1080"/>
        <w:rPr>
          <w:b/>
          <w:bCs/>
          <w:caps/>
        </w:rPr>
      </w:pPr>
    </w:p>
    <w:tbl>
      <w:tblPr>
        <w:tblW w:w="0" w:type="auto"/>
        <w:tblInd w:w="-102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57"/>
      </w:tblGrid>
      <w:tr w:rsidR="0084296D" w:rsidRPr="005337FA" w:rsidTr="00DF1DF9">
        <w:trPr>
          <w:trHeight w:hRule="exact" w:val="1559"/>
        </w:trPr>
        <w:tc>
          <w:tcPr>
            <w:tcW w:w="0" w:type="auto"/>
            <w:shd w:val="clear" w:color="auto" w:fill="FFFFFF"/>
          </w:tcPr>
          <w:p w:rsidR="0084296D" w:rsidRDefault="0084296D" w:rsidP="00DF1DF9">
            <w:pPr>
              <w:spacing w:line="360" w:lineRule="auto"/>
            </w:pPr>
            <w:r w:rsidRPr="000F7B9A">
              <w:rPr>
                <w:b/>
              </w:rPr>
              <w:t>10. Память как представление и как разыскание</w:t>
            </w:r>
            <w:r w:rsidRPr="005337FA">
              <w:t>. Экспериментальные данные Дойджа. Почему утрата способности к символическому связыванию лечится тренировкой памяти. Фантасматическое и иконическое подражание.</w:t>
            </w:r>
          </w:p>
          <w:p w:rsidR="0084296D" w:rsidRPr="005337FA" w:rsidRDefault="0084296D" w:rsidP="00DF1DF9">
            <w:pPr>
              <w:spacing w:line="360" w:lineRule="auto"/>
            </w:pPr>
          </w:p>
          <w:p w:rsidR="0084296D" w:rsidRPr="005337FA" w:rsidRDefault="0084296D" w:rsidP="00DF1DF9">
            <w:pPr>
              <w:spacing w:line="360" w:lineRule="auto"/>
            </w:pPr>
          </w:p>
          <w:p w:rsidR="0084296D" w:rsidRPr="005337FA" w:rsidRDefault="0084296D" w:rsidP="00DF1DF9">
            <w:pPr>
              <w:spacing w:line="360" w:lineRule="auto"/>
            </w:pPr>
          </w:p>
          <w:p w:rsidR="0084296D" w:rsidRPr="005337FA" w:rsidRDefault="0084296D" w:rsidP="00DF1DF9">
            <w:pPr>
              <w:spacing w:line="360" w:lineRule="auto"/>
            </w:pPr>
          </w:p>
        </w:tc>
      </w:tr>
      <w:tr w:rsidR="0084296D" w:rsidRPr="005337FA" w:rsidTr="000F1724">
        <w:trPr>
          <w:trHeight w:hRule="exact" w:val="1134"/>
        </w:trPr>
        <w:tc>
          <w:tcPr>
            <w:tcW w:w="0" w:type="auto"/>
            <w:shd w:val="clear" w:color="auto" w:fill="FFFFFF"/>
          </w:tcPr>
          <w:p w:rsidR="0084296D" w:rsidRPr="00737B03" w:rsidRDefault="0084296D" w:rsidP="00DF1DF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737B03">
              <w:rPr>
                <w:b/>
              </w:rPr>
              <w:t>11.  Память как способ преодоления дилеммы присутствия и отсутствия</w:t>
            </w:r>
            <w:r w:rsidRPr="005337FA">
              <w:t>.</w:t>
            </w:r>
            <w:r>
              <w:t xml:space="preserve"> </w:t>
            </w:r>
            <w:r w:rsidRPr="005337FA">
              <w:t>Философия памяти и воображения у Платона. Память как восстановление изначально данного.</w:t>
            </w:r>
          </w:p>
        </w:tc>
      </w:tr>
      <w:tr w:rsidR="0084296D" w:rsidRPr="005337FA" w:rsidTr="00DF1DF9">
        <w:trPr>
          <w:trHeight w:hRule="exact" w:val="1573"/>
        </w:trPr>
        <w:tc>
          <w:tcPr>
            <w:tcW w:w="0" w:type="auto"/>
            <w:shd w:val="clear" w:color="auto" w:fill="FFFFFF"/>
          </w:tcPr>
          <w:p w:rsidR="0084296D" w:rsidRDefault="0084296D" w:rsidP="00DF1DF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737B03">
              <w:rPr>
                <w:b/>
              </w:rPr>
              <w:lastRenderedPageBreak/>
              <w:t>12. Память и воспоминание</w:t>
            </w:r>
            <w:r w:rsidRPr="005337FA">
              <w:t>.</w:t>
            </w:r>
            <w:r w:rsidR="00737B03">
              <w:t xml:space="preserve"> Критика Платоновской теории пам</w:t>
            </w:r>
            <w:r w:rsidRPr="005337FA">
              <w:t>яти как припоминания у Ари</w:t>
            </w:r>
            <w:r w:rsidR="00737B03">
              <w:t>стотеля. Память как tabula rasa</w:t>
            </w:r>
            <w:r w:rsidRPr="005337FA">
              <w:t xml:space="preserve"> и память как tabula plena. Опыт.  Связь памяти и воображения у Платона и Аристотеля.</w:t>
            </w:r>
          </w:p>
          <w:p w:rsidR="0084296D" w:rsidRPr="005337FA" w:rsidRDefault="0084296D" w:rsidP="00DF1D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color w:val="000000"/>
              </w:rPr>
            </w:pPr>
          </w:p>
          <w:p w:rsidR="0084296D" w:rsidRPr="005337FA" w:rsidRDefault="0084296D" w:rsidP="00DF1DF9">
            <w:pPr>
              <w:spacing w:line="360" w:lineRule="auto"/>
            </w:pPr>
          </w:p>
        </w:tc>
      </w:tr>
      <w:tr w:rsidR="0084296D" w:rsidRPr="005337FA" w:rsidTr="00DF1DF9">
        <w:trPr>
          <w:trHeight w:hRule="exact" w:val="984"/>
        </w:trPr>
        <w:tc>
          <w:tcPr>
            <w:tcW w:w="0" w:type="auto"/>
            <w:shd w:val="clear" w:color="auto" w:fill="FFFFFF"/>
          </w:tcPr>
          <w:p w:rsidR="0084296D" w:rsidRPr="000F1724" w:rsidRDefault="000F1724" w:rsidP="00DF1DF9">
            <w:pPr>
              <w:spacing w:line="360" w:lineRule="auto"/>
              <w:rPr>
                <w:b/>
              </w:rPr>
            </w:pPr>
            <w:r w:rsidRPr="000F1724">
              <w:rPr>
                <w:b/>
              </w:rPr>
              <w:t xml:space="preserve">13. </w:t>
            </w:r>
            <w:r w:rsidR="0084296D" w:rsidRPr="000F1724">
              <w:rPr>
                <w:b/>
              </w:rPr>
              <w:t>Память и бессмертие души у Платона,  Цицерона, Плотина и Лейбница.</w:t>
            </w:r>
          </w:p>
        </w:tc>
      </w:tr>
      <w:tr w:rsidR="0084296D" w:rsidRPr="005337FA" w:rsidTr="00DF1DF9">
        <w:trPr>
          <w:trHeight w:hRule="exact" w:val="1264"/>
        </w:trPr>
        <w:tc>
          <w:tcPr>
            <w:tcW w:w="0" w:type="auto"/>
            <w:shd w:val="clear" w:color="auto" w:fill="FFFFFF"/>
          </w:tcPr>
          <w:p w:rsidR="0084296D" w:rsidRPr="005337FA" w:rsidRDefault="000F1724" w:rsidP="000F1724">
            <w:pPr>
              <w:spacing w:line="360" w:lineRule="auto"/>
            </w:pPr>
            <w:r w:rsidRPr="000F1724">
              <w:rPr>
                <w:b/>
              </w:rPr>
              <w:t>14.</w:t>
            </w:r>
            <w:r w:rsidR="0084296D" w:rsidRPr="000F1724">
              <w:rPr>
                <w:b/>
              </w:rPr>
              <w:t xml:space="preserve"> А.Августин о «сладостном убежище памяти».</w:t>
            </w:r>
            <w:r w:rsidR="0084296D" w:rsidRPr="005337FA">
              <w:t xml:space="preserve"> Что значит быть помнящим. Анализ философии памяти Августина в работах  Л.Витгенштейна и П.Рикёра.</w:t>
            </w:r>
          </w:p>
        </w:tc>
      </w:tr>
      <w:tr w:rsidR="0084296D" w:rsidRPr="005337FA" w:rsidTr="00DF1DF9">
        <w:trPr>
          <w:trHeight w:hRule="exact" w:val="1154"/>
        </w:trPr>
        <w:tc>
          <w:tcPr>
            <w:tcW w:w="0" w:type="auto"/>
            <w:shd w:val="clear" w:color="auto" w:fill="FFFFFF"/>
          </w:tcPr>
          <w:p w:rsidR="0084296D" w:rsidRPr="005337FA" w:rsidRDefault="000F1724" w:rsidP="00DF1DF9">
            <w:pPr>
              <w:spacing w:line="360" w:lineRule="auto"/>
            </w:pPr>
            <w:r w:rsidRPr="000F1724">
              <w:rPr>
                <w:b/>
              </w:rPr>
              <w:t>15.</w:t>
            </w:r>
            <w:r w:rsidR="0084296D" w:rsidRPr="000F1724">
              <w:rPr>
                <w:b/>
              </w:rPr>
              <w:t xml:space="preserve"> А.Бергсон.</w:t>
            </w:r>
            <w:r w:rsidR="0084296D" w:rsidRPr="005337FA">
              <w:t xml:space="preserve"> </w:t>
            </w:r>
            <w:r w:rsidRPr="000F1724">
              <w:rPr>
                <w:b/>
              </w:rPr>
              <w:t>Две формы памяти.</w:t>
            </w:r>
            <w:r>
              <w:t xml:space="preserve"> </w:t>
            </w:r>
            <w:r w:rsidR="0084296D" w:rsidRPr="005337FA">
              <w:t>Память-привычка и память-усилие. Удержание в памяти как форма воображения.</w:t>
            </w:r>
          </w:p>
        </w:tc>
      </w:tr>
      <w:tr w:rsidR="0084296D" w:rsidRPr="005337FA" w:rsidTr="00DF1DF9">
        <w:trPr>
          <w:trHeight w:hRule="exact" w:val="1242"/>
        </w:trPr>
        <w:tc>
          <w:tcPr>
            <w:tcW w:w="0" w:type="auto"/>
            <w:shd w:val="clear" w:color="auto" w:fill="FFFFFF"/>
          </w:tcPr>
          <w:p w:rsidR="0084296D" w:rsidRPr="000F1724" w:rsidRDefault="000F1724" w:rsidP="00DF1DF9">
            <w:pPr>
              <w:shd w:val="clear" w:color="auto" w:fill="FFFFFF"/>
              <w:spacing w:line="360" w:lineRule="auto"/>
            </w:pPr>
            <w:r w:rsidRPr="000F1724">
              <w:rPr>
                <w:b/>
              </w:rPr>
              <w:t xml:space="preserve">16. </w:t>
            </w:r>
            <w:r w:rsidR="0084296D" w:rsidRPr="000F1724">
              <w:rPr>
                <w:b/>
              </w:rPr>
              <w:t xml:space="preserve">Критика теории Бергсона в философии Э.Гуссерля. </w:t>
            </w:r>
            <w:r w:rsidR="0084296D" w:rsidRPr="000F1724">
              <w:t xml:space="preserve">Ретенция и репродукция. Воспоминание и образ.  </w:t>
            </w:r>
          </w:p>
          <w:p w:rsidR="0084296D" w:rsidRPr="000F1724" w:rsidRDefault="0084296D" w:rsidP="00DF1DF9">
            <w:pPr>
              <w:shd w:val="clear" w:color="auto" w:fill="FFFFFF"/>
              <w:spacing w:line="360" w:lineRule="auto"/>
              <w:rPr>
                <w:b/>
              </w:rPr>
            </w:pPr>
          </w:p>
          <w:p w:rsidR="0084296D" w:rsidRPr="000F1724" w:rsidRDefault="0084296D" w:rsidP="00DF1DF9">
            <w:pPr>
              <w:shd w:val="clear" w:color="auto" w:fill="FFFFFF"/>
              <w:spacing w:line="360" w:lineRule="auto"/>
              <w:rPr>
                <w:b/>
              </w:rPr>
            </w:pPr>
          </w:p>
        </w:tc>
      </w:tr>
    </w:tbl>
    <w:p w:rsidR="000405DC" w:rsidRDefault="000405DC" w:rsidP="000405DC"/>
    <w:p w:rsidR="000405DC" w:rsidRPr="00C775F0" w:rsidRDefault="000405DC" w:rsidP="000405DC">
      <w:pPr>
        <w:pStyle w:val="1"/>
      </w:pPr>
      <w:bookmarkStart w:id="13" w:name="_Toc501124038"/>
      <w:r w:rsidRPr="00C775F0">
        <w:t>Форма промежуточной аттестации и фонд оценочных средств</w:t>
      </w:r>
      <w:bookmarkEnd w:id="13"/>
    </w:p>
    <w:p w:rsidR="000405DC" w:rsidRPr="00C775F0" w:rsidRDefault="000405DC" w:rsidP="000405DC">
      <w:pPr>
        <w:pStyle w:val="2"/>
      </w:pPr>
      <w:bookmarkStart w:id="14" w:name="_Toc501124039"/>
      <w:r>
        <w:t xml:space="preserve">13.1 </w:t>
      </w:r>
      <w:r w:rsidRPr="00C775F0">
        <w:t>Формы и оценка текущего контроля</w:t>
      </w:r>
      <w:bookmarkEnd w:id="14"/>
    </w:p>
    <w:p w:rsidR="00340EAD" w:rsidRPr="005337FA" w:rsidRDefault="00340EAD" w:rsidP="00340EAD">
      <w:pPr>
        <w:pStyle w:val="11"/>
        <w:rPr>
          <w:sz w:val="24"/>
          <w:szCs w:val="24"/>
        </w:rPr>
      </w:pPr>
      <w:r>
        <w:rPr>
          <w:sz w:val="24"/>
          <w:szCs w:val="24"/>
        </w:rPr>
        <w:t>Формами текущего</w:t>
      </w:r>
      <w:r w:rsidRPr="005337FA">
        <w:rPr>
          <w:sz w:val="24"/>
          <w:szCs w:val="24"/>
        </w:rPr>
        <w:t xml:space="preserve"> контроля успеваемости являются: опрос на семинаре,  коллоквиум, проверка контрольных работ. Вопросы, разбираемые на семинаре, совпадают с тематикой учебной программы и расшифровываются в п.12. Коллоквиум, как наиболее сложная форма работы студентов, предполагает как усвоение материала лекционного курса, так и самостоятельную подготовку студентов, поэтому является одновременно как формой текущего контроля успеваемости, так и формой контроля самостоятельной работы. темы коллоквиумов и вопросы к коллоквиуму приводятся в п.13.2. Контрольные работы пишутся строго по лекционному материалу и относятся только к форме текущего контроля.</w:t>
      </w:r>
    </w:p>
    <w:p w:rsidR="002F5835" w:rsidRPr="005337FA" w:rsidRDefault="00340EAD" w:rsidP="002F5835">
      <w:pPr>
        <w:pStyle w:val="11"/>
        <w:rPr>
          <w:b/>
          <w:sz w:val="24"/>
          <w:szCs w:val="24"/>
        </w:rPr>
      </w:pPr>
      <w:r w:rsidRPr="005337FA">
        <w:rPr>
          <w:sz w:val="24"/>
          <w:szCs w:val="24"/>
        </w:rPr>
        <w:t xml:space="preserve"> </w:t>
      </w:r>
      <w:r w:rsidR="002F5835" w:rsidRPr="005337FA">
        <w:rPr>
          <w:b/>
          <w:sz w:val="24"/>
          <w:szCs w:val="24"/>
        </w:rPr>
        <w:t>Вопросы к</w:t>
      </w:r>
      <w:r w:rsidR="002F5835">
        <w:rPr>
          <w:b/>
          <w:sz w:val="24"/>
          <w:szCs w:val="24"/>
        </w:rPr>
        <w:t xml:space="preserve"> контрольной работе по разделу 1:</w:t>
      </w:r>
    </w:p>
    <w:p w:rsidR="002F5835" w:rsidRPr="005337FA" w:rsidRDefault="002F5835" w:rsidP="002F5835">
      <w:pPr>
        <w:pStyle w:val="11"/>
        <w:rPr>
          <w:b/>
          <w:sz w:val="24"/>
          <w:szCs w:val="24"/>
        </w:rPr>
      </w:pPr>
    </w:p>
    <w:p w:rsidR="002F5835" w:rsidRPr="005337FA" w:rsidRDefault="002F5835" w:rsidP="002F5835">
      <w:pPr>
        <w:pStyle w:val="11"/>
        <w:rPr>
          <w:sz w:val="24"/>
          <w:szCs w:val="24"/>
        </w:rPr>
      </w:pPr>
      <w:r>
        <w:rPr>
          <w:sz w:val="24"/>
          <w:szCs w:val="24"/>
        </w:rPr>
        <w:t>1. Что значит помнить</w:t>
      </w:r>
      <w:r w:rsidRPr="005337FA">
        <w:rPr>
          <w:sz w:val="24"/>
          <w:szCs w:val="24"/>
        </w:rPr>
        <w:t>?</w:t>
      </w:r>
    </w:p>
    <w:p w:rsidR="002F5835" w:rsidRPr="005337FA" w:rsidRDefault="002F5835" w:rsidP="002F5835">
      <w:pPr>
        <w:pStyle w:val="11"/>
        <w:rPr>
          <w:sz w:val="24"/>
          <w:szCs w:val="24"/>
        </w:rPr>
      </w:pPr>
      <w:r w:rsidRPr="005337FA">
        <w:rPr>
          <w:sz w:val="24"/>
          <w:szCs w:val="24"/>
        </w:rPr>
        <w:t>2. Почему утрата способности к символическому связыванию лечится тренировкой памяти?</w:t>
      </w:r>
    </w:p>
    <w:p w:rsidR="002F5835" w:rsidRPr="005337FA" w:rsidRDefault="002F5835" w:rsidP="002F5835">
      <w:pPr>
        <w:pStyle w:val="11"/>
        <w:rPr>
          <w:sz w:val="24"/>
          <w:szCs w:val="24"/>
        </w:rPr>
      </w:pPr>
      <w:r w:rsidRPr="005337FA">
        <w:rPr>
          <w:sz w:val="24"/>
          <w:szCs w:val="24"/>
        </w:rPr>
        <w:t>3. Что такое «избегание памяти»?</w:t>
      </w:r>
    </w:p>
    <w:p w:rsidR="002F5835" w:rsidRDefault="002F5835" w:rsidP="002F5835">
      <w:pPr>
        <w:pStyle w:val="11"/>
        <w:rPr>
          <w:sz w:val="24"/>
          <w:szCs w:val="24"/>
        </w:rPr>
      </w:pPr>
      <w:r w:rsidRPr="005337FA">
        <w:rPr>
          <w:sz w:val="24"/>
          <w:szCs w:val="24"/>
        </w:rPr>
        <w:t>4. Можно ли рассматривать память как способ преодоления дилеммы присутствия и отсутствия?</w:t>
      </w:r>
    </w:p>
    <w:p w:rsidR="002F5835" w:rsidRPr="005337FA" w:rsidRDefault="002F5835" w:rsidP="002F5835">
      <w:pPr>
        <w:pStyle w:val="11"/>
        <w:rPr>
          <w:sz w:val="24"/>
          <w:szCs w:val="24"/>
        </w:rPr>
      </w:pPr>
      <w:r>
        <w:rPr>
          <w:sz w:val="24"/>
          <w:szCs w:val="24"/>
        </w:rPr>
        <w:lastRenderedPageBreak/>
        <w:t>5. В чем отличие человеческой памяти от работы «памяти» искусственного интеллекта?</w:t>
      </w:r>
    </w:p>
    <w:p w:rsidR="00340EAD" w:rsidRPr="005337FA" w:rsidRDefault="00340EAD" w:rsidP="00340EAD">
      <w:pPr>
        <w:pStyle w:val="11"/>
        <w:rPr>
          <w:sz w:val="24"/>
          <w:szCs w:val="24"/>
        </w:rPr>
      </w:pPr>
    </w:p>
    <w:p w:rsidR="000405DC" w:rsidRPr="00C775F0" w:rsidRDefault="000405DC" w:rsidP="000405DC"/>
    <w:p w:rsidR="000405DC" w:rsidRPr="00C775F0" w:rsidRDefault="000405DC" w:rsidP="000405DC">
      <w:pPr>
        <w:pStyle w:val="2"/>
      </w:pPr>
      <w:bookmarkStart w:id="15" w:name="_Toc501124040"/>
      <w:r>
        <w:t xml:space="preserve">13.2 </w:t>
      </w:r>
      <w:r w:rsidRPr="00C775F0">
        <w:t>Формы и оценка самостоятельной работы</w:t>
      </w:r>
      <w:bookmarkEnd w:id="15"/>
    </w:p>
    <w:p w:rsidR="00E75D15" w:rsidRPr="005337FA" w:rsidRDefault="00E75D15" w:rsidP="00E75D15">
      <w:pPr>
        <w:spacing w:line="360" w:lineRule="auto"/>
        <w:ind w:firstLine="708"/>
      </w:pPr>
      <w:r w:rsidRPr="005337FA">
        <w:rPr>
          <w:b/>
        </w:rPr>
        <w:t>Самостоятельная внеаудиторная работа</w:t>
      </w:r>
      <w:r w:rsidRPr="005337FA">
        <w:t xml:space="preserve"> по курсу включает самостоятельное изучение учебной и научной литературы, повторение лекционного материала. Самостоятельная работа студентов включает в себя следующие виды:</w:t>
      </w:r>
    </w:p>
    <w:p w:rsidR="00E75D15" w:rsidRPr="005337FA" w:rsidRDefault="00E75D15" w:rsidP="00E75D15">
      <w:pPr>
        <w:spacing w:line="360" w:lineRule="auto"/>
        <w:ind w:left="720" w:hanging="10"/>
      </w:pPr>
      <w:r w:rsidRPr="005337FA">
        <w:t xml:space="preserve"> - изучение теоретического материала  - работа с первоисточниками и дополнительной литературой по курсу;</w:t>
      </w:r>
    </w:p>
    <w:p w:rsidR="00E75D15" w:rsidRPr="005337FA" w:rsidRDefault="00E75D15" w:rsidP="00E75D15">
      <w:pPr>
        <w:spacing w:line="360" w:lineRule="auto"/>
        <w:ind w:left="720" w:hanging="10"/>
      </w:pPr>
      <w:r w:rsidRPr="005337FA">
        <w:t xml:space="preserve"> - подготовку к устным сообщениям на семинарах, участии в дискуссии; </w:t>
      </w:r>
    </w:p>
    <w:p w:rsidR="00E75D15" w:rsidRPr="005337FA" w:rsidRDefault="00E75D15" w:rsidP="00E75D15">
      <w:pPr>
        <w:spacing w:line="360" w:lineRule="auto"/>
        <w:ind w:left="720" w:hanging="10"/>
      </w:pPr>
      <w:r w:rsidRPr="005337FA">
        <w:t xml:space="preserve">- подготовку к письменной контрольной работе; </w:t>
      </w:r>
    </w:p>
    <w:p w:rsidR="00E75D15" w:rsidRPr="005337FA" w:rsidRDefault="00E75D15" w:rsidP="00E75D15">
      <w:pPr>
        <w:spacing w:line="360" w:lineRule="auto"/>
        <w:ind w:left="720" w:hanging="10"/>
      </w:pPr>
      <w:r w:rsidRPr="005337FA">
        <w:t xml:space="preserve"> - написание эссе;</w:t>
      </w:r>
    </w:p>
    <w:p w:rsidR="00E75D15" w:rsidRPr="005337FA" w:rsidRDefault="00E75D15" w:rsidP="00E75D15">
      <w:pPr>
        <w:spacing w:line="360" w:lineRule="auto"/>
        <w:ind w:firstLine="708"/>
      </w:pPr>
      <w:r w:rsidRPr="005337FA">
        <w:t xml:space="preserve"> - подготовку к зачету.</w:t>
      </w:r>
    </w:p>
    <w:p w:rsidR="00E75D15" w:rsidRPr="005337FA" w:rsidRDefault="00E75D15" w:rsidP="00E75D15">
      <w:pPr>
        <w:pStyle w:val="11"/>
        <w:rPr>
          <w:sz w:val="24"/>
          <w:szCs w:val="24"/>
        </w:rPr>
      </w:pPr>
      <w:r w:rsidRPr="005337FA">
        <w:rPr>
          <w:sz w:val="24"/>
          <w:szCs w:val="24"/>
        </w:rPr>
        <w:t xml:space="preserve">Формами контроля самостоятельной работы студентов являются: проверка конспектов избранных глав первоисточников, коллоквиум, проверка и обсуждение письменных работ (эссе). </w:t>
      </w:r>
    </w:p>
    <w:p w:rsidR="00E75D15" w:rsidRDefault="00E75D15" w:rsidP="00E75D15">
      <w:pPr>
        <w:spacing w:line="360" w:lineRule="auto"/>
        <w:ind w:firstLine="708"/>
      </w:pPr>
      <w:r w:rsidRPr="005337FA">
        <w:t xml:space="preserve">Поскольку основным видом самостоятельной работы студентов является анализ текстов, в ходе которого студенты должны научиться выделять основные проблемы, осваивать правила философской аргументации, вырабатывать собственную позицию по представленному в тексте вопросу и критическое отношение как к представленному тексту, так и к возможным альтернативным позициям, то основными методическими рекомендациями для обеспечения самостоятельной работы студентов являются рекомендации к анализу текста. </w:t>
      </w:r>
    </w:p>
    <w:p w:rsidR="00E75D15" w:rsidRPr="005337FA" w:rsidRDefault="00E75D15" w:rsidP="00E75D15">
      <w:pPr>
        <w:spacing w:line="360" w:lineRule="auto"/>
        <w:ind w:firstLine="708"/>
      </w:pPr>
    </w:p>
    <w:p w:rsidR="00E75D15" w:rsidRPr="005337FA" w:rsidRDefault="00E75D15" w:rsidP="00E75D15">
      <w:pPr>
        <w:spacing w:line="360" w:lineRule="auto"/>
        <w:rPr>
          <w:b/>
        </w:rPr>
      </w:pPr>
      <w:r w:rsidRPr="005337FA">
        <w:rPr>
          <w:b/>
        </w:rPr>
        <w:t>Метод</w:t>
      </w:r>
      <w:r>
        <w:rPr>
          <w:b/>
        </w:rPr>
        <w:t>ические рекомендации к анализу</w:t>
      </w:r>
      <w:r w:rsidRPr="005337FA">
        <w:rPr>
          <w:b/>
        </w:rPr>
        <w:t xml:space="preserve"> текста</w:t>
      </w:r>
    </w:p>
    <w:p w:rsidR="00E75D15" w:rsidRPr="005337FA" w:rsidRDefault="00E75D15" w:rsidP="00E75D15">
      <w:pPr>
        <w:spacing w:line="360" w:lineRule="auto"/>
      </w:pPr>
      <w:r w:rsidRPr="005337FA">
        <w:t>При анализе текста слушателю необходимо:</w:t>
      </w:r>
    </w:p>
    <w:p w:rsidR="00E75D15" w:rsidRPr="005337FA" w:rsidRDefault="00E75D15" w:rsidP="00E75D15">
      <w:pPr>
        <w:spacing w:line="360" w:lineRule="auto"/>
      </w:pPr>
      <w:r w:rsidRPr="005337FA">
        <w:t>- сформулировать основную проблему данного текста</w:t>
      </w:r>
    </w:p>
    <w:p w:rsidR="00E75D15" w:rsidRPr="005337FA" w:rsidRDefault="00E75D15" w:rsidP="00E75D15">
      <w:pPr>
        <w:spacing w:line="360" w:lineRule="auto"/>
      </w:pPr>
      <w:r w:rsidRPr="005337FA">
        <w:t>- сформулировать предлагаемое автором решение данной проблемы</w:t>
      </w:r>
    </w:p>
    <w:p w:rsidR="00E75D15" w:rsidRPr="005337FA" w:rsidRDefault="00E75D15" w:rsidP="00E75D15">
      <w:pPr>
        <w:spacing w:line="360" w:lineRule="auto"/>
      </w:pPr>
      <w:r w:rsidRPr="005337FA">
        <w:t>- реконструировать систему аргументации, предложенную автором</w:t>
      </w:r>
    </w:p>
    <w:p w:rsidR="00E75D15" w:rsidRPr="005337FA" w:rsidRDefault="00E75D15" w:rsidP="00E75D15">
      <w:pPr>
        <w:spacing w:line="360" w:lineRule="auto"/>
        <w:rPr>
          <w:rStyle w:val="FontStyle22"/>
        </w:rPr>
      </w:pPr>
      <w:r w:rsidRPr="005337FA">
        <w:t>-</w:t>
      </w:r>
      <w:r w:rsidRPr="005337FA">
        <w:rPr>
          <w:rStyle w:val="FontStyle22"/>
        </w:rPr>
        <w:t xml:space="preserve"> </w:t>
      </w:r>
      <w:r>
        <w:rPr>
          <w:rStyle w:val="FontStyle22"/>
        </w:rPr>
        <w:t>уметь высказать</w:t>
      </w:r>
      <w:r w:rsidRPr="005337FA">
        <w:rPr>
          <w:rStyle w:val="FontStyle22"/>
        </w:rPr>
        <w:t xml:space="preserve"> и обосновать критические замечания относительно предложенного решения, а также относительно системы аргументации.</w:t>
      </w:r>
    </w:p>
    <w:p w:rsidR="00E75D15" w:rsidRPr="005337FA" w:rsidRDefault="00E75D15" w:rsidP="00E75D15">
      <w:pPr>
        <w:spacing w:line="360" w:lineRule="auto"/>
        <w:rPr>
          <w:rStyle w:val="FontStyle22"/>
        </w:rPr>
      </w:pPr>
      <w:r w:rsidRPr="005337FA">
        <w:rPr>
          <w:rStyle w:val="FontStyle22"/>
        </w:rPr>
        <w:t>- предложить и обосновать свое решение данной проблемы, если это необходимо.</w:t>
      </w:r>
    </w:p>
    <w:p w:rsidR="00E75D15" w:rsidRDefault="00E75D15" w:rsidP="00E75D15">
      <w:pPr>
        <w:pStyle w:val="21"/>
        <w:spacing w:line="360" w:lineRule="auto"/>
        <w:ind w:right="-5"/>
        <w:rPr>
          <w:rFonts w:ascii="Times New Roman" w:hAnsi="Times New Roman" w:cs="Times New Roman"/>
          <w:b/>
          <w:sz w:val="24"/>
          <w:szCs w:val="24"/>
        </w:rPr>
      </w:pPr>
    </w:p>
    <w:p w:rsidR="00E75D15" w:rsidRPr="005337FA" w:rsidRDefault="00E75D15" w:rsidP="00E75D15">
      <w:pPr>
        <w:pStyle w:val="21"/>
        <w:spacing w:line="360" w:lineRule="auto"/>
        <w:ind w:right="-5"/>
        <w:rPr>
          <w:rFonts w:ascii="Times New Roman" w:hAnsi="Times New Roman" w:cs="Times New Roman"/>
          <w:b/>
          <w:sz w:val="24"/>
          <w:szCs w:val="24"/>
        </w:rPr>
      </w:pPr>
      <w:r w:rsidRPr="005337FA">
        <w:rPr>
          <w:rFonts w:ascii="Times New Roman" w:hAnsi="Times New Roman" w:cs="Times New Roman"/>
          <w:b/>
          <w:sz w:val="24"/>
          <w:szCs w:val="24"/>
        </w:rPr>
        <w:lastRenderedPageBreak/>
        <w:t>Примерные темы для самостоятельной письменной работы (эссе):</w:t>
      </w:r>
    </w:p>
    <w:p w:rsidR="00E75D15" w:rsidRPr="005337FA" w:rsidRDefault="00E75D15" w:rsidP="00E75D15">
      <w:pPr>
        <w:pStyle w:val="21"/>
        <w:numPr>
          <w:ilvl w:val="0"/>
          <w:numId w:val="9"/>
        </w:numPr>
        <w:spacing w:after="0" w:line="360" w:lineRule="auto"/>
        <w:ind w:left="714" w:right="-6" w:hanging="357"/>
        <w:jc w:val="both"/>
        <w:rPr>
          <w:rFonts w:ascii="Times New Roman" w:hAnsi="Times New Roman" w:cs="Times New Roman"/>
          <w:sz w:val="24"/>
          <w:szCs w:val="24"/>
        </w:rPr>
      </w:pPr>
      <w:r w:rsidRPr="005337FA">
        <w:rPr>
          <w:rFonts w:ascii="Times New Roman" w:hAnsi="Times New Roman" w:cs="Times New Roman"/>
          <w:sz w:val="24"/>
          <w:szCs w:val="24"/>
        </w:rPr>
        <w:t>Память как сладостное убежище. От чего скрывает память.</w:t>
      </w:r>
    </w:p>
    <w:p w:rsidR="00E75D15" w:rsidRPr="005337FA" w:rsidRDefault="00E75D15" w:rsidP="00E75D15">
      <w:pPr>
        <w:pStyle w:val="21"/>
        <w:numPr>
          <w:ilvl w:val="0"/>
          <w:numId w:val="9"/>
        </w:numPr>
        <w:spacing w:after="0" w:line="360" w:lineRule="auto"/>
        <w:ind w:left="714" w:right="-6" w:hanging="357"/>
        <w:jc w:val="both"/>
        <w:rPr>
          <w:rFonts w:ascii="Times New Roman" w:hAnsi="Times New Roman" w:cs="Times New Roman"/>
          <w:sz w:val="24"/>
          <w:szCs w:val="24"/>
        </w:rPr>
      </w:pPr>
      <w:r w:rsidRPr="005337FA">
        <w:rPr>
          <w:rFonts w:ascii="Times New Roman" w:hAnsi="Times New Roman" w:cs="Times New Roman"/>
          <w:sz w:val="24"/>
          <w:szCs w:val="24"/>
        </w:rPr>
        <w:t>Что значит «привести себя в память»?</w:t>
      </w:r>
    </w:p>
    <w:p w:rsidR="00E75D15" w:rsidRPr="005337FA" w:rsidRDefault="00E75D15" w:rsidP="00E75D15">
      <w:pPr>
        <w:pStyle w:val="21"/>
        <w:numPr>
          <w:ilvl w:val="0"/>
          <w:numId w:val="9"/>
        </w:numPr>
        <w:spacing w:after="0" w:line="360" w:lineRule="auto"/>
        <w:ind w:left="714" w:right="-6" w:hanging="357"/>
        <w:jc w:val="both"/>
        <w:rPr>
          <w:rFonts w:ascii="Times New Roman" w:hAnsi="Times New Roman" w:cs="Times New Roman"/>
          <w:sz w:val="24"/>
          <w:szCs w:val="24"/>
        </w:rPr>
      </w:pPr>
      <w:r w:rsidRPr="005337FA">
        <w:rPr>
          <w:rFonts w:ascii="Times New Roman" w:hAnsi="Times New Roman" w:cs="Times New Roman"/>
          <w:sz w:val="24"/>
          <w:szCs w:val="24"/>
        </w:rPr>
        <w:t xml:space="preserve">Память и воображение как «присутствие </w:t>
      </w:r>
      <w:r>
        <w:rPr>
          <w:rFonts w:ascii="Times New Roman" w:hAnsi="Times New Roman" w:cs="Times New Roman"/>
          <w:sz w:val="24"/>
          <w:szCs w:val="24"/>
        </w:rPr>
        <w:t>отсутствующего».</w:t>
      </w:r>
    </w:p>
    <w:p w:rsidR="00E75D15" w:rsidRPr="005337FA" w:rsidRDefault="00E75D15" w:rsidP="00E75D15">
      <w:pPr>
        <w:spacing w:line="360" w:lineRule="auto"/>
        <w:rPr>
          <w:b/>
        </w:rPr>
      </w:pPr>
    </w:p>
    <w:p w:rsidR="00E75D15" w:rsidRPr="005337FA" w:rsidRDefault="00E75D15" w:rsidP="00E75D15">
      <w:pPr>
        <w:spacing w:line="360" w:lineRule="auto"/>
        <w:ind w:firstLine="357"/>
        <w:rPr>
          <w:b/>
        </w:rPr>
      </w:pPr>
      <w:r w:rsidRPr="005337FA">
        <w:rPr>
          <w:b/>
        </w:rPr>
        <w:t>Примерные вопросы для проведения коллоквиума - дискуссии на тему «Память как свидетельство само(не)совпадения»:</w:t>
      </w:r>
    </w:p>
    <w:p w:rsidR="00E75D15" w:rsidRPr="005337FA" w:rsidRDefault="00E75D15" w:rsidP="00E75D15">
      <w:pPr>
        <w:spacing w:line="360" w:lineRule="auto"/>
      </w:pPr>
      <w:r w:rsidRPr="005337FA">
        <w:rPr>
          <w:b/>
        </w:rPr>
        <w:tab/>
      </w:r>
      <w:r w:rsidRPr="005337FA">
        <w:t>1. Память и чувственное восприятие</w:t>
      </w:r>
    </w:p>
    <w:p w:rsidR="00E75D15" w:rsidRPr="005337FA" w:rsidRDefault="00E75D15" w:rsidP="00E75D15">
      <w:pPr>
        <w:spacing w:line="360" w:lineRule="auto"/>
      </w:pPr>
      <w:r w:rsidRPr="005337FA">
        <w:tab/>
        <w:t>2. Забвение: бегство от себя или самосохранение</w:t>
      </w:r>
    </w:p>
    <w:p w:rsidR="00E75D15" w:rsidRPr="005337FA" w:rsidRDefault="00E75D15" w:rsidP="00E75D15">
      <w:pPr>
        <w:spacing w:line="360" w:lineRule="auto"/>
      </w:pPr>
      <w:r w:rsidRPr="005337FA">
        <w:tab/>
        <w:t>3. Память как проявление структуры временности</w:t>
      </w:r>
    </w:p>
    <w:p w:rsidR="00E75D15" w:rsidRPr="005337FA" w:rsidRDefault="00E75D15" w:rsidP="00E75D15">
      <w:pPr>
        <w:spacing w:line="360" w:lineRule="auto"/>
      </w:pPr>
      <w:r w:rsidRPr="005337FA">
        <w:tab/>
        <w:t>4. Память и пластичность.</w:t>
      </w:r>
    </w:p>
    <w:p w:rsidR="00E75D15" w:rsidRPr="005337FA" w:rsidRDefault="00E75D15" w:rsidP="00E75D15">
      <w:pPr>
        <w:spacing w:line="360" w:lineRule="auto"/>
        <w:ind w:firstLine="708"/>
      </w:pPr>
      <w:r w:rsidRPr="005337FA">
        <w:t>5. Память как проявление человеческой конечности и проблема бессмертия души.</w:t>
      </w:r>
    </w:p>
    <w:p w:rsidR="00E75D15" w:rsidRPr="005337FA" w:rsidRDefault="00E75D15" w:rsidP="00E75D15">
      <w:pPr>
        <w:spacing w:line="360" w:lineRule="auto"/>
        <w:rPr>
          <w:b/>
        </w:rPr>
      </w:pPr>
    </w:p>
    <w:p w:rsidR="00E75D15" w:rsidRPr="005337FA" w:rsidRDefault="00E75D15" w:rsidP="00E75D15">
      <w:pPr>
        <w:spacing w:line="360" w:lineRule="auto"/>
        <w:rPr>
          <w:b/>
        </w:rPr>
      </w:pPr>
      <w:r w:rsidRPr="005337FA">
        <w:rPr>
          <w:b/>
        </w:rPr>
        <w:t>Примерные вопросы для проведения коллоквиума - диспута на тему «Проблема восприятия и представления в антропологии: память как форма воображения и воображение как форма памяти»:</w:t>
      </w:r>
    </w:p>
    <w:p w:rsidR="00E75D15" w:rsidRPr="005337FA" w:rsidRDefault="00E75D15" w:rsidP="00E75D15">
      <w:pPr>
        <w:spacing w:line="360" w:lineRule="auto"/>
        <w:rPr>
          <w:rStyle w:val="FontStyle22"/>
        </w:rPr>
      </w:pPr>
      <w:r w:rsidRPr="005337FA">
        <w:rPr>
          <w:rStyle w:val="FontStyle22"/>
        </w:rPr>
        <w:tab/>
        <w:t>1. Воспоминание и образ</w:t>
      </w:r>
    </w:p>
    <w:p w:rsidR="00E75D15" w:rsidRPr="005337FA" w:rsidRDefault="00E75D15" w:rsidP="00E75D15">
      <w:pPr>
        <w:spacing w:line="360" w:lineRule="auto"/>
        <w:rPr>
          <w:rStyle w:val="FontStyle22"/>
        </w:rPr>
      </w:pPr>
      <w:r w:rsidRPr="005337FA">
        <w:rPr>
          <w:rStyle w:val="FontStyle22"/>
        </w:rPr>
        <w:tab/>
        <w:t>2</w:t>
      </w:r>
      <w:r>
        <w:rPr>
          <w:rStyle w:val="FontStyle22"/>
        </w:rPr>
        <w:t xml:space="preserve">. </w:t>
      </w:r>
      <w:r w:rsidRPr="005337FA">
        <w:rPr>
          <w:rStyle w:val="FontStyle22"/>
        </w:rPr>
        <w:t xml:space="preserve"> Память и воображение: условие или исключение?</w:t>
      </w:r>
    </w:p>
    <w:p w:rsidR="00E75D15" w:rsidRPr="005337FA" w:rsidRDefault="00E75D15" w:rsidP="00E75D15">
      <w:pPr>
        <w:spacing w:line="360" w:lineRule="auto"/>
        <w:rPr>
          <w:rStyle w:val="FontStyle22"/>
        </w:rPr>
      </w:pPr>
      <w:r w:rsidRPr="005337FA">
        <w:rPr>
          <w:rStyle w:val="FontStyle22"/>
        </w:rPr>
        <w:tab/>
      </w:r>
      <w:r>
        <w:rPr>
          <w:rStyle w:val="FontStyle22"/>
        </w:rPr>
        <w:t xml:space="preserve">3. Память как фиксация данных и как уход от реальности: за и против. </w:t>
      </w:r>
    </w:p>
    <w:p w:rsidR="000405DC" w:rsidRPr="006A06CB" w:rsidRDefault="000405DC" w:rsidP="000405DC"/>
    <w:p w:rsidR="000405DC" w:rsidRPr="00C775F0" w:rsidRDefault="000405DC" w:rsidP="000405DC">
      <w:pPr>
        <w:pStyle w:val="2"/>
      </w:pPr>
      <w:bookmarkStart w:id="16" w:name="_Toc501124041"/>
      <w:r>
        <w:t xml:space="preserve">13.3 </w:t>
      </w:r>
      <w:r w:rsidRPr="00C775F0">
        <w:t>Форма и оценка промежуточной аттестации</w:t>
      </w:r>
      <w:bookmarkEnd w:id="16"/>
    </w:p>
    <w:p w:rsidR="003568EB" w:rsidRPr="005337FA" w:rsidRDefault="003568EB" w:rsidP="003568EB">
      <w:pPr>
        <w:spacing w:line="360" w:lineRule="auto"/>
        <w:ind w:firstLine="284"/>
      </w:pPr>
      <w:r w:rsidRPr="005337FA">
        <w:t xml:space="preserve">Форма промежуточной аттестации в соответствии с учебным планом  - зачет. Проводится в устной форме с учётом результатов контроля самостоятельной работы студентов и промежуточного контроля. </w:t>
      </w:r>
    </w:p>
    <w:p w:rsidR="003568EB" w:rsidRPr="005337FA" w:rsidRDefault="003568EB" w:rsidP="003568EB">
      <w:pPr>
        <w:spacing w:before="100" w:beforeAutospacing="1" w:after="100" w:afterAutospacing="1" w:line="360" w:lineRule="auto"/>
        <w:ind w:firstLine="284"/>
        <w:rPr>
          <w:b/>
          <w:color w:val="000000"/>
        </w:rPr>
      </w:pPr>
      <w:r w:rsidRPr="005337FA">
        <w:rPr>
          <w:b/>
          <w:color w:val="000000"/>
        </w:rPr>
        <w:t>Примерный список вопросов  к зачёту:</w:t>
      </w:r>
    </w:p>
    <w:p w:rsidR="003568EB" w:rsidRPr="005337FA" w:rsidRDefault="003568EB" w:rsidP="003568E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1060" w:hanging="357"/>
        <w:contextualSpacing w:val="0"/>
        <w:jc w:val="left"/>
        <w:rPr>
          <w:color w:val="000000"/>
        </w:rPr>
      </w:pPr>
      <w:r w:rsidRPr="005337FA">
        <w:rPr>
          <w:color w:val="000000"/>
        </w:rPr>
        <w:t>Классическая и неклассическая теория памяти</w:t>
      </w:r>
    </w:p>
    <w:p w:rsidR="003568EB" w:rsidRPr="005337FA" w:rsidRDefault="003568EB" w:rsidP="003568E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1060" w:hanging="357"/>
        <w:contextualSpacing w:val="0"/>
        <w:jc w:val="left"/>
        <w:rPr>
          <w:b/>
          <w:color w:val="000000"/>
        </w:rPr>
      </w:pPr>
      <w:r w:rsidRPr="005337FA">
        <w:t>Теория памяти и воображения у Платона и Аристотеля.</w:t>
      </w:r>
    </w:p>
    <w:p w:rsidR="003568EB" w:rsidRPr="005337FA" w:rsidRDefault="003568EB" w:rsidP="003568E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1060" w:hanging="357"/>
        <w:contextualSpacing w:val="0"/>
        <w:jc w:val="left"/>
        <w:rPr>
          <w:b/>
          <w:color w:val="000000"/>
        </w:rPr>
      </w:pPr>
      <w:r w:rsidRPr="005337FA">
        <w:t xml:space="preserve">Память и бессмертие души у  Цицерона и Плотина. </w:t>
      </w:r>
    </w:p>
    <w:p w:rsidR="003568EB" w:rsidRPr="005337FA" w:rsidRDefault="003568EB" w:rsidP="003568E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1060" w:hanging="357"/>
        <w:contextualSpacing w:val="0"/>
        <w:jc w:val="left"/>
        <w:rPr>
          <w:b/>
          <w:color w:val="000000"/>
        </w:rPr>
      </w:pPr>
      <w:r w:rsidRPr="005337FA">
        <w:t>Память и забвение. Анализ теорий забвения Лукреция, Монтеня и Адорно.</w:t>
      </w:r>
    </w:p>
    <w:p w:rsidR="003568EB" w:rsidRPr="005337FA" w:rsidRDefault="003568EB" w:rsidP="003568E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1060" w:hanging="357"/>
        <w:contextualSpacing w:val="0"/>
        <w:jc w:val="left"/>
        <w:rPr>
          <w:b/>
          <w:color w:val="000000"/>
        </w:rPr>
      </w:pPr>
      <w:r w:rsidRPr="005337FA">
        <w:t>Память как проявление структуры временности.</w:t>
      </w:r>
    </w:p>
    <w:p w:rsidR="003568EB" w:rsidRPr="005337FA" w:rsidRDefault="003568EB" w:rsidP="003568E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1060" w:hanging="357"/>
        <w:contextualSpacing w:val="0"/>
        <w:jc w:val="left"/>
        <w:rPr>
          <w:b/>
          <w:color w:val="000000"/>
        </w:rPr>
      </w:pPr>
      <w:r w:rsidRPr="005337FA">
        <w:t>Память как представление и как разыскание.</w:t>
      </w:r>
    </w:p>
    <w:p w:rsidR="003568EB" w:rsidRPr="005337FA" w:rsidRDefault="003568EB" w:rsidP="003568E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1060" w:hanging="357"/>
        <w:contextualSpacing w:val="0"/>
        <w:jc w:val="left"/>
        <w:rPr>
          <w:b/>
          <w:color w:val="000000"/>
        </w:rPr>
      </w:pPr>
      <w:r w:rsidRPr="005337FA">
        <w:t xml:space="preserve">Фантастматическое и иконическое подражание. </w:t>
      </w:r>
    </w:p>
    <w:p w:rsidR="003568EB" w:rsidRPr="005337FA" w:rsidRDefault="003568EB" w:rsidP="003568E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1060" w:hanging="357"/>
        <w:contextualSpacing w:val="0"/>
        <w:jc w:val="left"/>
        <w:rPr>
          <w:b/>
          <w:color w:val="000000"/>
        </w:rPr>
      </w:pPr>
      <w:r w:rsidRPr="005337FA">
        <w:t>Память и воображение в антропологии пластичности Дойджа.</w:t>
      </w:r>
    </w:p>
    <w:p w:rsidR="003568EB" w:rsidRPr="005337FA" w:rsidRDefault="003568EB" w:rsidP="003568E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1060" w:hanging="357"/>
        <w:contextualSpacing w:val="0"/>
        <w:jc w:val="left"/>
        <w:rPr>
          <w:b/>
          <w:color w:val="000000"/>
        </w:rPr>
      </w:pPr>
      <w:r w:rsidRPr="005337FA">
        <w:t>Память как tabula rasa  и память как tabula plena.</w:t>
      </w:r>
    </w:p>
    <w:p w:rsidR="003568EB" w:rsidRPr="005337FA" w:rsidRDefault="003568EB" w:rsidP="003568E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1060" w:hanging="357"/>
        <w:contextualSpacing w:val="0"/>
        <w:jc w:val="left"/>
        <w:rPr>
          <w:b/>
          <w:color w:val="000000"/>
        </w:rPr>
      </w:pPr>
      <w:r w:rsidRPr="005337FA">
        <w:lastRenderedPageBreak/>
        <w:t>Философия памяти А.Августина</w:t>
      </w:r>
    </w:p>
    <w:p w:rsidR="003568EB" w:rsidRPr="005337FA" w:rsidRDefault="003568EB" w:rsidP="003568E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1060" w:hanging="357"/>
        <w:contextualSpacing w:val="0"/>
        <w:jc w:val="left"/>
        <w:rPr>
          <w:b/>
          <w:color w:val="000000"/>
        </w:rPr>
      </w:pPr>
      <w:r w:rsidRPr="005337FA">
        <w:t>Удержание в памяти как форма воображения в философии А.Бергсона</w:t>
      </w:r>
    </w:p>
    <w:p w:rsidR="003568EB" w:rsidRDefault="003568EB" w:rsidP="003568E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1060" w:hanging="357"/>
        <w:contextualSpacing w:val="0"/>
        <w:jc w:val="left"/>
        <w:rPr>
          <w:b/>
          <w:color w:val="000000"/>
        </w:rPr>
      </w:pPr>
      <w:r w:rsidRPr="005337FA">
        <w:t xml:space="preserve">Воспоминание и образ в философии Э.Гуссерля. </w:t>
      </w:r>
    </w:p>
    <w:p w:rsidR="003568EB" w:rsidRDefault="003568EB" w:rsidP="003568E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1060" w:hanging="357"/>
        <w:contextualSpacing w:val="0"/>
        <w:jc w:val="left"/>
        <w:rPr>
          <w:color w:val="000000"/>
        </w:rPr>
      </w:pPr>
      <w:r w:rsidRPr="001D26A6">
        <w:rPr>
          <w:color w:val="000000"/>
        </w:rPr>
        <w:t>Нейробиология памяти</w:t>
      </w:r>
      <w:r>
        <w:rPr>
          <w:color w:val="000000"/>
        </w:rPr>
        <w:t xml:space="preserve"> и проблема нечеловеческой антропологии</w:t>
      </w:r>
    </w:p>
    <w:p w:rsidR="003568EB" w:rsidRDefault="003568EB" w:rsidP="003568E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1060" w:hanging="357"/>
        <w:contextualSpacing w:val="0"/>
        <w:jc w:val="left"/>
        <w:rPr>
          <w:color w:val="000000"/>
        </w:rPr>
      </w:pPr>
      <w:r>
        <w:rPr>
          <w:color w:val="000000"/>
        </w:rPr>
        <w:t>Естественная и искусственная память</w:t>
      </w:r>
    </w:p>
    <w:p w:rsidR="003568EB" w:rsidRPr="001D26A6" w:rsidRDefault="003568EB" w:rsidP="003568E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1060" w:hanging="357"/>
        <w:contextualSpacing w:val="0"/>
        <w:jc w:val="left"/>
        <w:rPr>
          <w:color w:val="000000"/>
        </w:rPr>
      </w:pPr>
      <w:r w:rsidRPr="005337FA">
        <w:t>Осуществление памяти и его возможные нарушения</w:t>
      </w:r>
      <w:r>
        <w:t xml:space="preserve">. Память, гиперпамять, забвение. </w:t>
      </w:r>
    </w:p>
    <w:p w:rsidR="000405DC" w:rsidRDefault="000405DC" w:rsidP="000405DC"/>
    <w:p w:rsidR="000405DC" w:rsidRDefault="000405DC" w:rsidP="000405DC">
      <w:pPr>
        <w:pStyle w:val="1"/>
      </w:pPr>
      <w:bookmarkStart w:id="17" w:name="_Toc501124042"/>
      <w:r w:rsidRPr="00C775F0">
        <w:t>Ресурсное обеспечение</w:t>
      </w:r>
      <w:r w:rsidRPr="00C458AD">
        <w:t>:</w:t>
      </w:r>
      <w:bookmarkEnd w:id="17"/>
    </w:p>
    <w:p w:rsidR="000405DC" w:rsidRPr="00BE70C9" w:rsidRDefault="000405DC" w:rsidP="000405DC"/>
    <w:p w:rsidR="000405DC" w:rsidRDefault="000405DC" w:rsidP="000405DC">
      <w:pPr>
        <w:rPr>
          <w:b/>
          <w:bCs/>
        </w:rPr>
      </w:pPr>
      <w:r w:rsidRPr="008A5D34">
        <w:rPr>
          <w:b/>
          <w:bCs/>
        </w:rPr>
        <w:t>Основная литература</w:t>
      </w:r>
    </w:p>
    <w:p w:rsidR="000405DC" w:rsidRPr="008A5D34" w:rsidRDefault="000405DC" w:rsidP="000405DC">
      <w:pPr>
        <w:rPr>
          <w:b/>
          <w:bCs/>
        </w:rPr>
      </w:pPr>
    </w:p>
    <w:p w:rsidR="003568EB" w:rsidRDefault="003568EB" w:rsidP="003568EB">
      <w:pPr>
        <w:pStyle w:val="a0"/>
        <w:numPr>
          <w:ilvl w:val="0"/>
          <w:numId w:val="11"/>
        </w:numPr>
        <w:spacing w:line="360" w:lineRule="auto"/>
      </w:pPr>
      <w:r w:rsidRPr="005337FA">
        <w:t>Августин Аврелий. Исповедь. Москва, 1997</w:t>
      </w:r>
    </w:p>
    <w:p w:rsidR="003568EB" w:rsidRDefault="003568EB" w:rsidP="003568EB">
      <w:pPr>
        <w:pStyle w:val="a0"/>
        <w:numPr>
          <w:ilvl w:val="0"/>
          <w:numId w:val="11"/>
        </w:numPr>
        <w:spacing w:line="360" w:lineRule="auto"/>
      </w:pPr>
      <w:r w:rsidRPr="005337FA">
        <w:t>Бергсон А. Материя и память. // Собр. соч. в 4-х томах Том 1. Москва, 1992</w:t>
      </w:r>
    </w:p>
    <w:p w:rsidR="003568EB" w:rsidRDefault="003568EB" w:rsidP="003568EB">
      <w:pPr>
        <w:pStyle w:val="a0"/>
        <w:numPr>
          <w:ilvl w:val="0"/>
          <w:numId w:val="11"/>
        </w:numPr>
        <w:spacing w:line="360" w:lineRule="auto"/>
      </w:pPr>
      <w:r w:rsidRPr="005337FA">
        <w:t xml:space="preserve">Гуссерль Э. Феноменология внутреннего сознания времени.//  Собр. соч. Том 1. Москва, 1994 </w:t>
      </w:r>
    </w:p>
    <w:p w:rsidR="003568EB" w:rsidRPr="005337FA" w:rsidRDefault="003568EB" w:rsidP="003568EB">
      <w:pPr>
        <w:pStyle w:val="a0"/>
        <w:numPr>
          <w:ilvl w:val="0"/>
          <w:numId w:val="11"/>
        </w:numPr>
        <w:spacing w:line="360" w:lineRule="auto"/>
      </w:pPr>
      <w:r w:rsidRPr="005337FA">
        <w:t>Дойдж Н. Пластичность мозга.  Москва. Эксмо, 2010</w:t>
      </w:r>
    </w:p>
    <w:p w:rsidR="003568EB" w:rsidRPr="005337FA" w:rsidRDefault="003568EB" w:rsidP="003568EB">
      <w:pPr>
        <w:pStyle w:val="a0"/>
        <w:numPr>
          <w:ilvl w:val="0"/>
          <w:numId w:val="11"/>
        </w:numPr>
        <w:spacing w:line="360" w:lineRule="auto"/>
      </w:pPr>
      <w:r w:rsidRPr="005337FA">
        <w:t xml:space="preserve">Йейтс Ф. Искусство памяти. Санкт-Петербург,1997 </w:t>
      </w:r>
    </w:p>
    <w:p w:rsidR="003568EB" w:rsidRPr="005337FA" w:rsidRDefault="003568EB" w:rsidP="003568EB">
      <w:pPr>
        <w:pStyle w:val="a0"/>
        <w:numPr>
          <w:ilvl w:val="0"/>
          <w:numId w:val="11"/>
        </w:numPr>
        <w:spacing w:line="360" w:lineRule="auto"/>
      </w:pPr>
      <w:r w:rsidRPr="0064346C">
        <w:rPr>
          <w:i/>
        </w:rPr>
        <w:t>Лурия А.</w:t>
      </w:r>
      <w:r w:rsidRPr="0064346C">
        <w:t xml:space="preserve"> Маленькая книга о большой памяти М.: Эйдос, 1994</w:t>
      </w:r>
    </w:p>
    <w:p w:rsidR="003568EB" w:rsidRDefault="003568EB" w:rsidP="003568EB">
      <w:pPr>
        <w:pStyle w:val="a0"/>
        <w:numPr>
          <w:ilvl w:val="0"/>
          <w:numId w:val="11"/>
        </w:numPr>
        <w:spacing w:line="360" w:lineRule="auto"/>
      </w:pPr>
      <w:r w:rsidRPr="005337FA">
        <w:t>Мамар</w:t>
      </w:r>
      <w:r>
        <w:t>дашвили М.К. Необходимость себя</w:t>
      </w:r>
      <w:r w:rsidRPr="005337FA">
        <w:t>. Москва, 1996</w:t>
      </w:r>
    </w:p>
    <w:p w:rsidR="003568EB" w:rsidRPr="005337FA" w:rsidRDefault="003568EB" w:rsidP="003568EB">
      <w:pPr>
        <w:pStyle w:val="a0"/>
        <w:numPr>
          <w:ilvl w:val="0"/>
          <w:numId w:val="11"/>
        </w:numPr>
        <w:spacing w:line="360" w:lineRule="auto"/>
      </w:pPr>
      <w:r w:rsidRPr="005337FA">
        <w:t>Платон. Теэтет. Софист. // Собр. соч. в 4-х томах Том 2. Москва, 1993</w:t>
      </w:r>
    </w:p>
    <w:p w:rsidR="003568EB" w:rsidRDefault="003568EB" w:rsidP="003568EB">
      <w:pPr>
        <w:pStyle w:val="a0"/>
        <w:numPr>
          <w:ilvl w:val="0"/>
          <w:numId w:val="11"/>
        </w:numPr>
        <w:spacing w:line="360" w:lineRule="auto"/>
      </w:pPr>
      <w:r w:rsidRPr="00FA79AA">
        <w:rPr>
          <w:i/>
        </w:rPr>
        <w:t xml:space="preserve"> Подорога В.</w:t>
      </w:r>
      <w:r w:rsidRPr="0064346C">
        <w:t xml:space="preserve"> Память и забвение: (Т.В.Адорно и время после Освенцима).  // Новое литературное обозрение  (НЛО). М., 2012. № 116 (4).  С. 109-128</w:t>
      </w:r>
    </w:p>
    <w:p w:rsidR="003568EB" w:rsidRPr="005337FA" w:rsidRDefault="003568EB" w:rsidP="003568EB">
      <w:pPr>
        <w:pStyle w:val="a0"/>
        <w:numPr>
          <w:ilvl w:val="0"/>
          <w:numId w:val="11"/>
        </w:numPr>
        <w:spacing w:line="360" w:lineRule="auto"/>
      </w:pPr>
      <w:r w:rsidRPr="005337FA">
        <w:t>Рикёр П.</w:t>
      </w:r>
      <w:r w:rsidRPr="005337FA">
        <w:rPr>
          <w:iCs/>
          <w:color w:val="112211"/>
        </w:rPr>
        <w:t xml:space="preserve"> Память, история, забвение</w:t>
      </w:r>
      <w:r w:rsidRPr="005337FA">
        <w:t xml:space="preserve"> Москва. Изд-во гуманитарной литературы. 2004</w:t>
      </w:r>
    </w:p>
    <w:p w:rsidR="003568EB" w:rsidRPr="005337FA" w:rsidRDefault="003568EB" w:rsidP="003568EB">
      <w:pPr>
        <w:pStyle w:val="a0"/>
        <w:numPr>
          <w:ilvl w:val="0"/>
          <w:numId w:val="11"/>
        </w:numPr>
        <w:spacing w:line="360" w:lineRule="auto"/>
      </w:pPr>
      <w:r w:rsidRPr="005337FA">
        <w:t>Сартр Ж.-П. Воображаемое. Феноменологическая психология воображения. Санкт-Петербург. 2001</w:t>
      </w:r>
    </w:p>
    <w:p w:rsidR="003568EB" w:rsidRPr="005337FA" w:rsidRDefault="003568EB" w:rsidP="003568EB">
      <w:pPr>
        <w:pStyle w:val="a0"/>
        <w:numPr>
          <w:ilvl w:val="0"/>
          <w:numId w:val="11"/>
        </w:numPr>
        <w:spacing w:line="360" w:lineRule="auto"/>
      </w:pPr>
      <w:r w:rsidRPr="005337FA">
        <w:t xml:space="preserve">Стародубцева Л.В.Память и забвение. Древо истории идей. Харьков, изд-во  Контакт, 2000 </w:t>
      </w:r>
    </w:p>
    <w:p w:rsidR="003568EB" w:rsidRPr="005337FA" w:rsidRDefault="003568EB" w:rsidP="003568EB">
      <w:pPr>
        <w:shd w:val="clear" w:color="auto" w:fill="FFFFFF"/>
        <w:spacing w:line="360" w:lineRule="auto"/>
      </w:pPr>
    </w:p>
    <w:p w:rsidR="000405DC" w:rsidRDefault="000405DC" w:rsidP="000405DC"/>
    <w:p w:rsidR="000405DC" w:rsidRPr="008A5D34" w:rsidRDefault="000405DC" w:rsidP="000405DC">
      <w:pPr>
        <w:rPr>
          <w:b/>
          <w:bCs/>
        </w:rPr>
      </w:pPr>
      <w:r>
        <w:rPr>
          <w:b/>
          <w:bCs/>
        </w:rPr>
        <w:t>Дополнительная литература</w:t>
      </w:r>
    </w:p>
    <w:p w:rsidR="000405DC" w:rsidRDefault="000405DC" w:rsidP="000405DC">
      <w:pPr>
        <w:pStyle w:val="a0"/>
        <w:ind w:left="0"/>
      </w:pPr>
    </w:p>
    <w:p w:rsidR="00BE6F19" w:rsidRPr="0064346C" w:rsidRDefault="00BE6F19" w:rsidP="00BE6F19">
      <w:pPr>
        <w:pStyle w:val="a0"/>
        <w:numPr>
          <w:ilvl w:val="0"/>
          <w:numId w:val="12"/>
        </w:numPr>
        <w:spacing w:line="360" w:lineRule="auto"/>
        <w:rPr>
          <w:rFonts w:eastAsia="Times New Roman"/>
          <w:lang w:val="en-US" w:eastAsia="ru-RU"/>
        </w:rPr>
      </w:pPr>
      <w:r w:rsidRPr="0064346C">
        <w:rPr>
          <w:rFonts w:eastAsia="Times New Roman"/>
          <w:i/>
          <w:lang w:val="en-US" w:eastAsia="ru-RU"/>
        </w:rPr>
        <w:t xml:space="preserve">Bartol et al. </w:t>
      </w:r>
      <w:r w:rsidRPr="0064346C">
        <w:rPr>
          <w:rFonts w:eastAsia="Times New Roman"/>
          <w:lang w:val="en-US" w:eastAsia="ru-RU"/>
        </w:rPr>
        <w:t>Nanoconnectomic upper bound on the variability of synaptic plasticity. // eLife 2015; 4:e 10778. DOI: 10.7554/ eLife.10778.</w:t>
      </w:r>
    </w:p>
    <w:p w:rsidR="00BE6F19" w:rsidRPr="0064346C" w:rsidRDefault="00BE6F19" w:rsidP="00BE6F19">
      <w:pPr>
        <w:pStyle w:val="a0"/>
        <w:numPr>
          <w:ilvl w:val="0"/>
          <w:numId w:val="12"/>
        </w:numPr>
        <w:spacing w:line="360" w:lineRule="auto"/>
        <w:rPr>
          <w:lang w:val="en-US"/>
        </w:rPr>
      </w:pPr>
      <w:r w:rsidRPr="0064346C">
        <w:rPr>
          <w:i/>
          <w:lang w:val="en-US"/>
        </w:rPr>
        <w:t>Bell  G.,  Gemmell  J.</w:t>
      </w:r>
      <w:r w:rsidRPr="0064346C">
        <w:rPr>
          <w:lang w:val="en-US"/>
        </w:rPr>
        <w:t xml:space="preserve">  Total  Recall:  How  the  E-Memory  Revolution  Will Change Everything. — Boston, Mass.: Dutton Adult, 2009.</w:t>
      </w:r>
    </w:p>
    <w:p w:rsidR="00BE6F19" w:rsidRDefault="00BE6F19" w:rsidP="00BE6F19">
      <w:pPr>
        <w:pStyle w:val="a0"/>
        <w:spacing w:line="360" w:lineRule="auto"/>
      </w:pPr>
      <w:r w:rsidRPr="00952172">
        <w:rPr>
          <w:lang w:val="en-US"/>
        </w:rPr>
        <w:t>Cambridge</w:t>
      </w:r>
      <w:r w:rsidRPr="00986AEC">
        <w:t xml:space="preserve"> </w:t>
      </w:r>
      <w:r w:rsidRPr="00952172">
        <w:rPr>
          <w:lang w:val="en-US"/>
        </w:rPr>
        <w:t>University</w:t>
      </w:r>
      <w:r w:rsidRPr="00986AEC">
        <w:t xml:space="preserve"> </w:t>
      </w:r>
      <w:r w:rsidRPr="00952172">
        <w:rPr>
          <w:lang w:val="en-US"/>
        </w:rPr>
        <w:t>Press</w:t>
      </w:r>
      <w:r w:rsidRPr="00986AEC">
        <w:t>, 2000</w:t>
      </w:r>
    </w:p>
    <w:p w:rsidR="00BE6F19" w:rsidRPr="00774986" w:rsidRDefault="00BE6F19" w:rsidP="00BE6F19">
      <w:pPr>
        <w:pStyle w:val="a0"/>
        <w:numPr>
          <w:ilvl w:val="0"/>
          <w:numId w:val="12"/>
        </w:numPr>
        <w:spacing w:line="360" w:lineRule="auto"/>
        <w:rPr>
          <w:rFonts w:eastAsia="Times New Roman"/>
          <w:lang w:eastAsia="ru-RU"/>
        </w:rPr>
      </w:pPr>
      <w:r w:rsidRPr="00DE7B08">
        <w:rPr>
          <w:lang w:val="en-US"/>
        </w:rPr>
        <w:lastRenderedPageBreak/>
        <w:t>Casey Edward S. Remembering: a phenomenological study (2nd ed.). Bloomington, IN: Indiana University Press, 2000</w:t>
      </w:r>
    </w:p>
    <w:p w:rsidR="00BE6F19" w:rsidRDefault="00BE6F19" w:rsidP="00BE6F19">
      <w:pPr>
        <w:pStyle w:val="a0"/>
        <w:numPr>
          <w:ilvl w:val="0"/>
          <w:numId w:val="12"/>
        </w:numPr>
        <w:spacing w:line="360" w:lineRule="auto"/>
        <w:rPr>
          <w:rFonts w:eastAsia="Times New Roman"/>
          <w:lang w:eastAsia="ru-RU"/>
        </w:rPr>
      </w:pPr>
      <w:r w:rsidRPr="00952172">
        <w:rPr>
          <w:lang w:val="en-US"/>
        </w:rPr>
        <w:t>Danziger Kurt. Marking the Mind: a history of memory. Cambridge</w:t>
      </w:r>
      <w:r w:rsidRPr="00952172">
        <w:t xml:space="preserve">: </w:t>
      </w:r>
      <w:r w:rsidRPr="00952172">
        <w:rPr>
          <w:lang w:val="en-US"/>
        </w:rPr>
        <w:t>Cambridge</w:t>
      </w:r>
      <w:r w:rsidRPr="00952172">
        <w:t xml:space="preserve"> </w:t>
      </w:r>
      <w:r w:rsidRPr="00952172">
        <w:rPr>
          <w:lang w:val="en-US"/>
        </w:rPr>
        <w:t>University</w:t>
      </w:r>
      <w:r w:rsidRPr="00952172">
        <w:t xml:space="preserve"> </w:t>
      </w:r>
      <w:r>
        <w:rPr>
          <w:lang w:val="en-US"/>
        </w:rPr>
        <w:t>Press</w:t>
      </w:r>
      <w:r w:rsidRPr="00952172">
        <w:t xml:space="preserve">, 2008 </w:t>
      </w:r>
      <w:r>
        <w:rPr>
          <w:rFonts w:eastAsia="Times New Roman"/>
          <w:lang w:eastAsia="ru-RU"/>
        </w:rPr>
        <w:t>- Историко</w:t>
      </w:r>
      <w:r w:rsidRPr="00952172">
        <w:rPr>
          <w:rFonts w:eastAsia="Times New Roman"/>
          <w:lang w:eastAsia="ru-RU"/>
        </w:rPr>
        <w:t>-</w:t>
      </w:r>
      <w:r>
        <w:rPr>
          <w:rFonts w:eastAsia="Times New Roman"/>
          <w:lang w:eastAsia="ru-RU"/>
        </w:rPr>
        <w:t>аналитический</w:t>
      </w:r>
      <w:r w:rsidRPr="00952172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обзор</w:t>
      </w:r>
      <w:r w:rsidRPr="00952172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различных</w:t>
      </w:r>
      <w:r w:rsidRPr="00952172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концепций памяти, механизмов запоминания, видов памяти</w:t>
      </w:r>
    </w:p>
    <w:p w:rsidR="00BE6F19" w:rsidRPr="0044521E" w:rsidRDefault="00BE6F19" w:rsidP="00BE6F19">
      <w:pPr>
        <w:pStyle w:val="a0"/>
        <w:numPr>
          <w:ilvl w:val="0"/>
          <w:numId w:val="12"/>
        </w:numPr>
        <w:spacing w:line="360" w:lineRule="auto"/>
        <w:rPr>
          <w:lang w:val="en-US"/>
        </w:rPr>
      </w:pPr>
      <w:r w:rsidRPr="0044521E">
        <w:rPr>
          <w:lang w:val="en-US"/>
        </w:rPr>
        <w:t xml:space="preserve">Draaisma Douwe. Metaphors of Memory: a history of ideas about the mind, Cambridge: </w:t>
      </w:r>
    </w:p>
    <w:p w:rsidR="00BE6F19" w:rsidRPr="00CB009A" w:rsidRDefault="00BE6F19" w:rsidP="00BE6F19">
      <w:pPr>
        <w:pStyle w:val="a0"/>
        <w:numPr>
          <w:ilvl w:val="0"/>
          <w:numId w:val="12"/>
        </w:numPr>
        <w:spacing w:line="360" w:lineRule="auto"/>
        <w:rPr>
          <w:rFonts w:eastAsia="Times New Roman"/>
          <w:lang w:eastAsia="ru-RU"/>
        </w:rPr>
      </w:pPr>
      <w:r w:rsidRPr="00CB009A">
        <w:rPr>
          <w:rFonts w:eastAsia="Times New Roman"/>
          <w:lang w:val="en-US" w:eastAsia="ru-RU"/>
        </w:rPr>
        <w:t xml:space="preserve">Edelman G. The Remembered Present: A Biological Theory of Consciousness. </w:t>
      </w:r>
      <w:r w:rsidRPr="00CB009A">
        <w:rPr>
          <w:rFonts w:eastAsia="Times New Roman"/>
          <w:lang w:eastAsia="ru-RU"/>
        </w:rPr>
        <w:t>Basic Books, 1989.</w:t>
      </w:r>
      <w:r>
        <w:rPr>
          <w:rFonts w:eastAsia="Times New Roman"/>
          <w:lang w:eastAsia="ru-RU"/>
        </w:rPr>
        <w:t xml:space="preserve"> - </w:t>
      </w:r>
      <w:r w:rsidRPr="00CB009A">
        <w:rPr>
          <w:rFonts w:eastAsia="Times New Roman"/>
          <w:lang w:eastAsia="ru-RU"/>
        </w:rPr>
        <w:t>Оригинальная гипотеза памяти Нобелевского лауреата, создавшего одну из самых выдающихся теорий работы мозга .</w:t>
      </w:r>
    </w:p>
    <w:p w:rsidR="00BE6F19" w:rsidRPr="00CB009A" w:rsidRDefault="00BE6F19" w:rsidP="00BE6F19">
      <w:pPr>
        <w:pStyle w:val="a0"/>
        <w:numPr>
          <w:ilvl w:val="0"/>
          <w:numId w:val="12"/>
        </w:numPr>
        <w:spacing w:line="360" w:lineRule="auto"/>
        <w:rPr>
          <w:rFonts w:eastAsia="Times New Roman"/>
          <w:lang w:eastAsia="ru-RU"/>
        </w:rPr>
      </w:pPr>
      <w:r w:rsidRPr="00CB009A">
        <w:rPr>
          <w:rFonts w:eastAsia="Times New Roman"/>
          <w:lang w:val="en-US" w:eastAsia="ru-RU"/>
        </w:rPr>
        <w:t xml:space="preserve">Hacking I. Rewriting the Soul: Multiple Personality and the Science of Memory. </w:t>
      </w:r>
      <w:r w:rsidRPr="00CB009A">
        <w:rPr>
          <w:rFonts w:eastAsia="Times New Roman"/>
          <w:lang w:eastAsia="ru-RU"/>
        </w:rPr>
        <w:t>Princeton: University Press, 1995</w:t>
      </w:r>
      <w:r>
        <w:rPr>
          <w:rFonts w:eastAsia="Times New Roman"/>
          <w:lang w:eastAsia="ru-RU"/>
        </w:rPr>
        <w:t xml:space="preserve">-  </w:t>
      </w:r>
      <w:r w:rsidRPr="00CB009A">
        <w:rPr>
          <w:rFonts w:eastAsia="Times New Roman"/>
          <w:lang w:eastAsia="ru-RU"/>
        </w:rPr>
        <w:t>История возникновения науки о памяти в 19 веке .</w:t>
      </w:r>
    </w:p>
    <w:p w:rsidR="00BE6F19" w:rsidRPr="0044521E" w:rsidRDefault="00BE6F19" w:rsidP="00BE6F19">
      <w:pPr>
        <w:pStyle w:val="a0"/>
        <w:numPr>
          <w:ilvl w:val="0"/>
          <w:numId w:val="12"/>
        </w:numPr>
        <w:spacing w:line="360" w:lineRule="auto"/>
        <w:rPr>
          <w:lang w:val="en-US"/>
        </w:rPr>
      </w:pPr>
      <w:r w:rsidRPr="00774986">
        <w:rPr>
          <w:lang w:val="en-US"/>
        </w:rPr>
        <w:t>John Sutton. Philosophy and Memory Traces: Descartes to connectionism. Cambridge Uni</w:t>
      </w:r>
      <w:r>
        <w:rPr>
          <w:lang w:val="en-US"/>
        </w:rPr>
        <w:t>versity Press, 1998</w:t>
      </w:r>
    </w:p>
    <w:p w:rsidR="00BE6F19" w:rsidRDefault="00BE6F19" w:rsidP="00BE6F19">
      <w:pPr>
        <w:pStyle w:val="a0"/>
        <w:numPr>
          <w:ilvl w:val="0"/>
          <w:numId w:val="12"/>
        </w:numPr>
        <w:spacing w:line="360" w:lineRule="auto"/>
        <w:rPr>
          <w:rFonts w:eastAsia="Times New Roman"/>
          <w:lang w:eastAsia="ru-RU"/>
        </w:rPr>
      </w:pPr>
      <w:r w:rsidRPr="00CB009A">
        <w:rPr>
          <w:rFonts w:eastAsia="Times New Roman"/>
          <w:lang w:val="en-US" w:eastAsia="ru-RU"/>
        </w:rPr>
        <w:t xml:space="preserve">Loftus E. Creating false memories//Scientific American. </w:t>
      </w:r>
      <w:r w:rsidRPr="00CB009A">
        <w:rPr>
          <w:rFonts w:eastAsia="Times New Roman"/>
          <w:lang w:eastAsia="ru-RU"/>
        </w:rPr>
        <w:t>1997. September.</w:t>
      </w:r>
      <w:r>
        <w:rPr>
          <w:rFonts w:eastAsia="Times New Roman"/>
          <w:lang w:eastAsia="ru-RU"/>
        </w:rPr>
        <w:t xml:space="preserve"> - </w:t>
      </w:r>
      <w:r w:rsidRPr="00CB009A">
        <w:rPr>
          <w:rFonts w:eastAsia="Times New Roman"/>
          <w:lang w:eastAsia="ru-RU"/>
        </w:rPr>
        <w:t xml:space="preserve">Статья известного психолога, исследовавшего феномен ложной памяти. </w:t>
      </w:r>
    </w:p>
    <w:p w:rsidR="00BE6F19" w:rsidRPr="0064346C" w:rsidRDefault="00BE6F19" w:rsidP="00BE6F19">
      <w:pPr>
        <w:pStyle w:val="a0"/>
        <w:numPr>
          <w:ilvl w:val="0"/>
          <w:numId w:val="12"/>
        </w:numPr>
        <w:spacing w:line="360" w:lineRule="auto"/>
        <w:rPr>
          <w:lang w:val="en-US"/>
        </w:rPr>
      </w:pPr>
      <w:r w:rsidRPr="0064346C">
        <w:rPr>
          <w:i/>
          <w:lang w:val="en-US"/>
        </w:rPr>
        <w:t>Mayer-Schonberger  V.</w:t>
      </w:r>
      <w:r w:rsidRPr="0064346C">
        <w:rPr>
          <w:lang w:val="en-US"/>
        </w:rPr>
        <w:t xml:space="preserve">  Delete:  The  Virtue  of  Forgetting  in  the  Digital Age. — Princeton, New Jersey: Princeton University Press, 2009</w:t>
      </w:r>
    </w:p>
    <w:p w:rsidR="00BE6F19" w:rsidRPr="00986AEC" w:rsidRDefault="00BE6F19" w:rsidP="00BE6F19">
      <w:pPr>
        <w:pStyle w:val="a0"/>
        <w:numPr>
          <w:ilvl w:val="0"/>
          <w:numId w:val="12"/>
        </w:numPr>
        <w:spacing w:line="360" w:lineRule="auto"/>
        <w:rPr>
          <w:lang w:val="en-US"/>
        </w:rPr>
      </w:pPr>
      <w:r w:rsidRPr="0044521E">
        <w:rPr>
          <w:lang w:val="en-US"/>
        </w:rPr>
        <w:t>Middleton David, Brown Steven D. The Social Psychology of Experience: studies in remembering and forgetting, London: Sage, 2005</w:t>
      </w:r>
    </w:p>
    <w:p w:rsidR="00BE6F19" w:rsidRDefault="00BE6F19" w:rsidP="00BE6F19">
      <w:pPr>
        <w:pStyle w:val="a0"/>
        <w:numPr>
          <w:ilvl w:val="0"/>
          <w:numId w:val="12"/>
        </w:numPr>
        <w:spacing w:line="360" w:lineRule="auto"/>
        <w:rPr>
          <w:rFonts w:eastAsia="Times New Roman"/>
          <w:lang w:eastAsia="ru-RU"/>
        </w:rPr>
      </w:pPr>
      <w:r w:rsidRPr="00CB009A">
        <w:rPr>
          <w:rFonts w:eastAsia="Times New Roman"/>
          <w:lang w:val="en-US" w:eastAsia="ru-RU"/>
        </w:rPr>
        <w:t>Schacter</w:t>
      </w:r>
      <w:r w:rsidRPr="00472016">
        <w:rPr>
          <w:rFonts w:eastAsia="Times New Roman"/>
          <w:lang w:val="en-US" w:eastAsia="ru-RU"/>
        </w:rPr>
        <w:t xml:space="preserve"> </w:t>
      </w:r>
      <w:r w:rsidRPr="00CB009A">
        <w:rPr>
          <w:rFonts w:eastAsia="Times New Roman"/>
          <w:lang w:val="en-US" w:eastAsia="ru-RU"/>
        </w:rPr>
        <w:t>D</w:t>
      </w:r>
      <w:r w:rsidRPr="00472016">
        <w:rPr>
          <w:rFonts w:eastAsia="Times New Roman"/>
          <w:lang w:val="en-US" w:eastAsia="ru-RU"/>
        </w:rPr>
        <w:t xml:space="preserve">. </w:t>
      </w:r>
      <w:r w:rsidRPr="00CB009A">
        <w:rPr>
          <w:rFonts w:eastAsia="Times New Roman"/>
          <w:lang w:val="en-US" w:eastAsia="ru-RU"/>
        </w:rPr>
        <w:t>L</w:t>
      </w:r>
      <w:r w:rsidRPr="00472016">
        <w:rPr>
          <w:rFonts w:eastAsia="Times New Roman"/>
          <w:lang w:val="en-US" w:eastAsia="ru-RU"/>
        </w:rPr>
        <w:t xml:space="preserve">. </w:t>
      </w:r>
      <w:r w:rsidRPr="00CB009A">
        <w:rPr>
          <w:rFonts w:eastAsia="Times New Roman"/>
          <w:lang w:val="en-US" w:eastAsia="ru-RU"/>
        </w:rPr>
        <w:t>Searching</w:t>
      </w:r>
      <w:r w:rsidRPr="00472016">
        <w:rPr>
          <w:rFonts w:eastAsia="Times New Roman"/>
          <w:lang w:val="en-US" w:eastAsia="ru-RU"/>
        </w:rPr>
        <w:t xml:space="preserve"> </w:t>
      </w:r>
      <w:r w:rsidRPr="00CB009A">
        <w:rPr>
          <w:rFonts w:eastAsia="Times New Roman"/>
          <w:lang w:val="en-US" w:eastAsia="ru-RU"/>
        </w:rPr>
        <w:t>for</w:t>
      </w:r>
      <w:r w:rsidRPr="00472016">
        <w:rPr>
          <w:rFonts w:eastAsia="Times New Roman"/>
          <w:lang w:val="en-US" w:eastAsia="ru-RU"/>
        </w:rPr>
        <w:t xml:space="preserve"> </w:t>
      </w:r>
      <w:r w:rsidRPr="00CB009A">
        <w:rPr>
          <w:rFonts w:eastAsia="Times New Roman"/>
          <w:lang w:val="en-US" w:eastAsia="ru-RU"/>
        </w:rPr>
        <w:t>Memory</w:t>
      </w:r>
      <w:r w:rsidRPr="00472016">
        <w:rPr>
          <w:rFonts w:eastAsia="Times New Roman"/>
          <w:lang w:val="en-US" w:eastAsia="ru-RU"/>
        </w:rPr>
        <w:t xml:space="preserve">: </w:t>
      </w:r>
      <w:r w:rsidRPr="00CB009A">
        <w:rPr>
          <w:rFonts w:eastAsia="Times New Roman"/>
          <w:lang w:val="en-US" w:eastAsia="ru-RU"/>
        </w:rPr>
        <w:t>The</w:t>
      </w:r>
      <w:r w:rsidRPr="00472016">
        <w:rPr>
          <w:rFonts w:eastAsia="Times New Roman"/>
          <w:lang w:val="en-US" w:eastAsia="ru-RU"/>
        </w:rPr>
        <w:t xml:space="preserve"> </w:t>
      </w:r>
      <w:r w:rsidRPr="00CB009A">
        <w:rPr>
          <w:rFonts w:eastAsia="Times New Roman"/>
          <w:lang w:val="en-US" w:eastAsia="ru-RU"/>
        </w:rPr>
        <w:t>Brain</w:t>
      </w:r>
      <w:r w:rsidRPr="00472016">
        <w:rPr>
          <w:rFonts w:eastAsia="Times New Roman"/>
          <w:lang w:val="en-US" w:eastAsia="ru-RU"/>
        </w:rPr>
        <w:t xml:space="preserve">, </w:t>
      </w:r>
      <w:r w:rsidRPr="00CB009A">
        <w:rPr>
          <w:rFonts w:eastAsia="Times New Roman"/>
          <w:lang w:val="en-US" w:eastAsia="ru-RU"/>
        </w:rPr>
        <w:t>the</w:t>
      </w:r>
      <w:r w:rsidRPr="00472016">
        <w:rPr>
          <w:rFonts w:eastAsia="Times New Roman"/>
          <w:lang w:val="en-US" w:eastAsia="ru-RU"/>
        </w:rPr>
        <w:t xml:space="preserve"> </w:t>
      </w:r>
      <w:r w:rsidRPr="00CB009A">
        <w:rPr>
          <w:rFonts w:eastAsia="Times New Roman"/>
          <w:lang w:val="en-US" w:eastAsia="ru-RU"/>
        </w:rPr>
        <w:t>Mind</w:t>
      </w:r>
      <w:r w:rsidRPr="00472016">
        <w:rPr>
          <w:rFonts w:eastAsia="Times New Roman"/>
          <w:lang w:val="en-US" w:eastAsia="ru-RU"/>
        </w:rPr>
        <w:t xml:space="preserve"> </w:t>
      </w:r>
      <w:r w:rsidRPr="00CB009A">
        <w:rPr>
          <w:rFonts w:eastAsia="Times New Roman"/>
          <w:lang w:val="en-US" w:eastAsia="ru-RU"/>
        </w:rPr>
        <w:t>and</w:t>
      </w:r>
      <w:r w:rsidRPr="00472016">
        <w:rPr>
          <w:rFonts w:eastAsia="Times New Roman"/>
          <w:lang w:val="en-US" w:eastAsia="ru-RU"/>
        </w:rPr>
        <w:t xml:space="preserve"> </w:t>
      </w:r>
      <w:r w:rsidRPr="00CB009A">
        <w:rPr>
          <w:rFonts w:eastAsia="Times New Roman"/>
          <w:lang w:val="en-US" w:eastAsia="ru-RU"/>
        </w:rPr>
        <w:t>the</w:t>
      </w:r>
      <w:r w:rsidRPr="00472016">
        <w:rPr>
          <w:rFonts w:eastAsia="Times New Roman"/>
          <w:lang w:val="en-US" w:eastAsia="ru-RU"/>
        </w:rPr>
        <w:t xml:space="preserve"> </w:t>
      </w:r>
      <w:r w:rsidRPr="00CB009A">
        <w:rPr>
          <w:rFonts w:eastAsia="Times New Roman"/>
          <w:lang w:val="en-US" w:eastAsia="ru-RU"/>
        </w:rPr>
        <w:t>Past</w:t>
      </w:r>
      <w:r w:rsidRPr="00472016">
        <w:rPr>
          <w:rFonts w:eastAsia="Times New Roman"/>
          <w:lang w:val="en-US" w:eastAsia="ru-RU"/>
        </w:rPr>
        <w:t xml:space="preserve">. </w:t>
      </w:r>
      <w:r w:rsidRPr="00CB009A">
        <w:rPr>
          <w:rFonts w:eastAsia="Times New Roman"/>
          <w:lang w:eastAsia="ru-RU"/>
        </w:rPr>
        <w:t>Basic Books, 1996.</w:t>
      </w:r>
      <w:r>
        <w:rPr>
          <w:rFonts w:eastAsia="Times New Roman"/>
          <w:lang w:eastAsia="ru-RU"/>
        </w:rPr>
        <w:t xml:space="preserve"> - </w:t>
      </w:r>
      <w:r w:rsidRPr="00CB009A">
        <w:rPr>
          <w:rFonts w:eastAsia="Times New Roman"/>
          <w:lang w:eastAsia="ru-RU"/>
        </w:rPr>
        <w:t xml:space="preserve">Одна из лучших книг о памяти, написанных за последнее десятилетие. </w:t>
      </w:r>
    </w:p>
    <w:p w:rsidR="00BE6F19" w:rsidRPr="00CB009A" w:rsidRDefault="00BE6F19" w:rsidP="00BE6F19">
      <w:pPr>
        <w:pStyle w:val="a0"/>
        <w:numPr>
          <w:ilvl w:val="0"/>
          <w:numId w:val="12"/>
        </w:numPr>
        <w:spacing w:line="360" w:lineRule="auto"/>
        <w:rPr>
          <w:rFonts w:eastAsia="Times New Roman"/>
          <w:lang w:eastAsia="ru-RU"/>
        </w:rPr>
      </w:pPr>
      <w:r>
        <w:t>Ассман Ян. Культурная память: Письмо, память о прошлом и политическая идентичность в высоких культурах древности / Пер. с нем. М. М. Сокольской. - М.: Языки славянской культуры, 2004. - 368 с. - Какую роль играет память о прошлом (зримое воплощение которой автор видит в письменности) в построении культурных идентичностей, в том числе политических.</w:t>
      </w:r>
    </w:p>
    <w:p w:rsidR="00BE6F19" w:rsidRPr="005337FA" w:rsidRDefault="00BE6F19" w:rsidP="00BE6F19">
      <w:pPr>
        <w:pStyle w:val="a0"/>
        <w:numPr>
          <w:ilvl w:val="0"/>
          <w:numId w:val="12"/>
        </w:numPr>
        <w:shd w:val="clear" w:color="auto" w:fill="FFFFFF"/>
        <w:spacing w:line="360" w:lineRule="auto"/>
      </w:pPr>
      <w:r w:rsidRPr="005337FA">
        <w:t xml:space="preserve">Бланшо М. Ожидание </w:t>
      </w:r>
      <w:r>
        <w:t>забвения. Санкт-Петербург, 2000 – история Орфея как метафизика памяти. Художественное произведение.</w:t>
      </w:r>
    </w:p>
    <w:p w:rsidR="00BE6F19" w:rsidRPr="00CB009A" w:rsidRDefault="00BE6F19" w:rsidP="00BE6F19">
      <w:pPr>
        <w:pStyle w:val="a0"/>
        <w:numPr>
          <w:ilvl w:val="0"/>
          <w:numId w:val="12"/>
        </w:numPr>
        <w:spacing w:line="360" w:lineRule="auto"/>
        <w:rPr>
          <w:rFonts w:eastAsia="Times New Roman"/>
          <w:lang w:eastAsia="ru-RU"/>
        </w:rPr>
      </w:pPr>
      <w:r w:rsidRPr="00CB009A">
        <w:rPr>
          <w:rFonts w:eastAsia="Times New Roman"/>
          <w:lang w:eastAsia="ru-RU"/>
        </w:rPr>
        <w:t>Борхес Х. Л. Фунес, чудо памяти/Оправдание вечности. М., 1994.</w:t>
      </w:r>
      <w:r>
        <w:rPr>
          <w:rFonts w:eastAsia="Times New Roman"/>
          <w:lang w:eastAsia="ru-RU"/>
        </w:rPr>
        <w:t xml:space="preserve"> - </w:t>
      </w:r>
      <w:r w:rsidRPr="00CB009A">
        <w:rPr>
          <w:rFonts w:eastAsia="Times New Roman"/>
          <w:lang w:eastAsia="ru-RU"/>
        </w:rPr>
        <w:t>Вымышленная история (?) про</w:t>
      </w:r>
      <w:r>
        <w:rPr>
          <w:rFonts w:eastAsia="Times New Roman"/>
          <w:lang w:eastAsia="ru-RU"/>
        </w:rPr>
        <w:t xml:space="preserve"> человека с уникальной памятью. </w:t>
      </w:r>
    </w:p>
    <w:p w:rsidR="00BE6F19" w:rsidRPr="005337FA" w:rsidRDefault="00BE6F19" w:rsidP="00BE6F19">
      <w:pPr>
        <w:pStyle w:val="a0"/>
        <w:numPr>
          <w:ilvl w:val="0"/>
          <w:numId w:val="12"/>
        </w:numPr>
        <w:shd w:val="clear" w:color="auto" w:fill="FFFFFF"/>
        <w:spacing w:line="360" w:lineRule="auto"/>
      </w:pPr>
      <w:r w:rsidRPr="005337FA">
        <w:t>Гуссерль Э. Амстердамские доклады. Феноменологическая психология.// Логос № 3, 1992</w:t>
      </w:r>
    </w:p>
    <w:p w:rsidR="00BE6F19" w:rsidRPr="005337FA" w:rsidRDefault="00BE6F19" w:rsidP="00BE6F19">
      <w:pPr>
        <w:pStyle w:val="a0"/>
        <w:numPr>
          <w:ilvl w:val="0"/>
          <w:numId w:val="12"/>
        </w:numPr>
        <w:shd w:val="clear" w:color="auto" w:fill="FFFFFF"/>
        <w:spacing w:line="360" w:lineRule="auto"/>
      </w:pPr>
      <w:r w:rsidRPr="005337FA">
        <w:t>Гуссерль Э. Картезианские размышления. Санкт-Петербург, Наука, 2001</w:t>
      </w:r>
    </w:p>
    <w:p w:rsidR="00BE6F19" w:rsidRDefault="00BE6F19" w:rsidP="00BE6F19">
      <w:pPr>
        <w:pStyle w:val="a0"/>
        <w:numPr>
          <w:ilvl w:val="0"/>
          <w:numId w:val="12"/>
        </w:numPr>
        <w:shd w:val="clear" w:color="auto" w:fill="FFFFFF"/>
        <w:spacing w:line="360" w:lineRule="auto"/>
      </w:pPr>
      <w:r w:rsidRPr="005337FA">
        <w:t>Декомб В. Современная французская философия</w:t>
      </w:r>
      <w:r>
        <w:t>.</w:t>
      </w:r>
      <w:r w:rsidRPr="005337FA">
        <w:t xml:space="preserve"> Москва, 2000</w:t>
      </w:r>
    </w:p>
    <w:p w:rsidR="00BE6F19" w:rsidRPr="0064346C" w:rsidRDefault="00BE6F19" w:rsidP="00BE6F19">
      <w:pPr>
        <w:pStyle w:val="a0"/>
        <w:numPr>
          <w:ilvl w:val="0"/>
          <w:numId w:val="12"/>
        </w:numPr>
        <w:spacing w:line="360" w:lineRule="auto"/>
      </w:pPr>
      <w:r w:rsidRPr="0064346C">
        <w:rPr>
          <w:i/>
        </w:rPr>
        <w:t>Кант И.</w:t>
      </w:r>
      <w:r w:rsidRPr="0064346C">
        <w:t xml:space="preserve"> Критика чистого разума. – М.: Мысль, 1994</w:t>
      </w:r>
    </w:p>
    <w:p w:rsidR="00BE6F19" w:rsidRPr="00CB009A" w:rsidRDefault="00BE6F19" w:rsidP="00BE6F19">
      <w:pPr>
        <w:pStyle w:val="a0"/>
        <w:numPr>
          <w:ilvl w:val="0"/>
          <w:numId w:val="12"/>
        </w:numPr>
        <w:spacing w:line="360" w:lineRule="auto"/>
        <w:rPr>
          <w:rFonts w:eastAsia="Times New Roman"/>
          <w:lang w:eastAsia="ru-RU"/>
        </w:rPr>
      </w:pPr>
      <w:r w:rsidRPr="00CB009A">
        <w:rPr>
          <w:rFonts w:eastAsia="Times New Roman"/>
          <w:lang w:eastAsia="ru-RU"/>
        </w:rPr>
        <w:lastRenderedPageBreak/>
        <w:t>Корсаков С. С. Избр. произв. М.: ГИМЛ, 1954.</w:t>
      </w:r>
      <w:r>
        <w:rPr>
          <w:rFonts w:eastAsia="Times New Roman"/>
          <w:lang w:eastAsia="ru-RU"/>
        </w:rPr>
        <w:t xml:space="preserve">- </w:t>
      </w:r>
      <w:r w:rsidRPr="00CB009A">
        <w:rPr>
          <w:rFonts w:eastAsia="Times New Roman"/>
          <w:lang w:eastAsia="ru-RU"/>
        </w:rPr>
        <w:t>Один из трех главных основателей науки о памяти, не попавший в повествование Хакинга .</w:t>
      </w:r>
    </w:p>
    <w:p w:rsidR="00BE6F19" w:rsidRPr="000D45F5" w:rsidRDefault="00BE6F19" w:rsidP="00BE6F19">
      <w:pPr>
        <w:pStyle w:val="aa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45F5">
        <w:rPr>
          <w:rFonts w:ascii="Times New Roman" w:hAnsi="Times New Roman" w:cs="Times New Roman"/>
          <w:i/>
          <w:sz w:val="24"/>
          <w:szCs w:val="24"/>
        </w:rPr>
        <w:t>Мамардашвили М.К.</w:t>
      </w:r>
      <w:r w:rsidRPr="000D45F5">
        <w:rPr>
          <w:rFonts w:ascii="Times New Roman" w:hAnsi="Times New Roman" w:cs="Times New Roman"/>
          <w:sz w:val="24"/>
          <w:szCs w:val="24"/>
        </w:rPr>
        <w:t xml:space="preserve"> Лекции по античной философии. М.: Аграф, 1997 </w:t>
      </w:r>
    </w:p>
    <w:p w:rsidR="00BE6F19" w:rsidRPr="005337FA" w:rsidRDefault="00BE6F19" w:rsidP="00BE6F19">
      <w:pPr>
        <w:pStyle w:val="a0"/>
        <w:numPr>
          <w:ilvl w:val="0"/>
          <w:numId w:val="12"/>
        </w:numPr>
        <w:shd w:val="clear" w:color="auto" w:fill="FFFFFF"/>
        <w:spacing w:line="360" w:lineRule="auto"/>
      </w:pPr>
      <w:r w:rsidRPr="005337FA">
        <w:t>Мерло-Понти М. Феноменология восприятия. Санкт-Петербург, 1999</w:t>
      </w:r>
    </w:p>
    <w:p w:rsidR="00BE6F19" w:rsidRPr="0064346C" w:rsidRDefault="00BE6F19" w:rsidP="00BE6F19">
      <w:pPr>
        <w:pStyle w:val="a0"/>
        <w:numPr>
          <w:ilvl w:val="0"/>
          <w:numId w:val="12"/>
        </w:numPr>
        <w:spacing w:line="360" w:lineRule="auto"/>
      </w:pPr>
      <w:r w:rsidRPr="0064346C">
        <w:t>Орфические гимны 1988 – Орфические гимны./Пер с древнегреческого О.В.Смыки// Античные гимны. – М.: Изд-во Московского Университета, 1988 – С. 177-268</w:t>
      </w:r>
    </w:p>
    <w:p w:rsidR="00BE6F19" w:rsidRPr="0064346C" w:rsidRDefault="00BE6F19" w:rsidP="00BE6F19">
      <w:pPr>
        <w:pStyle w:val="a0"/>
        <w:numPr>
          <w:ilvl w:val="0"/>
          <w:numId w:val="12"/>
        </w:numPr>
        <w:spacing w:line="360" w:lineRule="auto"/>
        <w:rPr>
          <w:rFonts w:eastAsia="Times New Roman"/>
          <w:lang w:eastAsia="ru-RU"/>
        </w:rPr>
      </w:pPr>
      <w:r w:rsidRPr="0064346C">
        <w:rPr>
          <w:rFonts w:eastAsia="Times New Roman"/>
          <w:i/>
          <w:lang w:eastAsia="ru-RU"/>
        </w:rPr>
        <w:t xml:space="preserve">Пройдаков Э.М. </w:t>
      </w:r>
      <w:r w:rsidRPr="0064346C">
        <w:rPr>
          <w:rFonts w:eastAsia="Times New Roman"/>
          <w:lang w:eastAsia="ru-RU"/>
        </w:rPr>
        <w:t>Современное состояние искусственного интеллекта.// Науковедческие исследования. М., 2018. № 2018. С.129-153</w:t>
      </w:r>
    </w:p>
    <w:p w:rsidR="00BE6F19" w:rsidRPr="005337FA" w:rsidRDefault="00BE6F19" w:rsidP="00BE6F19">
      <w:pPr>
        <w:pStyle w:val="a0"/>
        <w:numPr>
          <w:ilvl w:val="0"/>
          <w:numId w:val="12"/>
        </w:numPr>
        <w:shd w:val="clear" w:color="auto" w:fill="FFFFFF"/>
        <w:spacing w:line="360" w:lineRule="auto"/>
      </w:pPr>
      <w:r w:rsidRPr="005337FA">
        <w:t>Рикёр П. Время и рассказ.  Москва, Санкт-Петербург, Университетская книга, 2000</w:t>
      </w:r>
    </w:p>
    <w:p w:rsidR="00BE6F19" w:rsidRPr="00CB009A" w:rsidRDefault="00BE6F19" w:rsidP="00BE6F19">
      <w:pPr>
        <w:pStyle w:val="a0"/>
        <w:numPr>
          <w:ilvl w:val="0"/>
          <w:numId w:val="12"/>
        </w:numPr>
        <w:spacing w:line="360" w:lineRule="auto"/>
        <w:rPr>
          <w:rFonts w:eastAsia="Times New Roman"/>
          <w:lang w:eastAsia="ru-RU"/>
        </w:rPr>
      </w:pPr>
      <w:r w:rsidRPr="00CB009A">
        <w:rPr>
          <w:rFonts w:eastAsia="Times New Roman"/>
          <w:lang w:eastAsia="ru-RU"/>
        </w:rPr>
        <w:t>Роуз С. Устройство памяти. М.: Мир, 1995.</w:t>
      </w:r>
      <w:r>
        <w:rPr>
          <w:rFonts w:eastAsia="Times New Roman"/>
          <w:lang w:eastAsia="ru-RU"/>
        </w:rPr>
        <w:t xml:space="preserve">-  </w:t>
      </w:r>
      <w:r w:rsidRPr="00CB009A">
        <w:rPr>
          <w:rFonts w:eastAsia="Times New Roman"/>
          <w:lang w:eastAsia="ru-RU"/>
        </w:rPr>
        <w:t>Книга про память, получившая в 1994 году премию за лучшую научно-популярную книгу года .</w:t>
      </w:r>
    </w:p>
    <w:p w:rsidR="00BE6F19" w:rsidRDefault="00BE6F19" w:rsidP="00BE6F19">
      <w:pPr>
        <w:pStyle w:val="a0"/>
        <w:numPr>
          <w:ilvl w:val="0"/>
          <w:numId w:val="12"/>
        </w:numPr>
        <w:spacing w:line="360" w:lineRule="auto"/>
        <w:rPr>
          <w:rFonts w:eastAsia="Times New Roman"/>
          <w:lang w:eastAsia="ru-RU"/>
        </w:rPr>
      </w:pPr>
      <w:r w:rsidRPr="00FF1397">
        <w:rPr>
          <w:color w:val="1A1A1A"/>
        </w:rPr>
        <w:t>Сакс О.  Человек, который принял жену за шляпу, и другие истории из врачебной практики. М.: АСТ, 2015</w:t>
      </w:r>
      <w:r w:rsidRPr="00FF1397">
        <w:rPr>
          <w:rFonts w:eastAsia="Times New Roman"/>
          <w:lang w:eastAsia="ru-RU"/>
        </w:rPr>
        <w:t>. - Несколько историй про неврологических больных, в том числе с потерями памяти, написанных знам</w:t>
      </w:r>
      <w:r>
        <w:rPr>
          <w:rFonts w:eastAsia="Times New Roman"/>
          <w:lang w:eastAsia="ru-RU"/>
        </w:rPr>
        <w:t>енитым американским неврологом.</w:t>
      </w:r>
    </w:p>
    <w:p w:rsidR="00BE6F19" w:rsidRPr="0064346C" w:rsidRDefault="00BE6F19" w:rsidP="00BE6F19">
      <w:pPr>
        <w:pStyle w:val="a0"/>
        <w:numPr>
          <w:ilvl w:val="0"/>
          <w:numId w:val="12"/>
        </w:numPr>
        <w:spacing w:line="360" w:lineRule="auto"/>
        <w:rPr>
          <w:color w:val="000000"/>
          <w:shd w:val="clear" w:color="auto" w:fill="FFFFFF"/>
        </w:rPr>
      </w:pPr>
      <w:r w:rsidRPr="0064346C">
        <w:rPr>
          <w:i/>
          <w:color w:val="000000"/>
          <w:shd w:val="clear" w:color="auto" w:fill="FFFFFF"/>
        </w:rPr>
        <w:t xml:space="preserve">Соссюр Ф.  </w:t>
      </w:r>
      <w:r w:rsidRPr="0064346C">
        <w:rPr>
          <w:color w:val="000000"/>
          <w:shd w:val="clear" w:color="auto" w:fill="FFFFFF"/>
        </w:rPr>
        <w:t>Курс общей лингвистики. М.: СОЦЭКГИЗ, 1933</w:t>
      </w:r>
    </w:p>
    <w:p w:rsidR="00BE6F19" w:rsidRPr="005337FA" w:rsidRDefault="00BE6F19" w:rsidP="00BE6F19">
      <w:pPr>
        <w:pStyle w:val="a0"/>
        <w:numPr>
          <w:ilvl w:val="0"/>
          <w:numId w:val="12"/>
        </w:numPr>
        <w:shd w:val="clear" w:color="auto" w:fill="FFFFFF"/>
        <w:spacing w:line="360" w:lineRule="auto"/>
      </w:pPr>
      <w:r w:rsidRPr="005337FA">
        <w:t>Хайдеггер М. Изречение Анаксимандра// Хайдеггер М. Разговор на просёлочной дороге. Москва, Высшая школа, 1991</w:t>
      </w:r>
    </w:p>
    <w:p w:rsidR="00BE6F19" w:rsidRDefault="00BE6F19" w:rsidP="00BE6F19">
      <w:pPr>
        <w:pStyle w:val="a0"/>
        <w:numPr>
          <w:ilvl w:val="0"/>
          <w:numId w:val="12"/>
        </w:numPr>
        <w:shd w:val="clear" w:color="auto" w:fill="FFFFFF"/>
        <w:spacing w:line="360" w:lineRule="auto"/>
      </w:pPr>
      <w:r w:rsidRPr="005337FA">
        <w:t>Хайдеггер М. Тезис Канта о бытии// Хайдеггер М. Время и бытие Москва, Республика, 1993</w:t>
      </w:r>
    </w:p>
    <w:p w:rsidR="00BE6F19" w:rsidRDefault="00BE6F19" w:rsidP="00BE6F19">
      <w:pPr>
        <w:pStyle w:val="a0"/>
        <w:numPr>
          <w:ilvl w:val="0"/>
          <w:numId w:val="12"/>
        </w:numPr>
        <w:shd w:val="clear" w:color="auto" w:fill="FFFFFF"/>
        <w:spacing w:line="360" w:lineRule="auto"/>
      </w:pPr>
      <w:r>
        <w:t>Хайдеггер М. Воспоминание.</w:t>
      </w:r>
      <w:r w:rsidRPr="00ED5D10">
        <w:t xml:space="preserve"> </w:t>
      </w:r>
      <w:r>
        <w:t xml:space="preserve">// </w:t>
      </w:r>
      <w:r w:rsidRPr="00ED5D10">
        <w:rPr>
          <w:color w:val="000000"/>
          <w:shd w:val="clear" w:color="auto" w:fill="FFFFFF"/>
        </w:rPr>
        <w:t>Хайдеггер</w:t>
      </w:r>
      <w:r>
        <w:rPr>
          <w:color w:val="000000"/>
          <w:shd w:val="clear" w:color="auto" w:fill="FFFFFF"/>
        </w:rPr>
        <w:t xml:space="preserve"> М.</w:t>
      </w:r>
      <w:r w:rsidRPr="00ED5D10">
        <w:rPr>
          <w:color w:val="000000"/>
          <w:shd w:val="clear" w:color="auto" w:fill="FFFFFF"/>
        </w:rPr>
        <w:t xml:space="preserve"> Полное собрание сочинений</w:t>
      </w:r>
      <w:r>
        <w:rPr>
          <w:color w:val="000000"/>
          <w:shd w:val="clear" w:color="auto" w:fill="FFFFFF"/>
        </w:rPr>
        <w:t>.</w:t>
      </w:r>
      <w:r>
        <w:rPr>
          <w:color w:val="000000"/>
        </w:rPr>
        <w:t xml:space="preserve"> </w:t>
      </w:r>
      <w:r w:rsidRPr="00ED5D10">
        <w:rPr>
          <w:color w:val="000000"/>
          <w:shd w:val="clear" w:color="auto" w:fill="FFFFFF"/>
        </w:rPr>
        <w:t>Язык: Deutsch / Немецкий</w:t>
      </w:r>
      <w:r>
        <w:rPr>
          <w:color w:val="000000"/>
        </w:rPr>
        <w:t xml:space="preserve">. </w:t>
      </w:r>
      <w:r w:rsidRPr="00ED5D10">
        <w:rPr>
          <w:color w:val="000000"/>
          <w:shd w:val="clear" w:color="auto" w:fill="FFFFFF"/>
        </w:rPr>
        <w:t>Издательст</w:t>
      </w:r>
      <w:r>
        <w:rPr>
          <w:color w:val="000000"/>
          <w:shd w:val="clear" w:color="auto" w:fill="FFFFFF"/>
        </w:rPr>
        <w:t xml:space="preserve">во: Vittorio Klostermann Verlag/ Издательство </w:t>
      </w:r>
      <w:r w:rsidRPr="00ED5D10">
        <w:rPr>
          <w:color w:val="000000"/>
          <w:shd w:val="clear" w:color="auto" w:fill="FFFFFF"/>
        </w:rPr>
        <w:t>Витторио Клостерманна</w:t>
      </w:r>
      <w:r>
        <w:rPr>
          <w:color w:val="000000"/>
          <w:shd w:val="clear" w:color="auto" w:fill="FFFFFF"/>
        </w:rPr>
        <w:t>.</w:t>
      </w:r>
      <w:r>
        <w:rPr>
          <w:color w:val="000000"/>
        </w:rPr>
        <w:t xml:space="preserve"> </w:t>
      </w:r>
      <w:r w:rsidRPr="00ED5D10">
        <w:rPr>
          <w:color w:val="000000"/>
          <w:shd w:val="clear" w:color="auto" w:fill="FFFFFF"/>
        </w:rPr>
        <w:t>Год: 1975–2019 (продолжающееся издание)</w:t>
      </w:r>
      <w:r>
        <w:rPr>
          <w:color w:val="000000"/>
          <w:shd w:val="clear" w:color="auto" w:fill="FFFFFF"/>
        </w:rPr>
        <w:t xml:space="preserve">. Том 4. </w:t>
      </w:r>
      <w:r w:rsidRPr="00ED5D10">
        <w:rPr>
          <w:color w:val="000000"/>
          <w:shd w:val="clear" w:color="auto" w:fill="FFFFFF"/>
        </w:rPr>
        <w:t xml:space="preserve">Режим доступа - </w:t>
      </w:r>
      <w:hyperlink r:id="rId8" w:tgtFrame="_blank" w:history="1">
        <w:r w:rsidRPr="00ED5D10">
          <w:rPr>
            <w:rStyle w:val="a9"/>
            <w:shd w:val="clear" w:color="auto" w:fill="FFFFFF"/>
          </w:rPr>
          <w:t>http://www.panlog.com/card11263/36/135652/135662</w:t>
        </w:r>
      </w:hyperlink>
    </w:p>
    <w:p w:rsidR="00BE6F19" w:rsidRPr="005337FA" w:rsidRDefault="00BE6F19" w:rsidP="00BE6F19">
      <w:pPr>
        <w:pStyle w:val="a0"/>
        <w:shd w:val="clear" w:color="auto" w:fill="FFFFFF"/>
        <w:spacing w:line="360" w:lineRule="auto"/>
      </w:pPr>
      <w:r>
        <w:t xml:space="preserve"> Русский перевод текста  доступен на сайте </w:t>
      </w:r>
      <w:r w:rsidRPr="00ED5D10">
        <w:t>https://heidegger.ru</w:t>
      </w:r>
      <w:r>
        <w:t xml:space="preserve"> </w:t>
      </w:r>
    </w:p>
    <w:p w:rsidR="00BE6F19" w:rsidRDefault="00BE6F19" w:rsidP="00BE6F19">
      <w:pPr>
        <w:pStyle w:val="a0"/>
        <w:numPr>
          <w:ilvl w:val="0"/>
          <w:numId w:val="12"/>
        </w:numPr>
        <w:spacing w:line="360" w:lineRule="auto"/>
      </w:pPr>
      <w:r>
        <w:t>Хаттон П.Х. История как искусство памяти. СПб</w:t>
      </w:r>
      <w:r w:rsidRPr="00986AEC">
        <w:t xml:space="preserve">: </w:t>
      </w:r>
      <w:r>
        <w:t>Издательство</w:t>
      </w:r>
      <w:r w:rsidRPr="00986AEC">
        <w:t xml:space="preserve"> «</w:t>
      </w:r>
      <w:r>
        <w:t>Владимир</w:t>
      </w:r>
      <w:r w:rsidRPr="00986AEC">
        <w:t xml:space="preserve"> </w:t>
      </w:r>
      <w:r>
        <w:t>Даль</w:t>
      </w:r>
      <w:r w:rsidRPr="00986AEC">
        <w:t xml:space="preserve">», </w:t>
      </w:r>
      <w:r>
        <w:t>2003</w:t>
      </w:r>
    </w:p>
    <w:p w:rsidR="00BE6F19" w:rsidRDefault="00BE6F19" w:rsidP="00BE6F19">
      <w:pPr>
        <w:pStyle w:val="a0"/>
        <w:numPr>
          <w:ilvl w:val="0"/>
          <w:numId w:val="12"/>
        </w:numPr>
        <w:spacing w:line="360" w:lineRule="auto"/>
      </w:pPr>
      <w:r>
        <w:t>Хрестоматия по общей психологии. Психология памяти. Под ред. Ю. Б. Гиппенрейтер, В. Я. Романова. М., Изд-во Моск. ун-та, 1979. с. 272.</w:t>
      </w:r>
    </w:p>
    <w:p w:rsidR="00BE6F19" w:rsidRPr="00B50883" w:rsidRDefault="00BE6F19" w:rsidP="00BE6F19">
      <w:pPr>
        <w:pStyle w:val="a0"/>
        <w:numPr>
          <w:ilvl w:val="0"/>
          <w:numId w:val="12"/>
        </w:numPr>
        <w:spacing w:line="360" w:lineRule="auto"/>
      </w:pPr>
      <w:r w:rsidRPr="00B50883">
        <w:t>Ямпольский М. Беспамятство как исток (Читая Хармса).</w:t>
      </w:r>
      <w:r w:rsidRPr="00B50883">
        <w:rPr>
          <w:color w:val="000000"/>
        </w:rPr>
        <w:t xml:space="preserve"> М.: Новое литературное</w:t>
      </w:r>
    </w:p>
    <w:p w:rsidR="00BE6F19" w:rsidRPr="00B50883" w:rsidRDefault="00BE6F19" w:rsidP="00BE6F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Pr="00B50883">
        <w:rPr>
          <w:rFonts w:eastAsia="Times New Roman"/>
          <w:color w:val="000000"/>
          <w:lang w:eastAsia="ru-RU"/>
        </w:rPr>
        <w:t>обозрение, 1998. -- 384 с.</w:t>
      </w:r>
    </w:p>
    <w:p w:rsidR="000405DC" w:rsidRPr="00C458AD" w:rsidRDefault="000405DC" w:rsidP="000405DC"/>
    <w:p w:rsidR="000405DC" w:rsidRPr="00050762" w:rsidRDefault="000405DC" w:rsidP="007672C2">
      <w:pPr>
        <w:pStyle w:val="a0"/>
        <w:rPr>
          <w:b/>
          <w:bCs/>
        </w:rPr>
      </w:pPr>
      <w:r w:rsidRPr="00050762">
        <w:rPr>
          <w:b/>
          <w:bCs/>
        </w:rPr>
        <w:t>Перечень ресурсов информационно-телекоммуникационной сети «Интернет»</w:t>
      </w:r>
    </w:p>
    <w:p w:rsidR="007C62FE" w:rsidRPr="005337FA" w:rsidRDefault="007C62FE" w:rsidP="007C62FE">
      <w:pPr>
        <w:pStyle w:val="a0"/>
        <w:numPr>
          <w:ilvl w:val="0"/>
          <w:numId w:val="1"/>
        </w:numPr>
        <w:spacing w:line="360" w:lineRule="auto"/>
      </w:pPr>
      <w:r w:rsidRPr="005337FA">
        <w:t>Библиотека на сайте философского факультета МГУ - http://www.philos.msu.ru/</w:t>
      </w:r>
    </w:p>
    <w:p w:rsidR="007C62FE" w:rsidRPr="005337FA" w:rsidRDefault="007C62FE" w:rsidP="007C62FE">
      <w:pPr>
        <w:pStyle w:val="a0"/>
        <w:numPr>
          <w:ilvl w:val="0"/>
          <w:numId w:val="1"/>
        </w:numPr>
        <w:spacing w:line="360" w:lineRule="auto"/>
      </w:pPr>
      <w:r w:rsidRPr="005337FA">
        <w:t>2. Библиотека Института Философии РАН - http://philosophy.ru/library/library.html</w:t>
      </w:r>
    </w:p>
    <w:p w:rsidR="007C62FE" w:rsidRPr="007C62FE" w:rsidRDefault="007C62FE" w:rsidP="007C62FE">
      <w:pPr>
        <w:pStyle w:val="a0"/>
        <w:numPr>
          <w:ilvl w:val="0"/>
          <w:numId w:val="1"/>
        </w:numPr>
        <w:spacing w:line="360" w:lineRule="auto"/>
        <w:rPr>
          <w:color w:val="0000FF"/>
        </w:rPr>
      </w:pPr>
      <w:r w:rsidRPr="007C62FE">
        <w:rPr>
          <w:color w:val="261808"/>
        </w:rPr>
        <w:t xml:space="preserve">Философский портал </w:t>
      </w:r>
      <w:r w:rsidRPr="007C62FE">
        <w:rPr>
          <w:color w:val="0000FF"/>
        </w:rPr>
        <w:t>http://www.philosophy.ru</w:t>
      </w:r>
    </w:p>
    <w:p w:rsidR="007C62FE" w:rsidRPr="007C62FE" w:rsidRDefault="007C62FE" w:rsidP="007C62FE">
      <w:pPr>
        <w:pStyle w:val="a0"/>
        <w:numPr>
          <w:ilvl w:val="0"/>
          <w:numId w:val="1"/>
        </w:numPr>
        <w:spacing w:line="360" w:lineRule="auto"/>
        <w:rPr>
          <w:color w:val="000000"/>
        </w:rPr>
      </w:pPr>
      <w:r w:rsidRPr="007C62FE">
        <w:rPr>
          <w:color w:val="261808"/>
        </w:rPr>
        <w:lastRenderedPageBreak/>
        <w:t xml:space="preserve">3. Портал </w:t>
      </w:r>
      <w:r w:rsidRPr="007C62FE">
        <w:rPr>
          <w:color w:val="000000"/>
        </w:rPr>
        <w:t>«Социально-гуманитарное и политологическое образование»</w:t>
      </w:r>
    </w:p>
    <w:p w:rsidR="007C62FE" w:rsidRPr="007C62FE" w:rsidRDefault="007C62FE" w:rsidP="007672C2">
      <w:pPr>
        <w:pStyle w:val="a0"/>
        <w:spacing w:line="360" w:lineRule="auto"/>
        <w:rPr>
          <w:color w:val="0000FF"/>
        </w:rPr>
      </w:pPr>
      <w:r w:rsidRPr="007C62FE">
        <w:rPr>
          <w:color w:val="0000FF"/>
        </w:rPr>
        <w:t>http://www.humanities.edu.ru</w:t>
      </w:r>
    </w:p>
    <w:p w:rsidR="007C62FE" w:rsidRPr="007C62FE" w:rsidRDefault="007C62FE" w:rsidP="007C62FE">
      <w:pPr>
        <w:pStyle w:val="a0"/>
        <w:numPr>
          <w:ilvl w:val="0"/>
          <w:numId w:val="1"/>
        </w:numPr>
        <w:spacing w:line="360" w:lineRule="auto"/>
        <w:rPr>
          <w:color w:val="0000FF"/>
        </w:rPr>
      </w:pPr>
      <w:r w:rsidRPr="007C62FE">
        <w:rPr>
          <w:color w:val="000000"/>
        </w:rPr>
        <w:t xml:space="preserve">4. Федеральный портал «Российское образование» </w:t>
      </w:r>
      <w:r w:rsidRPr="007C62FE">
        <w:rPr>
          <w:color w:val="0000FF"/>
        </w:rPr>
        <w:t>http://www.edu.ru/</w:t>
      </w:r>
    </w:p>
    <w:p w:rsidR="007C62FE" w:rsidRPr="007C62FE" w:rsidRDefault="007C62FE" w:rsidP="007C62FE">
      <w:pPr>
        <w:pStyle w:val="a0"/>
        <w:numPr>
          <w:ilvl w:val="0"/>
          <w:numId w:val="1"/>
        </w:numPr>
        <w:spacing w:line="360" w:lineRule="auto"/>
        <w:rPr>
          <w:color w:val="0000FF"/>
        </w:rPr>
      </w:pPr>
      <w:r w:rsidRPr="007C62FE">
        <w:rPr>
          <w:color w:val="000000"/>
        </w:rPr>
        <w:t xml:space="preserve">5. </w:t>
      </w:r>
      <w:r w:rsidRPr="007C62FE">
        <w:rPr>
          <w:color w:val="261808"/>
        </w:rPr>
        <w:t xml:space="preserve">Электронная библиотека по философии: </w:t>
      </w:r>
      <w:r w:rsidRPr="007C62FE">
        <w:rPr>
          <w:color w:val="0000FF"/>
        </w:rPr>
        <w:t>http://filosof.historic.ru</w:t>
      </w:r>
    </w:p>
    <w:p w:rsidR="007C62FE" w:rsidRPr="007C62FE" w:rsidRDefault="007C62FE" w:rsidP="007C62FE">
      <w:pPr>
        <w:pStyle w:val="a0"/>
        <w:numPr>
          <w:ilvl w:val="0"/>
          <w:numId w:val="1"/>
        </w:numPr>
        <w:spacing w:line="360" w:lineRule="auto"/>
        <w:rPr>
          <w:color w:val="0000FF"/>
        </w:rPr>
      </w:pPr>
      <w:r w:rsidRPr="007C62FE">
        <w:rPr>
          <w:color w:val="261808"/>
        </w:rPr>
        <w:t xml:space="preserve">6. Электронная гуманитарная библиотека </w:t>
      </w:r>
      <w:hyperlink r:id="rId9" w:history="1">
        <w:r w:rsidRPr="005337FA">
          <w:rPr>
            <w:rStyle w:val="a9"/>
          </w:rPr>
          <w:t>http://www.gumfak.ru/</w:t>
        </w:r>
      </w:hyperlink>
    </w:p>
    <w:p w:rsidR="007C62FE" w:rsidRPr="005337FA" w:rsidRDefault="007C62FE" w:rsidP="007C62FE">
      <w:pPr>
        <w:pStyle w:val="a0"/>
        <w:numPr>
          <w:ilvl w:val="0"/>
          <w:numId w:val="1"/>
        </w:numPr>
        <w:spacing w:line="360" w:lineRule="auto"/>
      </w:pPr>
      <w:r w:rsidRPr="005337FA">
        <w:t xml:space="preserve">7.Web-кафедра философской антропологии СпбГУ </w:t>
      </w:r>
      <w:hyperlink r:id="rId10" w:history="1">
        <w:r w:rsidRPr="005337FA">
          <w:rPr>
            <w:rStyle w:val="a9"/>
          </w:rPr>
          <w:t>http://anthropology.ru/ru/texts/classic.html</w:t>
        </w:r>
      </w:hyperlink>
    </w:p>
    <w:p w:rsidR="000405DC" w:rsidRDefault="000405DC" w:rsidP="000405DC"/>
    <w:p w:rsidR="000405DC" w:rsidRPr="00C458AD" w:rsidRDefault="000405DC" w:rsidP="000405DC"/>
    <w:p w:rsidR="000405DC" w:rsidRPr="00F21D7B" w:rsidRDefault="000405DC" w:rsidP="007672C2">
      <w:pPr>
        <w:pStyle w:val="a0"/>
        <w:rPr>
          <w:b/>
          <w:bCs/>
        </w:rPr>
      </w:pPr>
      <w:r w:rsidRPr="00F21D7B">
        <w:rPr>
          <w:b/>
          <w:bCs/>
        </w:rPr>
        <w:t>Материально-техническая база</w:t>
      </w:r>
    </w:p>
    <w:p w:rsidR="000405DC" w:rsidRPr="00C458AD" w:rsidRDefault="000405DC" w:rsidP="000405DC">
      <w:pPr>
        <w:pStyle w:val="a0"/>
        <w:ind w:left="0"/>
      </w:pPr>
      <w:r>
        <w:t>Требуется м</w:t>
      </w:r>
      <w:r w:rsidRPr="00F21D7B">
        <w:t>ультимедийн</w:t>
      </w:r>
      <w:r>
        <w:t>ая</w:t>
      </w:r>
      <w:r w:rsidRPr="00F21D7B">
        <w:t xml:space="preserve"> аудитори</w:t>
      </w:r>
      <w:r>
        <w:t>я</w:t>
      </w:r>
      <w:r w:rsidRPr="00F21D7B">
        <w:t xml:space="preserve"> </w:t>
      </w:r>
      <w:r>
        <w:t>с проектором</w:t>
      </w:r>
      <w:r w:rsidRPr="00C458AD">
        <w:t>.</w:t>
      </w:r>
    </w:p>
    <w:p w:rsidR="000405DC" w:rsidRDefault="000405DC" w:rsidP="000405DC">
      <w:pPr>
        <w:pStyle w:val="1"/>
      </w:pPr>
      <w:bookmarkStart w:id="18" w:name="_Toc501124043"/>
      <w:r w:rsidRPr="00C458AD">
        <w:t>Язык преподавания.</w:t>
      </w:r>
      <w:bookmarkStart w:id="19" w:name="_Toc501124044"/>
      <w:bookmarkEnd w:id="18"/>
    </w:p>
    <w:p w:rsidR="000405DC" w:rsidRPr="00A876CC" w:rsidRDefault="000405DC" w:rsidP="000405DC">
      <w:r>
        <w:t>Русский</w:t>
      </w:r>
    </w:p>
    <w:bookmarkEnd w:id="19"/>
    <w:p w:rsidR="000405DC" w:rsidRDefault="000405DC" w:rsidP="000405DC">
      <w:pPr>
        <w:pStyle w:val="1"/>
      </w:pPr>
      <w:r>
        <w:t>Разработчик программы</w:t>
      </w:r>
    </w:p>
    <w:p w:rsidR="000405DC" w:rsidRPr="00A876CC" w:rsidRDefault="007672C2" w:rsidP="000405DC">
      <w:r>
        <w:t xml:space="preserve">Козолупенко Дарья Павловна, доктор философских наук, профессор кафедры философской антропологии философского факультета МГУ </w:t>
      </w:r>
    </w:p>
    <w:p w:rsidR="00A51096" w:rsidRDefault="00A51096"/>
    <w:sectPr w:rsidR="00A51096" w:rsidSect="00BC6185">
      <w:headerReference w:type="default" r:id="rId11"/>
      <w:footerReference w:type="default" r:id="rId12"/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448" w:rsidRDefault="006C5448">
      <w:r>
        <w:separator/>
      </w:r>
    </w:p>
  </w:endnote>
  <w:endnote w:type="continuationSeparator" w:id="0">
    <w:p w:rsidR="006C5448" w:rsidRDefault="006C5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434822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165218" w:rsidRPr="00E21998" w:rsidRDefault="00C26EFC">
        <w:pPr>
          <w:pStyle w:val="a7"/>
          <w:jc w:val="center"/>
          <w:rPr>
            <w:sz w:val="16"/>
            <w:szCs w:val="16"/>
          </w:rPr>
        </w:pPr>
        <w:r w:rsidRPr="00E21998">
          <w:rPr>
            <w:sz w:val="16"/>
            <w:szCs w:val="16"/>
          </w:rPr>
          <w:fldChar w:fldCharType="begin"/>
        </w:r>
        <w:r w:rsidRPr="00E21998">
          <w:rPr>
            <w:sz w:val="16"/>
            <w:szCs w:val="16"/>
          </w:rPr>
          <w:instrText>PAGE   \* MERGEFORMAT</w:instrText>
        </w:r>
        <w:r w:rsidRPr="00E21998">
          <w:rPr>
            <w:sz w:val="16"/>
            <w:szCs w:val="16"/>
          </w:rPr>
          <w:fldChar w:fldCharType="separate"/>
        </w:r>
        <w:r w:rsidR="00025A3D">
          <w:rPr>
            <w:noProof/>
            <w:sz w:val="16"/>
            <w:szCs w:val="16"/>
          </w:rPr>
          <w:t>10</w:t>
        </w:r>
        <w:r w:rsidRPr="00E21998">
          <w:rPr>
            <w:sz w:val="16"/>
            <w:szCs w:val="16"/>
          </w:rPr>
          <w:fldChar w:fldCharType="end"/>
        </w:r>
      </w:p>
    </w:sdtContent>
  </w:sdt>
  <w:p w:rsidR="00165218" w:rsidRDefault="006C544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448" w:rsidRDefault="006C5448">
      <w:r>
        <w:separator/>
      </w:r>
    </w:p>
  </w:footnote>
  <w:footnote w:type="continuationSeparator" w:id="0">
    <w:p w:rsidR="006C5448" w:rsidRDefault="006C5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CAB" w:rsidRDefault="00C26EFC">
    <w:pPr>
      <w:pStyle w:val="a5"/>
    </w:pPr>
    <w:r>
      <w:rPr>
        <w:sz w:val="20"/>
        <w:szCs w:val="20"/>
      </w:rPr>
      <w:t xml:space="preserve">Философский факультет МГУ имени М.В.Ломоносова                                                                  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 "dd.MM.yyyy H:mm" </w:instrText>
    </w:r>
    <w:r>
      <w:rPr>
        <w:sz w:val="16"/>
        <w:szCs w:val="16"/>
      </w:rPr>
      <w:fldChar w:fldCharType="separate"/>
    </w:r>
    <w:r w:rsidR="0081297A">
      <w:rPr>
        <w:noProof/>
        <w:sz w:val="16"/>
        <w:szCs w:val="16"/>
      </w:rPr>
      <w:t>14.02.2021 1:13</w:t>
    </w:r>
    <w:r>
      <w:rPr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6327D"/>
    <w:multiLevelType w:val="multilevel"/>
    <w:tmpl w:val="7982F936"/>
    <w:lvl w:ilvl="0">
      <w:start w:val="1"/>
      <w:numFmt w:val="decimal"/>
      <w:pStyle w:val="1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44745AF"/>
    <w:multiLevelType w:val="hybridMultilevel"/>
    <w:tmpl w:val="6798D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97B93"/>
    <w:multiLevelType w:val="hybridMultilevel"/>
    <w:tmpl w:val="11D8D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62101"/>
    <w:multiLevelType w:val="hybridMultilevel"/>
    <w:tmpl w:val="9836C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20031"/>
    <w:multiLevelType w:val="hybridMultilevel"/>
    <w:tmpl w:val="ACB62E34"/>
    <w:lvl w:ilvl="0" w:tplc="86A25614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3770C6"/>
    <w:multiLevelType w:val="hybridMultilevel"/>
    <w:tmpl w:val="AD5082E2"/>
    <w:lvl w:ilvl="0" w:tplc="1DEAFC68">
      <w:start w:val="1"/>
      <w:numFmt w:val="decimal"/>
      <w:lvlText w:val="%1."/>
      <w:lvlJc w:val="left"/>
      <w:pPr>
        <w:ind w:left="760" w:hanging="4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B6437"/>
    <w:multiLevelType w:val="hybridMultilevel"/>
    <w:tmpl w:val="7AB4D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E37EDA"/>
    <w:multiLevelType w:val="hybridMultilevel"/>
    <w:tmpl w:val="F0E2D5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073CF2"/>
    <w:multiLevelType w:val="hybridMultilevel"/>
    <w:tmpl w:val="8294E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711337"/>
    <w:multiLevelType w:val="hybridMultilevel"/>
    <w:tmpl w:val="ED6AC0C4"/>
    <w:lvl w:ilvl="0" w:tplc="DB969BF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7AA02D8E"/>
    <w:multiLevelType w:val="hybridMultilevel"/>
    <w:tmpl w:val="B4D28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F05BF4"/>
    <w:multiLevelType w:val="hybridMultilevel"/>
    <w:tmpl w:val="D02E1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8"/>
  </w:num>
  <w:num w:numId="7">
    <w:abstractNumId w:val="6"/>
  </w:num>
  <w:num w:numId="8">
    <w:abstractNumId w:val="5"/>
  </w:num>
  <w:num w:numId="9">
    <w:abstractNumId w:val="11"/>
  </w:num>
  <w:num w:numId="10">
    <w:abstractNumId w:val="9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5DC"/>
    <w:rsid w:val="00025A3D"/>
    <w:rsid w:val="000405DC"/>
    <w:rsid w:val="000449A7"/>
    <w:rsid w:val="00063FBE"/>
    <w:rsid w:val="000A62A9"/>
    <w:rsid w:val="000F1724"/>
    <w:rsid w:val="000F7B9A"/>
    <w:rsid w:val="001E4A57"/>
    <w:rsid w:val="00202D7B"/>
    <w:rsid w:val="002C0A46"/>
    <w:rsid w:val="002F5835"/>
    <w:rsid w:val="00340EAD"/>
    <w:rsid w:val="003568EB"/>
    <w:rsid w:val="00372FA0"/>
    <w:rsid w:val="003A5F78"/>
    <w:rsid w:val="00401CD7"/>
    <w:rsid w:val="004C3B56"/>
    <w:rsid w:val="004C4D1F"/>
    <w:rsid w:val="005D036E"/>
    <w:rsid w:val="00671D20"/>
    <w:rsid w:val="00697305"/>
    <w:rsid w:val="006C12E5"/>
    <w:rsid w:val="006C5448"/>
    <w:rsid w:val="00737B03"/>
    <w:rsid w:val="007672C2"/>
    <w:rsid w:val="007C62FE"/>
    <w:rsid w:val="007F40C6"/>
    <w:rsid w:val="0081297A"/>
    <w:rsid w:val="0084296D"/>
    <w:rsid w:val="0084674B"/>
    <w:rsid w:val="00862BCC"/>
    <w:rsid w:val="00886FBC"/>
    <w:rsid w:val="008958ED"/>
    <w:rsid w:val="00895D86"/>
    <w:rsid w:val="008A21BC"/>
    <w:rsid w:val="008E4EC9"/>
    <w:rsid w:val="008E6ACD"/>
    <w:rsid w:val="00927AB9"/>
    <w:rsid w:val="009E6A54"/>
    <w:rsid w:val="00A0778C"/>
    <w:rsid w:val="00A24B0A"/>
    <w:rsid w:val="00A4445D"/>
    <w:rsid w:val="00A51096"/>
    <w:rsid w:val="00AE2DB7"/>
    <w:rsid w:val="00B17573"/>
    <w:rsid w:val="00B31F0E"/>
    <w:rsid w:val="00B75CB1"/>
    <w:rsid w:val="00BE6F19"/>
    <w:rsid w:val="00BF0998"/>
    <w:rsid w:val="00C26EFC"/>
    <w:rsid w:val="00C67700"/>
    <w:rsid w:val="00CE25A6"/>
    <w:rsid w:val="00DD54E3"/>
    <w:rsid w:val="00E2081C"/>
    <w:rsid w:val="00E75D15"/>
    <w:rsid w:val="00E97719"/>
    <w:rsid w:val="00EA7BE3"/>
    <w:rsid w:val="00EE414B"/>
    <w:rsid w:val="00F1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B1087"/>
  <w15:chartTrackingRefBased/>
  <w15:docId w15:val="{233CB284-73FA-451D-9ECA-A758A4B1F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5DC"/>
    <w:pPr>
      <w:spacing w:after="0" w:line="240" w:lineRule="auto"/>
      <w:contextualSpacing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0"/>
    <w:next w:val="a"/>
    <w:link w:val="10"/>
    <w:uiPriority w:val="99"/>
    <w:qFormat/>
    <w:rsid w:val="000405DC"/>
    <w:pPr>
      <w:numPr>
        <w:numId w:val="2"/>
      </w:numPr>
      <w:spacing w:before="240" w:after="120"/>
      <w:jc w:val="left"/>
      <w:outlineLvl w:val="0"/>
    </w:pPr>
    <w:rPr>
      <w:b/>
    </w:rPr>
  </w:style>
  <w:style w:type="paragraph" w:styleId="2">
    <w:name w:val="heading 2"/>
    <w:basedOn w:val="a0"/>
    <w:next w:val="a"/>
    <w:link w:val="20"/>
    <w:uiPriority w:val="9"/>
    <w:unhideWhenUsed/>
    <w:qFormat/>
    <w:rsid w:val="000405DC"/>
    <w:pPr>
      <w:spacing w:before="120" w:after="120"/>
      <w:ind w:left="0" w:firstLine="709"/>
      <w:outlineLvl w:val="1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0405DC"/>
    <w:rPr>
      <w:rFonts w:ascii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0405DC"/>
    <w:rPr>
      <w:rFonts w:ascii="Times New Roman" w:hAnsi="Times New Roman" w:cs="Times New Roman"/>
      <w:b/>
      <w:sz w:val="24"/>
      <w:szCs w:val="24"/>
    </w:rPr>
  </w:style>
  <w:style w:type="table" w:styleId="a4">
    <w:name w:val="Table Grid"/>
    <w:basedOn w:val="a2"/>
    <w:uiPriority w:val="59"/>
    <w:rsid w:val="000405DC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0">
    <w:name w:val="List Paragraph"/>
    <w:basedOn w:val="a"/>
    <w:uiPriority w:val="34"/>
    <w:qFormat/>
    <w:rsid w:val="000405DC"/>
    <w:pPr>
      <w:ind w:left="720"/>
    </w:pPr>
  </w:style>
  <w:style w:type="paragraph" w:styleId="a5">
    <w:name w:val="header"/>
    <w:basedOn w:val="a"/>
    <w:link w:val="a6"/>
    <w:uiPriority w:val="99"/>
    <w:unhideWhenUsed/>
    <w:rsid w:val="000405D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0405DC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405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0405DC"/>
    <w:rPr>
      <w:rFonts w:ascii="Times New Roman" w:hAnsi="Times New Roman" w:cs="Times New Roman"/>
      <w:sz w:val="24"/>
      <w:szCs w:val="24"/>
    </w:rPr>
  </w:style>
  <w:style w:type="paragraph" w:customStyle="1" w:styleId="11">
    <w:name w:val="Стиль1"/>
    <w:basedOn w:val="a"/>
    <w:rsid w:val="00340EAD"/>
    <w:pPr>
      <w:spacing w:line="360" w:lineRule="auto"/>
      <w:ind w:firstLine="709"/>
      <w:contextualSpacing w:val="0"/>
    </w:pPr>
    <w:rPr>
      <w:rFonts w:eastAsia="Calibri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E75D15"/>
    <w:pPr>
      <w:spacing w:after="120" w:line="480" w:lineRule="auto"/>
      <w:ind w:left="283"/>
      <w:contextualSpacing w:val="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E75D15"/>
  </w:style>
  <w:style w:type="character" w:customStyle="1" w:styleId="FontStyle22">
    <w:name w:val="Font Style22"/>
    <w:rsid w:val="00E75D15"/>
    <w:rPr>
      <w:rFonts w:ascii="Times New Roman" w:hAnsi="Times New Roman"/>
      <w:sz w:val="26"/>
    </w:rPr>
  </w:style>
  <w:style w:type="character" w:styleId="a9">
    <w:name w:val="Hyperlink"/>
    <w:basedOn w:val="a1"/>
    <w:uiPriority w:val="99"/>
    <w:unhideWhenUsed/>
    <w:rsid w:val="00BE6F19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unhideWhenUsed/>
    <w:rsid w:val="00BE6F19"/>
    <w:pPr>
      <w:contextualSpacing w:val="0"/>
      <w:jc w:val="left"/>
    </w:pPr>
    <w:rPr>
      <w:rFonts w:asciiTheme="minorHAnsi" w:hAnsiTheme="minorHAnsi" w:cstheme="minorBidi"/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rsid w:val="00BE6F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www.panlog.com%2Fcard11263%2F36%2F135652%2F135662&amp;post=-79932281_533&amp;cc_key=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anthropology.ru/ru/texts/classic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umfa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5221D-2E8F-4312-A3CF-396C2D67B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3570</Words>
  <Characters>20352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dasha-1977@outlook.com</dc:creator>
  <cp:keywords/>
  <dc:description/>
  <cp:lastModifiedBy>dasha-1977@outlook.com</cp:lastModifiedBy>
  <cp:revision>2</cp:revision>
  <dcterms:created xsi:type="dcterms:W3CDTF">2021-02-13T22:17:00Z</dcterms:created>
  <dcterms:modified xsi:type="dcterms:W3CDTF">2021-02-13T22:17:00Z</dcterms:modified>
</cp:coreProperties>
</file>