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2" w:rsidRPr="00F66E38" w:rsidRDefault="00C50BD2" w:rsidP="00E74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C50BD2" w:rsidRDefault="00C50BD2" w:rsidP="00E7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«Философская антропология»</w:t>
      </w:r>
    </w:p>
    <w:p w:rsidR="00C50BD2" w:rsidRDefault="00C50BD2" w:rsidP="00E7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«философская антропология»</w:t>
      </w:r>
    </w:p>
    <w:p w:rsidR="00C50BD2" w:rsidRDefault="00C50BD2" w:rsidP="00E7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семестр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B1C" w:rsidRDefault="00793B1C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0612E9">
        <w:rPr>
          <w:rFonts w:ascii="Times New Roman" w:hAnsi="Times New Roman" w:cs="Times New Roman"/>
          <w:sz w:val="24"/>
          <w:szCs w:val="24"/>
        </w:rPr>
        <w:t>Булгаров</w:t>
      </w:r>
      <w:proofErr w:type="spellEnd"/>
      <w:r w:rsidR="000612E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50BD2" w:rsidRDefault="00C50BD2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Pr="00346CC8">
        <w:rPr>
          <w:rFonts w:ascii="Times New Roman" w:hAnsi="Times New Roman" w:cs="Times New Roman"/>
          <w:sz w:val="24"/>
          <w:szCs w:val="24"/>
        </w:rPr>
        <w:t>10</w:t>
      </w:r>
      <w:r w:rsidR="00346CC8" w:rsidRPr="00346CC8">
        <w:rPr>
          <w:rFonts w:ascii="Times New Roman" w:hAnsi="Times New Roman" w:cs="Times New Roman"/>
          <w:sz w:val="24"/>
          <w:szCs w:val="24"/>
        </w:rPr>
        <w:t xml:space="preserve">3, </w:t>
      </w:r>
      <w:r w:rsidRPr="00346CC8">
        <w:rPr>
          <w:rFonts w:ascii="Times New Roman" w:hAnsi="Times New Roman" w:cs="Times New Roman"/>
          <w:sz w:val="24"/>
          <w:szCs w:val="24"/>
        </w:rPr>
        <w:t>104м</w:t>
      </w:r>
    </w:p>
    <w:p w:rsidR="00C50BD2" w:rsidRPr="008B741A" w:rsidRDefault="00C50BD2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1C" w:rsidRPr="00793B1C" w:rsidRDefault="00C50BD2" w:rsidP="00E7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0612E9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793B1C" w:rsidRDefault="00793B1C" w:rsidP="00E7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8"/>
        <w:gridCol w:w="3531"/>
        <w:gridCol w:w="3002"/>
        <w:gridCol w:w="6515"/>
      </w:tblGrid>
      <w:tr w:rsidR="00822A60" w:rsidTr="00E7405B">
        <w:tc>
          <w:tcPr>
            <w:tcW w:w="588" w:type="pct"/>
          </w:tcPr>
          <w:p w:rsidR="00822A60" w:rsidRPr="00A0246E" w:rsidRDefault="00822A60" w:rsidP="00E74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занятия</w:t>
            </w:r>
          </w:p>
        </w:tc>
        <w:tc>
          <w:tcPr>
            <w:tcW w:w="1194" w:type="pct"/>
          </w:tcPr>
          <w:p w:rsidR="00822A60" w:rsidRPr="00A0246E" w:rsidRDefault="00822A60" w:rsidP="00E74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1015" w:type="pct"/>
          </w:tcPr>
          <w:p w:rsidR="00822A60" w:rsidRPr="00793B1C" w:rsidRDefault="00822A60" w:rsidP="00A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 уч. </w:t>
            </w:r>
            <w:r w:rsidR="00793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A0246E"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абот</w:t>
            </w:r>
            <w:r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793B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A0246E"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0246E" w:rsidRDefault="00A0246E" w:rsidP="0079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793B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A03E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203" w:type="pct"/>
          </w:tcPr>
          <w:p w:rsidR="00822A60" w:rsidRPr="00A0246E" w:rsidRDefault="00822A60" w:rsidP="00E74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2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</w:tc>
      </w:tr>
      <w:tr w:rsidR="00822A60" w:rsidTr="00E7405B">
        <w:tc>
          <w:tcPr>
            <w:tcW w:w="588" w:type="pct"/>
          </w:tcPr>
          <w:p w:rsidR="00822A60" w:rsidRDefault="00822A60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</w:p>
        </w:tc>
        <w:tc>
          <w:tcPr>
            <w:tcW w:w="1194" w:type="pct"/>
            <w:vMerge w:val="restart"/>
          </w:tcPr>
          <w:p w:rsidR="00822A60" w:rsidRDefault="00822A60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философской антропологии</w:t>
            </w:r>
          </w:p>
        </w:tc>
        <w:tc>
          <w:tcPr>
            <w:tcW w:w="1015" w:type="pct"/>
          </w:tcPr>
          <w:p w:rsidR="00822A60" w:rsidRPr="00822A60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822A60" w:rsidRPr="00ED5F20" w:rsidRDefault="00822A60" w:rsidP="00E7405B">
            <w:pPr>
              <w:pStyle w:val="a7"/>
              <w:numPr>
                <w:ilvl w:val="0"/>
                <w:numId w:val="9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Кант И. 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Трактаты и письма. М.: Наука (Введение)</w:t>
            </w:r>
          </w:p>
        </w:tc>
      </w:tr>
      <w:tr w:rsidR="00822A60" w:rsidTr="00E7405B">
        <w:trPr>
          <w:trHeight w:val="643"/>
        </w:trPr>
        <w:tc>
          <w:tcPr>
            <w:tcW w:w="588" w:type="pct"/>
          </w:tcPr>
          <w:p w:rsidR="00822A60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2020</w:t>
            </w:r>
          </w:p>
        </w:tc>
        <w:tc>
          <w:tcPr>
            <w:tcW w:w="1194" w:type="pct"/>
            <w:vMerge/>
          </w:tcPr>
          <w:p w:rsidR="00822A60" w:rsidRDefault="00822A60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2A60" w:rsidRPr="009A03EB" w:rsidRDefault="00A0246E" w:rsidP="009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Default="00A0246E" w:rsidP="00A0246E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«Удовольствие мыслить иначе».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Введение, гл.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философии»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05B" w:rsidRPr="009A03EB" w:rsidRDefault="009A03EB" w:rsidP="00A0246E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246E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A0246E">
              <w:rPr>
                <w:rFonts w:ascii="Times New Roman" w:hAnsi="Times New Roman" w:cs="Times New Roman"/>
                <w:sz w:val="24"/>
                <w:szCs w:val="24"/>
              </w:rPr>
              <w:t xml:space="preserve"> Ф.И. Что такое человек? / Философия хозяйства, 2016. № 5. С. 167.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Хайдеггер М. Кант и проблема метафизики (4 раздел)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 М. Слова и вещи (см. гл. «Антропологический сон)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Интервью А. Бадью с М. Фуко 1965 г.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Бубер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М. Проблема человека//Два образа веры. (см. гл. «Кант»).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Кант, Хайдеггер и проблема метафизики//Вестник Российского университета дружбы народов. 2013. №2. С. 86-96.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Pr="00A0246E" w:rsidRDefault="00A0246E" w:rsidP="00A0246E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«Фигуры и складки»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гл.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«Конфигурации»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пути философии: Платон и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Аристотель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Платон «Алкивиад 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Платон «Законы» (книга 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, 644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-645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«Фигуры и складки» (см. гл. «Платон. Человек-кукла»)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Аристотель «История животных» (Книги 1, 8, 9)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сентября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BB3344" w:rsidRPr="00BB3344" w:rsidRDefault="00BB3344" w:rsidP="00BB3344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44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. Что важно для самого себя. М., 1911.</w:t>
            </w:r>
          </w:p>
          <w:p w:rsidR="00BB3344" w:rsidRPr="00BB3344" w:rsidRDefault="00BB3344" w:rsidP="00BB3344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44">
              <w:rPr>
                <w:rFonts w:ascii="Times New Roman" w:hAnsi="Times New Roman" w:cs="Times New Roman"/>
                <w:sz w:val="24"/>
                <w:szCs w:val="24"/>
              </w:rPr>
              <w:t xml:space="preserve">Сенека. Письма к </w:t>
            </w:r>
            <w:proofErr w:type="spellStart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Луцилию</w:t>
            </w:r>
            <w:proofErr w:type="spellEnd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. М., 1982.</w:t>
            </w:r>
          </w:p>
          <w:p w:rsidR="00A0246E" w:rsidRPr="00BB3344" w:rsidRDefault="00BB3344" w:rsidP="00BB3344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44">
              <w:rPr>
                <w:rFonts w:ascii="Times New Roman" w:hAnsi="Times New Roman" w:cs="Times New Roman"/>
                <w:sz w:val="24"/>
                <w:szCs w:val="24"/>
              </w:rPr>
              <w:t xml:space="preserve">Диоген </w:t>
            </w:r>
            <w:proofErr w:type="spellStart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Лаэртский</w:t>
            </w:r>
            <w:proofErr w:type="spellEnd"/>
            <w:r w:rsidRPr="00BB3344">
              <w:rPr>
                <w:rFonts w:ascii="Times New Roman" w:hAnsi="Times New Roman" w:cs="Times New Roman"/>
                <w:sz w:val="24"/>
                <w:szCs w:val="24"/>
              </w:rPr>
              <w:t xml:space="preserve"> О жизни, учениях и т.д. знаменитых философов, М., 1979 (см.: кн.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3344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Декарт: о человеке и страстях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Декарт «Рассуждение о методе» 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 «Разыскание истины посредством естественного света»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 «Страсти души»</w:t>
            </w:r>
          </w:p>
          <w:p w:rsidR="00A0246E" w:rsidRPr="00ED0E9D" w:rsidRDefault="00A0246E" w:rsidP="00BB3344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«Фигуры и скла</w:t>
            </w:r>
            <w:r w:rsidR="00BB3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proofErr w:type="gram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( гл.</w:t>
            </w:r>
            <w:proofErr w:type="gram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«Декарт. Человек – пловец в лодке…»)</w:t>
            </w:r>
          </w:p>
        </w:tc>
      </w:tr>
      <w:tr w:rsidR="00A0246E" w:rsidTr="00793B1C">
        <w:trPr>
          <w:trHeight w:val="452"/>
        </w:trPr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346CC8" w:rsidRPr="00346CC8" w:rsidRDefault="00BB3344" w:rsidP="00346CC8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 о первой философии».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И. Канта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Кант И. Критика практического разума (ч. 1, кн. 1, гл.3 «Критическое освещение аналитики чистого практического разума»)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Кант И. «Антропология с прагматической точки зрения» </w:t>
            </w:r>
          </w:p>
          <w:p w:rsidR="00A0246E" w:rsidRPr="00ED0E9D" w:rsidRDefault="00A0246E" w:rsidP="00E7405B">
            <w:pPr>
              <w:pStyle w:val="a7"/>
              <w:tabs>
                <w:tab w:val="left" w:pos="175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(Обязательно: </w:t>
            </w:r>
          </w:p>
          <w:p w:rsidR="00A0246E" w:rsidRPr="00ED0E9D" w:rsidRDefault="00A0246E" w:rsidP="00E7405B">
            <w:pPr>
              <w:pStyle w:val="a7"/>
              <w:tabs>
                <w:tab w:val="left" w:pos="175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 Предисловие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кн. 1 О сознании самого себя. Об эгоизме.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О произвольном сознании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представлений. О самонаблюдении.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дозволенной моральной видимости. О Познавательной способности....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Антропологическое сравнение трех высших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способностей.... О немощах и болезнях души....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О 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и познавательной способности.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О специфическом различии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вающего и умствующего остроумия - Ч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полностью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 Ч 2 Е Характер рода)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Pr="00ED0E9D" w:rsidRDefault="00B04068" w:rsidP="00B04068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proofErr w:type="gram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( гл.</w:t>
            </w:r>
            <w:proofErr w:type="gramEnd"/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 2, п. 3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марионетка и человек-актер…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46E" w:rsidTr="008E3A44">
        <w:trPr>
          <w:trHeight w:val="508"/>
        </w:trPr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октября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Гегеля</w:t>
            </w:r>
          </w:p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Гегель Ф.В. Энциклопедия философских наук. Философия духа (Раздел «Антропология»).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B04068" w:rsidRPr="00B04068" w:rsidRDefault="00B04068" w:rsidP="008E3A44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proofErr w:type="gramStart"/>
            <w:r w:rsidR="008E3A44">
              <w:rPr>
                <w:rFonts w:ascii="Times New Roman" w:hAnsi="Times New Roman" w:cs="Times New Roman"/>
                <w:sz w:val="24"/>
                <w:szCs w:val="24"/>
              </w:rPr>
              <w:t>( гл.</w:t>
            </w:r>
            <w:proofErr w:type="gramEnd"/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 2, п.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Гегель – человек ночь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2020</w:t>
            </w:r>
          </w:p>
        </w:tc>
        <w:tc>
          <w:tcPr>
            <w:tcW w:w="1194" w:type="pc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Проект позитивной антропологии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Шелер «Положение человека в космосе»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Плеснер Х. «Ступени органического и человек»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Гелен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А. «О систематике антропологии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Кассирер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Э. «Опыт о человеке: введение в философию человеческой культуры»</w:t>
            </w:r>
          </w:p>
          <w:p w:rsidR="00A0246E" w:rsidRPr="00ED0E9D" w:rsidRDefault="00A0246E" w:rsidP="00B04068">
            <w:pPr>
              <w:tabs>
                <w:tab w:val="left" w:pos="175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Указанные источники см. по: </w:t>
            </w:r>
            <w:hyperlink r:id="rId8" w:history="1">
              <w:r w:rsidRPr="00ED0E9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Проблема человека в западной философии.</w:t>
              </w:r>
            </w:hyperlink>
            <w:r w:rsidRPr="00ED0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М.: Прогресс», 1988.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2020</w:t>
            </w:r>
          </w:p>
        </w:tc>
        <w:tc>
          <w:tcPr>
            <w:tcW w:w="1194" w:type="pc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Pr="00ED0E9D" w:rsidRDefault="00B04068" w:rsidP="008E3A44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( гл.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Шелер. Неоконченный человек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леснер. Антропологические знаки».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Нулевая антропология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гл. 4,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Антропология символа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Сартр: человек – скандал бытия</w:t>
            </w:r>
          </w:p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Фуко: философская проблема безумия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 Ж.-П. «Самообман»//Бытие и ничто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 Ж.-П. Очерк теории эмоций.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 М. Безумие, отсутствие творения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Pr="00B04068" w:rsidRDefault="00B04068" w:rsidP="00B04068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A44" w:rsidRPr="00ED0E9D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8E3A44">
              <w:rPr>
                <w:rFonts w:ascii="Times New Roman" w:hAnsi="Times New Roman" w:cs="Times New Roman"/>
                <w:sz w:val="24"/>
                <w:szCs w:val="24"/>
              </w:rPr>
              <w:t xml:space="preserve"> 3, п. 3</w:t>
            </w:r>
            <w:r w:rsidR="008E3A44"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Сартр. Экзистенциальная складка антропологии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 и литература: Достоевский, Гоголь, Толстой. 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Достоевский Ф.М. «Записки из подполья», «Бесы» (Обязательно: гл. «У Тихона»)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Гоголь Н. «Выбранные места из переписки с друзьями».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Толстой Л.Н. «Смерть Ивана Ильича»</w:t>
            </w:r>
          </w:p>
        </w:tc>
      </w:tr>
      <w:tr w:rsidR="00A0246E" w:rsidTr="00E7405B">
        <w:tc>
          <w:tcPr>
            <w:tcW w:w="588" w:type="pct"/>
          </w:tcPr>
          <w:p w:rsidR="00A0246E" w:rsidRDefault="00346CC8" w:rsidP="0034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2020</w:t>
            </w:r>
          </w:p>
        </w:tc>
        <w:tc>
          <w:tcPr>
            <w:tcW w:w="1194" w:type="pct"/>
            <w:vMerge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A0246E" w:rsidRPr="009A03EB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A0246E" w:rsidRDefault="002A76E2" w:rsidP="0050679D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Достоевского</w:t>
            </w:r>
            <w:r w:rsidR="0015548D" w:rsidRPr="0015548D">
              <w:rPr>
                <w:rFonts w:ascii="Times New Roman" w:hAnsi="Times New Roman" w:cs="Times New Roman"/>
                <w:sz w:val="24"/>
                <w:szCs w:val="24"/>
              </w:rPr>
              <w:t xml:space="preserve"> Ф. – Юнге Е.Ф.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прочтение Гиренка </w:t>
            </w:r>
            <w:r w:rsidR="00793B1C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>«О золотом принципе антропологии».</w:t>
            </w:r>
          </w:p>
          <w:p w:rsidR="0050679D" w:rsidRPr="0050679D" w:rsidRDefault="0050679D" w:rsidP="0050679D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«Удовольствие мыслить иначе». (гл. 3. «О русской литературе: Гоголь Н.В., Толстой Л.Н, Достоевский Ф.М.»).</w:t>
            </w:r>
          </w:p>
        </w:tc>
      </w:tr>
      <w:tr w:rsidR="00A0246E" w:rsidTr="00E7405B">
        <w:tc>
          <w:tcPr>
            <w:tcW w:w="588" w:type="pct"/>
          </w:tcPr>
          <w:p w:rsidR="00A0246E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2020</w:t>
            </w:r>
          </w:p>
        </w:tc>
        <w:tc>
          <w:tcPr>
            <w:tcW w:w="1194" w:type="pct"/>
            <w:vMerge w:val="restart"/>
          </w:tcPr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Н. Бердяева.</w:t>
            </w:r>
          </w:p>
          <w:p w:rsidR="00A0246E" w:rsidRPr="00ED0E9D" w:rsidRDefault="00A0246E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С. Франка</w:t>
            </w:r>
          </w:p>
        </w:tc>
        <w:tc>
          <w:tcPr>
            <w:tcW w:w="1015" w:type="pct"/>
          </w:tcPr>
          <w:p w:rsidR="00A0246E" w:rsidRPr="00822A60" w:rsidRDefault="00A0246E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A0246E" w:rsidRPr="00ED0E9D" w:rsidRDefault="00A0246E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Бердяев Н. «О назначении человека. Опыт парадоксальной этики» (Ч. 1)</w:t>
            </w:r>
          </w:p>
          <w:p w:rsidR="00A0246E" w:rsidRPr="00ED0E9D" w:rsidRDefault="00A0246E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Франк С. «Реальность и человек» (Обязательно: 1, 2, 4, 5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гл.)</w:t>
            </w:r>
          </w:p>
        </w:tc>
      </w:tr>
      <w:tr w:rsidR="00346CC8" w:rsidTr="00E7405B">
        <w:tc>
          <w:tcPr>
            <w:tcW w:w="588" w:type="pct"/>
          </w:tcPr>
          <w:p w:rsidR="00346CC8" w:rsidRDefault="00346CC8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ноября 2020</w:t>
            </w:r>
          </w:p>
        </w:tc>
        <w:tc>
          <w:tcPr>
            <w:tcW w:w="1194" w:type="pct"/>
            <w:vMerge/>
          </w:tcPr>
          <w:p w:rsidR="00346CC8" w:rsidRPr="00ED0E9D" w:rsidRDefault="00346CC8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346CC8" w:rsidRPr="009A03EB" w:rsidRDefault="00346CC8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346CC8" w:rsidRDefault="00346CC8" w:rsidP="00A2235F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п. 1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«Бердяев Н. Антропология духовности», гл. 5. п. 2 «Франк С. Антропология души»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CC8" w:rsidRPr="00A2235F" w:rsidRDefault="00346CC8" w:rsidP="00A2235F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Бердяев Н.А. </w:t>
            </w:r>
            <w:r w:rsidRPr="00A2235F">
              <w:rPr>
                <w:rFonts w:ascii="Times New Roman" w:hAnsi="Times New Roman" w:cs="Times New Roman"/>
                <w:sz w:val="24"/>
                <w:szCs w:val="24"/>
              </w:rPr>
              <w:t xml:space="preserve">О рабстве и свободе человека. Опыт </w:t>
            </w:r>
            <w:proofErr w:type="spellStart"/>
            <w:r w:rsidRPr="00A2235F">
              <w:rPr>
                <w:rFonts w:ascii="Times New Roman" w:hAnsi="Times New Roman" w:cs="Times New Roman"/>
                <w:sz w:val="24"/>
                <w:szCs w:val="24"/>
              </w:rPr>
              <w:t>персоналистической</w:t>
            </w:r>
            <w:proofErr w:type="spellEnd"/>
            <w:r w:rsidRPr="00A2235F">
              <w:rPr>
                <w:rFonts w:ascii="Times New Roman" w:hAnsi="Times New Roman" w:cs="Times New Roman"/>
                <w:sz w:val="24"/>
                <w:szCs w:val="24"/>
              </w:rPr>
              <w:t xml:space="preserve"> метафизики</w:t>
            </w:r>
          </w:p>
        </w:tc>
      </w:tr>
      <w:tr w:rsidR="0050679D" w:rsidTr="00E7405B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2020</w:t>
            </w:r>
          </w:p>
        </w:tc>
        <w:tc>
          <w:tcPr>
            <w:tcW w:w="1194" w:type="pct"/>
            <w:vMerge w:val="restart"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Вышеславцев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: о самости.</w:t>
            </w:r>
          </w:p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Розанов: загадка человека</w:t>
            </w:r>
          </w:p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Карсавин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: о личности.</w:t>
            </w:r>
          </w:p>
        </w:tc>
        <w:tc>
          <w:tcPr>
            <w:tcW w:w="1015" w:type="pct"/>
          </w:tcPr>
          <w:p w:rsidR="0050679D" w:rsidRPr="00822A60" w:rsidRDefault="0050679D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50679D" w:rsidRPr="00ED0E9D" w:rsidRDefault="0050679D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Вышеславцев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Б. «Что такое я сам»</w:t>
            </w:r>
          </w:p>
          <w:p w:rsidR="0050679D" w:rsidRPr="00ED0E9D" w:rsidRDefault="0050679D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Розанов В. «Из загадок человеческой природы», «О сладчайшем Иисусе и горьких плодах мира»</w:t>
            </w:r>
          </w:p>
          <w:p w:rsidR="0050679D" w:rsidRPr="00ED0E9D" w:rsidRDefault="0050679D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Карсавин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Л. «О личности»</w:t>
            </w:r>
          </w:p>
        </w:tc>
      </w:tr>
      <w:tr w:rsidR="0050679D" w:rsidTr="00E7405B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2020</w:t>
            </w:r>
          </w:p>
        </w:tc>
        <w:tc>
          <w:tcPr>
            <w:tcW w:w="1194" w:type="pct"/>
            <w:vMerge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0679D" w:rsidRPr="009A03EB" w:rsidRDefault="0050679D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50679D" w:rsidRPr="00ED0E9D" w:rsidRDefault="0050679D" w:rsidP="00793B1C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п. 3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Сартр. Экзистенциальная складка антропологии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79D" w:rsidTr="00E7405B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2020</w:t>
            </w:r>
          </w:p>
        </w:tc>
        <w:tc>
          <w:tcPr>
            <w:tcW w:w="1194" w:type="pct"/>
            <w:vMerge w:val="restart"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П. Флоренского</w:t>
            </w:r>
          </w:p>
        </w:tc>
        <w:tc>
          <w:tcPr>
            <w:tcW w:w="1015" w:type="pct"/>
          </w:tcPr>
          <w:p w:rsidR="0050679D" w:rsidRPr="00822A60" w:rsidRDefault="0050679D" w:rsidP="0050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50679D" w:rsidRPr="00793B1C" w:rsidRDefault="0050679D" w:rsidP="00793B1C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Флоренский П. «Философия культа» (2, 4, 5, 6 гл.)</w:t>
            </w:r>
          </w:p>
          <w:p w:rsidR="0050679D" w:rsidRPr="00793B1C" w:rsidRDefault="0050679D" w:rsidP="00793B1C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 xml:space="preserve">Флоренский П. «Проект философской антропологии» (см. «У водоразделов мысли» 2 </w:t>
            </w:r>
            <w:proofErr w:type="spellStart"/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79D" w:rsidTr="00793B1C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2020</w:t>
            </w:r>
          </w:p>
        </w:tc>
        <w:tc>
          <w:tcPr>
            <w:tcW w:w="1194" w:type="pct"/>
            <w:vMerge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0679D" w:rsidRPr="009A03EB" w:rsidRDefault="0050679D" w:rsidP="0050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  <w:shd w:val="clear" w:color="auto" w:fill="FFFFFF" w:themeFill="background1"/>
          </w:tcPr>
          <w:p w:rsidR="0050679D" w:rsidRDefault="0050679D" w:rsidP="0050679D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793B1C">
              <w:rPr>
                <w:rFonts w:ascii="Times New Roman" w:hAnsi="Times New Roman" w:cs="Times New Roman"/>
                <w:sz w:val="24"/>
                <w:szCs w:val="24"/>
              </w:rPr>
              <w:t xml:space="preserve"> Ф.И. Фигуры и складки (гл.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 xml:space="preserve">, п.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Флоренский П. Человек как конспект мира</w:t>
            </w: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79D" w:rsidRPr="00793B1C" w:rsidRDefault="0050679D" w:rsidP="0050679D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А.Ф. Воспоминания о Флоренском П.А.</w:t>
            </w:r>
          </w:p>
        </w:tc>
      </w:tr>
      <w:tr w:rsidR="0050679D" w:rsidTr="00793B1C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2020</w:t>
            </w:r>
          </w:p>
        </w:tc>
        <w:tc>
          <w:tcPr>
            <w:tcW w:w="1194" w:type="pct"/>
            <w:vMerge w:val="restart"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Антропологический хаос: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Г.Иванов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и С. Кржижановский</w:t>
            </w:r>
          </w:p>
        </w:tc>
        <w:tc>
          <w:tcPr>
            <w:tcW w:w="1015" w:type="pct"/>
          </w:tcPr>
          <w:p w:rsidR="0050679D" w:rsidRPr="00822A60" w:rsidRDefault="0050679D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  <w:shd w:val="clear" w:color="auto" w:fill="FFFFFF" w:themeFill="background1"/>
          </w:tcPr>
          <w:p w:rsidR="0050679D" w:rsidRPr="00793B1C" w:rsidRDefault="0050679D" w:rsidP="00793B1C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Г. Иванов «Распад атома»</w:t>
            </w:r>
          </w:p>
          <w:p w:rsidR="0050679D" w:rsidRPr="00793B1C" w:rsidRDefault="0050679D" w:rsidP="00793B1C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C">
              <w:rPr>
                <w:rFonts w:ascii="Times New Roman" w:hAnsi="Times New Roman" w:cs="Times New Roman"/>
                <w:sz w:val="24"/>
                <w:szCs w:val="24"/>
              </w:rPr>
              <w:t>С. Кржижановский «Красный снег»</w:t>
            </w:r>
          </w:p>
        </w:tc>
      </w:tr>
      <w:tr w:rsidR="0050679D" w:rsidTr="00793B1C">
        <w:tc>
          <w:tcPr>
            <w:tcW w:w="588" w:type="pct"/>
          </w:tcPr>
          <w:p w:rsidR="005067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2020</w:t>
            </w:r>
          </w:p>
        </w:tc>
        <w:tc>
          <w:tcPr>
            <w:tcW w:w="1194" w:type="pct"/>
            <w:vMerge/>
          </w:tcPr>
          <w:p w:rsidR="0050679D" w:rsidRPr="00ED0E9D" w:rsidRDefault="0050679D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0679D" w:rsidRPr="009A03EB" w:rsidRDefault="0050679D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  <w:shd w:val="clear" w:color="auto" w:fill="FFFFFF" w:themeFill="background1"/>
          </w:tcPr>
          <w:p w:rsidR="0050679D" w:rsidRPr="0050679D" w:rsidRDefault="0050679D" w:rsidP="0050679D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</w:rPr>
              <w:t>Свенцицкий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D">
              <w:rPr>
                <w:rFonts w:ascii="Times New Roman" w:hAnsi="Times New Roman" w:cs="Times New Roman"/>
                <w:sz w:val="24"/>
                <w:szCs w:val="24"/>
              </w:rPr>
              <w:t>Антихрист (Записки странного человека)</w:t>
            </w:r>
          </w:p>
        </w:tc>
      </w:tr>
      <w:tr w:rsidR="00D351D3" w:rsidTr="00E7405B">
        <w:tc>
          <w:tcPr>
            <w:tcW w:w="588" w:type="pct"/>
          </w:tcPr>
          <w:p w:rsidR="00D351D3" w:rsidRDefault="00D351D3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08989"/>
            <w:r>
              <w:rPr>
                <w:rFonts w:ascii="Times New Roman" w:hAnsi="Times New Roman" w:cs="Times New Roman"/>
                <w:sz w:val="24"/>
                <w:szCs w:val="24"/>
              </w:rPr>
              <w:t>1 декабря 2020</w:t>
            </w:r>
          </w:p>
        </w:tc>
        <w:tc>
          <w:tcPr>
            <w:tcW w:w="1194" w:type="pct"/>
            <w:vMerge w:val="restart"/>
          </w:tcPr>
          <w:p w:rsidR="00D351D3" w:rsidRPr="00ED0E9D" w:rsidRDefault="00D351D3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М. Бахтина</w:t>
            </w:r>
          </w:p>
        </w:tc>
        <w:tc>
          <w:tcPr>
            <w:tcW w:w="1015" w:type="pct"/>
          </w:tcPr>
          <w:p w:rsidR="00D351D3" w:rsidRPr="00822A60" w:rsidRDefault="00D351D3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D351D3" w:rsidRPr="00ED0E9D" w:rsidRDefault="00D351D3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Бахтин М. «Автор и герой в эстетической деятельности» </w:t>
            </w:r>
          </w:p>
        </w:tc>
      </w:tr>
      <w:tr w:rsidR="00D351D3" w:rsidTr="00E7405B">
        <w:tc>
          <w:tcPr>
            <w:tcW w:w="588" w:type="pct"/>
          </w:tcPr>
          <w:p w:rsidR="00D351D3" w:rsidRDefault="00D351D3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</w:t>
            </w:r>
          </w:p>
        </w:tc>
        <w:tc>
          <w:tcPr>
            <w:tcW w:w="1194" w:type="pct"/>
            <w:vMerge/>
          </w:tcPr>
          <w:p w:rsidR="00D351D3" w:rsidRPr="00ED0E9D" w:rsidRDefault="00D351D3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D351D3" w:rsidRPr="009A03EB" w:rsidRDefault="00D351D3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D351D3" w:rsidRPr="005E1DE7" w:rsidRDefault="00D351D3" w:rsidP="00D351D3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Доклад </w:t>
            </w:r>
            <w:r w:rsidRPr="005E1DE7">
              <w:rPr>
                <w:rFonts w:ascii="Times New Roman" w:hAnsi="Times New Roman" w:cs="Times New Roman"/>
                <w:sz w:val="24"/>
                <w:szCs w:val="24"/>
              </w:rPr>
              <w:t>в РХГА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7">
              <w:rPr>
                <w:rFonts w:ascii="Times New Roman" w:hAnsi="Times New Roman" w:cs="Times New Roman"/>
                <w:sz w:val="24"/>
                <w:szCs w:val="24"/>
              </w:rPr>
              <w:t>«Кто мы? О русском и советском дискурсах и разрыве между ними»</w:t>
            </w:r>
          </w:p>
        </w:tc>
      </w:tr>
      <w:bookmarkEnd w:id="0"/>
      <w:tr w:rsidR="00E75094" w:rsidTr="00E7405B">
        <w:tc>
          <w:tcPr>
            <w:tcW w:w="588" w:type="pct"/>
          </w:tcPr>
          <w:p w:rsidR="00E75094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2020</w:t>
            </w:r>
          </w:p>
        </w:tc>
        <w:tc>
          <w:tcPr>
            <w:tcW w:w="1194" w:type="pct"/>
            <w:vMerge w:val="restart"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Посткосмизм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постгуманизм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как две философские стратегии</w:t>
            </w:r>
          </w:p>
        </w:tc>
        <w:tc>
          <w:tcPr>
            <w:tcW w:w="1015" w:type="pct"/>
          </w:tcPr>
          <w:p w:rsidR="00E75094" w:rsidRPr="00822A60" w:rsidRDefault="00E75094" w:rsidP="00D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Ростова Н.Н.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Посткосмизм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постгуманизм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: две стратегии в современной философии человека//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Человек.ру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E75094" w:rsidRPr="006D0EBA" w:rsidTr="00E7405B">
        <w:tc>
          <w:tcPr>
            <w:tcW w:w="588" w:type="pct"/>
          </w:tcPr>
          <w:p w:rsidR="00E75094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2020</w:t>
            </w:r>
          </w:p>
        </w:tc>
        <w:tc>
          <w:tcPr>
            <w:tcW w:w="1194" w:type="pct"/>
            <w:vMerge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E75094" w:rsidRPr="009A03EB" w:rsidRDefault="00E75094" w:rsidP="00D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E75094" w:rsidRPr="00E75094" w:rsidRDefault="00E75094" w:rsidP="00E75094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bookmarkStart w:id="3" w:name="OLE_LINK5"/>
            <w:bookmarkStart w:id="4" w:name="OLE_LINK1"/>
            <w:bookmarkStart w:id="5" w:name="OLE_LINK2"/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Бердяев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3105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bookmarkEnd w:id="2"/>
            <w:bookmarkEnd w:id="3"/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Конец Ренессанса и кризис гуманизма</w:t>
            </w:r>
          </w:p>
          <w:p w:rsidR="00E75094" w:rsidRDefault="00E75094" w:rsidP="00E75094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Бердяев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3105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 xml:space="preserve"> Ложь гуманизма.</w:t>
            </w:r>
            <w:bookmarkEnd w:id="4"/>
            <w:bookmarkEnd w:id="5"/>
          </w:p>
          <w:p w:rsidR="00310579" w:rsidRPr="00E75094" w:rsidRDefault="00310579" w:rsidP="00E75094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А.Ф. Фрагменты из доп. к Диалектике мифа.</w:t>
            </w:r>
          </w:p>
        </w:tc>
      </w:tr>
      <w:tr w:rsidR="00E75094" w:rsidTr="00E7405B">
        <w:tc>
          <w:tcPr>
            <w:tcW w:w="588" w:type="pct"/>
          </w:tcPr>
          <w:p w:rsidR="00E75094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94" w:type="pct"/>
            <w:vMerge w:val="restart"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Гуманизм,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постгуманизм</w:t>
            </w:r>
            <w:proofErr w:type="spellEnd"/>
          </w:p>
        </w:tc>
        <w:tc>
          <w:tcPr>
            <w:tcW w:w="1015" w:type="pct"/>
          </w:tcPr>
          <w:p w:rsidR="00E75094" w:rsidRPr="00822A60" w:rsidRDefault="00E75094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203" w:type="pct"/>
          </w:tcPr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Сартр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Ж.-П.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«Экзистенциализм – это гуманизм»</w:t>
            </w:r>
          </w:p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Хайдеггер «Письмо о гуманизме»</w:t>
            </w:r>
          </w:p>
        </w:tc>
      </w:tr>
      <w:tr w:rsidR="00E75094" w:rsidTr="00E7405B">
        <w:tc>
          <w:tcPr>
            <w:tcW w:w="588" w:type="pct"/>
          </w:tcPr>
          <w:p w:rsidR="00E75094" w:rsidRDefault="00E75094" w:rsidP="0034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декабря 2020</w:t>
            </w:r>
          </w:p>
        </w:tc>
        <w:tc>
          <w:tcPr>
            <w:tcW w:w="1194" w:type="pct"/>
            <w:vMerge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E75094" w:rsidRPr="009A03EB" w:rsidRDefault="00E75094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«Концы человека». </w:t>
            </w:r>
          </w:p>
        </w:tc>
      </w:tr>
      <w:tr w:rsidR="00E75094" w:rsidTr="00E7405B">
        <w:tc>
          <w:tcPr>
            <w:tcW w:w="588" w:type="pct"/>
          </w:tcPr>
          <w:p w:rsidR="00E75094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2020</w:t>
            </w:r>
          </w:p>
        </w:tc>
        <w:tc>
          <w:tcPr>
            <w:tcW w:w="1194" w:type="pct"/>
            <w:vMerge w:val="restart"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  <w:proofErr w:type="spellEnd"/>
          </w:p>
        </w:tc>
        <w:tc>
          <w:tcPr>
            <w:tcW w:w="1015" w:type="pct"/>
          </w:tcPr>
          <w:p w:rsidR="00E75094" w:rsidRPr="00822A60" w:rsidRDefault="00E75094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03" w:type="pct"/>
          </w:tcPr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Слотердайк</w:t>
            </w:r>
            <w:proofErr w:type="spellEnd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«Правила для человеческого зоопарка»</w:t>
            </w:r>
          </w:p>
          <w:p w:rsidR="00E75094" w:rsidRPr="00ED0E9D" w:rsidRDefault="00E75094" w:rsidP="00E7405B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Нанси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Ж.-Л.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«Сегодня»</w:t>
            </w:r>
          </w:p>
        </w:tc>
      </w:tr>
      <w:tr w:rsidR="00E75094" w:rsidRPr="00D351D3" w:rsidTr="00D351D3">
        <w:trPr>
          <w:trHeight w:val="352"/>
        </w:trPr>
        <w:tc>
          <w:tcPr>
            <w:tcW w:w="588" w:type="pct"/>
          </w:tcPr>
          <w:p w:rsidR="00E75094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2020</w:t>
            </w:r>
          </w:p>
        </w:tc>
        <w:tc>
          <w:tcPr>
            <w:tcW w:w="1194" w:type="pct"/>
            <w:vMerge/>
          </w:tcPr>
          <w:p w:rsidR="00E75094" w:rsidRPr="00ED0E9D" w:rsidRDefault="00E75094" w:rsidP="00E7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E75094" w:rsidRPr="009A03EB" w:rsidRDefault="00E75094" w:rsidP="00BE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03" w:type="pct"/>
          </w:tcPr>
          <w:p w:rsidR="00E75094" w:rsidRDefault="00F44F2E" w:rsidP="00F44F2E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1"/>
            <w:bookmarkStart w:id="7" w:name="OLE_LINK12"/>
            <w:proofErr w:type="spellStart"/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Хоружий</w:t>
            </w:r>
            <w:proofErr w:type="spellEnd"/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С.С. О человеке и пост-человеке</w:t>
            </w:r>
            <w:bookmarkEnd w:id="6"/>
            <w:bookmarkEnd w:id="7"/>
          </w:p>
          <w:p w:rsidR="00F44F2E" w:rsidRDefault="00F44F2E" w:rsidP="00F4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из:</w:t>
            </w:r>
          </w:p>
          <w:p w:rsidR="00F44F2E" w:rsidRPr="00310579" w:rsidRDefault="00F44F2E" w:rsidP="00F44F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«Введения в чтение Гегеля» </w:t>
            </w:r>
          </w:p>
          <w:p w:rsidR="00F44F2E" w:rsidRPr="00F44F2E" w:rsidRDefault="00F44F2E" w:rsidP="00F4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Агамбена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«Открытое» и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Фукуямы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истории и последний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</w:tr>
    </w:tbl>
    <w:p w:rsidR="004C49D0" w:rsidRPr="00F44F2E" w:rsidRDefault="009A1073" w:rsidP="00E7405B">
      <w:pPr>
        <w:spacing w:line="240" w:lineRule="auto"/>
      </w:pPr>
    </w:p>
    <w:p w:rsidR="00AB04BC" w:rsidRPr="00E75094" w:rsidRDefault="00AB04BC" w:rsidP="00E7405B">
      <w:pPr>
        <w:spacing w:line="240" w:lineRule="auto"/>
      </w:pPr>
    </w:p>
    <w:p w:rsidR="00250CB2" w:rsidRPr="00250CB2" w:rsidRDefault="00250CB2" w:rsidP="002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CB2">
        <w:rPr>
          <w:rFonts w:ascii="Times New Roman" w:hAnsi="Times New Roman" w:cs="Times New Roman"/>
          <w:sz w:val="24"/>
          <w:szCs w:val="24"/>
        </w:rPr>
        <w:t>Рейтинг-карта (Требования к студентам для получения положительной оценки по дисциплине):</w:t>
      </w:r>
    </w:p>
    <w:p w:rsidR="00AB04BC" w:rsidRPr="00E75094" w:rsidRDefault="00250CB2" w:rsidP="002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CB2">
        <w:rPr>
          <w:rFonts w:ascii="Times New Roman" w:hAnsi="Times New Roman" w:cs="Times New Roman"/>
          <w:sz w:val="24"/>
          <w:szCs w:val="24"/>
        </w:rPr>
        <w:t>посещение лекций и семинаров, активная работа на семинарах, обязательное знание первоисточников в полном объеме, понимание специфики философско-антропологического дискурса, «отработка» пропущенных занятий.</w:t>
      </w:r>
      <w:bookmarkStart w:id="8" w:name="_GoBack"/>
      <w:bookmarkEnd w:id="8"/>
    </w:p>
    <w:sectPr w:rsidR="00AB04BC" w:rsidRPr="00E75094" w:rsidSect="00E74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73" w:rsidRDefault="009A1073" w:rsidP="00C50BD2">
      <w:pPr>
        <w:spacing w:after="0" w:line="240" w:lineRule="auto"/>
      </w:pPr>
      <w:r>
        <w:separator/>
      </w:r>
    </w:p>
  </w:endnote>
  <w:endnote w:type="continuationSeparator" w:id="0">
    <w:p w:rsidR="009A1073" w:rsidRDefault="009A1073" w:rsidP="00C5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73" w:rsidRDefault="009A1073" w:rsidP="00C50BD2">
      <w:pPr>
        <w:spacing w:after="0" w:line="240" w:lineRule="auto"/>
      </w:pPr>
      <w:r>
        <w:separator/>
      </w:r>
    </w:p>
  </w:footnote>
  <w:footnote w:type="continuationSeparator" w:id="0">
    <w:p w:rsidR="009A1073" w:rsidRDefault="009A1073" w:rsidP="00C50BD2">
      <w:pPr>
        <w:spacing w:after="0" w:line="240" w:lineRule="auto"/>
      </w:pPr>
      <w:r>
        <w:continuationSeparator/>
      </w:r>
    </w:p>
  </w:footnote>
  <w:footnote w:id="1">
    <w:p w:rsidR="00793B1C" w:rsidRDefault="00793B1C" w:rsidP="0079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sz w:val="24"/>
          <w:szCs w:val="24"/>
        </w:rPr>
        <w:t>.</w:t>
      </w:r>
      <w:r w:rsidRPr="0079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удобства календарно-тематический план семинарских занятий свед</w:t>
      </w:r>
      <w:r w:rsidR="000432D6">
        <w:rPr>
          <w:rFonts w:ascii="Times New Roman" w:hAnsi="Times New Roman" w:cs="Times New Roman"/>
          <w:sz w:val="24"/>
          <w:szCs w:val="24"/>
        </w:rPr>
        <w:t xml:space="preserve">ен с планом лекционных занятий проф. Ростовой Н.Н. </w:t>
      </w:r>
    </w:p>
    <w:p w:rsidR="00793B1C" w:rsidRDefault="00793B1C" w:rsidP="00793B1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EAA"/>
    <w:multiLevelType w:val="hybridMultilevel"/>
    <w:tmpl w:val="36A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F40"/>
    <w:multiLevelType w:val="hybridMultilevel"/>
    <w:tmpl w:val="C9A8F0F0"/>
    <w:lvl w:ilvl="0" w:tplc="6A6885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52CC7"/>
    <w:multiLevelType w:val="hybridMultilevel"/>
    <w:tmpl w:val="3AC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BCE"/>
    <w:multiLevelType w:val="hybridMultilevel"/>
    <w:tmpl w:val="1B8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D82"/>
    <w:multiLevelType w:val="hybridMultilevel"/>
    <w:tmpl w:val="80E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127937"/>
    <w:multiLevelType w:val="hybridMultilevel"/>
    <w:tmpl w:val="C51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466D"/>
    <w:multiLevelType w:val="hybridMultilevel"/>
    <w:tmpl w:val="0878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48A1"/>
    <w:multiLevelType w:val="hybridMultilevel"/>
    <w:tmpl w:val="F69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6145"/>
    <w:multiLevelType w:val="hybridMultilevel"/>
    <w:tmpl w:val="92C0412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6EC24672"/>
    <w:multiLevelType w:val="hybridMultilevel"/>
    <w:tmpl w:val="8C7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D5999"/>
    <w:multiLevelType w:val="hybridMultilevel"/>
    <w:tmpl w:val="09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82928"/>
    <w:multiLevelType w:val="hybridMultilevel"/>
    <w:tmpl w:val="501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2"/>
    <w:rsid w:val="00001CF3"/>
    <w:rsid w:val="00005FD8"/>
    <w:rsid w:val="0000779B"/>
    <w:rsid w:val="00023B38"/>
    <w:rsid w:val="000432D6"/>
    <w:rsid w:val="000612E9"/>
    <w:rsid w:val="00083E3B"/>
    <w:rsid w:val="000A6FC7"/>
    <w:rsid w:val="0012693C"/>
    <w:rsid w:val="00153CE0"/>
    <w:rsid w:val="0015548D"/>
    <w:rsid w:val="001B6E4B"/>
    <w:rsid w:val="00250CB2"/>
    <w:rsid w:val="002A76E2"/>
    <w:rsid w:val="00302BA9"/>
    <w:rsid w:val="00310579"/>
    <w:rsid w:val="00331513"/>
    <w:rsid w:val="00346CC8"/>
    <w:rsid w:val="00351469"/>
    <w:rsid w:val="00416B0E"/>
    <w:rsid w:val="00473CBC"/>
    <w:rsid w:val="004853AE"/>
    <w:rsid w:val="0050679D"/>
    <w:rsid w:val="0054391D"/>
    <w:rsid w:val="005C3E42"/>
    <w:rsid w:val="005E1DE7"/>
    <w:rsid w:val="005E53B0"/>
    <w:rsid w:val="006B5B1B"/>
    <w:rsid w:val="006D0EBA"/>
    <w:rsid w:val="00793B1C"/>
    <w:rsid w:val="007D5CDD"/>
    <w:rsid w:val="00822A60"/>
    <w:rsid w:val="00852174"/>
    <w:rsid w:val="00854559"/>
    <w:rsid w:val="008D2323"/>
    <w:rsid w:val="008E3A44"/>
    <w:rsid w:val="00931C8F"/>
    <w:rsid w:val="009A03EB"/>
    <w:rsid w:val="009A1073"/>
    <w:rsid w:val="009B12A9"/>
    <w:rsid w:val="009B4A20"/>
    <w:rsid w:val="009C209C"/>
    <w:rsid w:val="00A0246E"/>
    <w:rsid w:val="00A2235F"/>
    <w:rsid w:val="00A47C41"/>
    <w:rsid w:val="00AB04BC"/>
    <w:rsid w:val="00AB073C"/>
    <w:rsid w:val="00AD37A5"/>
    <w:rsid w:val="00AF48F7"/>
    <w:rsid w:val="00B04068"/>
    <w:rsid w:val="00B63346"/>
    <w:rsid w:val="00B91B7F"/>
    <w:rsid w:val="00BB0DFC"/>
    <w:rsid w:val="00BB3344"/>
    <w:rsid w:val="00C50BD2"/>
    <w:rsid w:val="00C52F13"/>
    <w:rsid w:val="00D351D3"/>
    <w:rsid w:val="00E64BDF"/>
    <w:rsid w:val="00E7405B"/>
    <w:rsid w:val="00E75094"/>
    <w:rsid w:val="00EB6E7C"/>
    <w:rsid w:val="00ED0E9D"/>
    <w:rsid w:val="00ED366F"/>
    <w:rsid w:val="00ED5F20"/>
    <w:rsid w:val="00F44F2E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68EB-6CB3-40C4-9D68-0889A3CA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2E"/>
  </w:style>
  <w:style w:type="paragraph" w:styleId="1">
    <w:name w:val="heading 1"/>
    <w:basedOn w:val="a"/>
    <w:link w:val="10"/>
    <w:uiPriority w:val="9"/>
    <w:qFormat/>
    <w:rsid w:val="0082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50B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0BD2"/>
    <w:rPr>
      <w:sz w:val="20"/>
      <w:szCs w:val="20"/>
    </w:rPr>
  </w:style>
  <w:style w:type="character" w:styleId="a6">
    <w:name w:val="footnote reference"/>
    <w:basedOn w:val="a0"/>
    <w:semiHidden/>
    <w:unhideWhenUsed/>
    <w:rsid w:val="00C50BD2"/>
    <w:rPr>
      <w:vertAlign w:val="superscript"/>
    </w:rPr>
  </w:style>
  <w:style w:type="paragraph" w:styleId="a7">
    <w:name w:val="List Paragraph"/>
    <w:basedOn w:val="a"/>
    <w:uiPriority w:val="34"/>
    <w:qFormat/>
    <w:rsid w:val="00ED5F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6E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BB3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BB33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Абзац списка1"/>
    <w:basedOn w:val="a"/>
    <w:rsid w:val="00A2235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E7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edition/problema-cheloveka-v-zapadnoy-filosof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9F39-60E9-4D97-9C72-173231D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NB Asus</cp:lastModifiedBy>
  <cp:revision>2</cp:revision>
  <dcterms:created xsi:type="dcterms:W3CDTF">2020-08-30T21:07:00Z</dcterms:created>
  <dcterms:modified xsi:type="dcterms:W3CDTF">2020-08-30T21:07:00Z</dcterms:modified>
</cp:coreProperties>
</file>