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94" w:rsidRPr="003631E7" w:rsidRDefault="00450794" w:rsidP="003631E7">
      <w:pPr>
        <w:spacing w:after="0" w:line="360" w:lineRule="auto"/>
        <w:ind w:left="720" w:hanging="578"/>
        <w:jc w:val="center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Возможные темы курсовых работ по кафедре истории зарубежной философии</w:t>
      </w:r>
    </w:p>
    <w:p w:rsidR="00450794" w:rsidRPr="003631E7" w:rsidRDefault="00450794" w:rsidP="003631E7">
      <w:pPr>
        <w:spacing w:after="0" w:line="360" w:lineRule="auto"/>
        <w:ind w:left="720" w:hanging="578"/>
        <w:jc w:val="center"/>
        <w:rPr>
          <w:rFonts w:ascii="Times New Roman" w:hAnsi="Times New Roman" w:cs="Times New Roman"/>
          <w:sz w:val="28"/>
          <w:szCs w:val="28"/>
        </w:rPr>
      </w:pP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гелиопольской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теокосмогонии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в заклинании 80 «Текстов Саркофагов».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Понятия «времени» и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всевременности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 в древнеегипетской мысли.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«Текстов пирамид» об Ах, Ка, Ба, Ха как основных составных элементах природы человека.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Маат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представление о царстве Осириса.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Фиванская теология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Амуна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-Ра и её место в истории древнеегипетской мысли.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Реформа Эхнатона и основные положения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амарнской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теологии».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Шумерские представления об устроении мира и о сотворении людей.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Шумерские представления о потопе и их своеобразие.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Энума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элиш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» об убийстве Мардуком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Тиамат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создании Универсума.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Интерпретация двух главнейших молитвенных формул Авесты.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Дуализм доброго и злого начал в Авесте.</w:t>
      </w:r>
    </w:p>
    <w:p w:rsidR="00F77FBE" w:rsidRPr="003631E7" w:rsidRDefault="00F77FBE" w:rsidP="003631E7">
      <w:pPr>
        <w:pStyle w:val="Style8"/>
        <w:widowControl/>
        <w:numPr>
          <w:ilvl w:val="0"/>
          <w:numId w:val="1"/>
        </w:numPr>
        <w:tabs>
          <w:tab w:val="left" w:pos="204"/>
        </w:tabs>
        <w:spacing w:line="360" w:lineRule="auto"/>
        <w:ind w:hanging="578"/>
        <w:rPr>
          <w:rStyle w:val="FontStyle16"/>
          <w:sz w:val="28"/>
          <w:szCs w:val="28"/>
        </w:rPr>
      </w:pPr>
      <w:r w:rsidRPr="003631E7">
        <w:rPr>
          <w:rStyle w:val="FontStyle16"/>
          <w:sz w:val="28"/>
          <w:szCs w:val="28"/>
        </w:rPr>
        <w:t>«</w:t>
      </w:r>
      <w:proofErr w:type="spellStart"/>
      <w:r w:rsidRPr="003631E7">
        <w:rPr>
          <w:rStyle w:val="FontStyle16"/>
          <w:sz w:val="28"/>
          <w:szCs w:val="28"/>
        </w:rPr>
        <w:t>Насадья-сукта</w:t>
      </w:r>
      <w:proofErr w:type="spellEnd"/>
      <w:r w:rsidRPr="003631E7">
        <w:rPr>
          <w:rStyle w:val="FontStyle16"/>
          <w:sz w:val="28"/>
          <w:szCs w:val="28"/>
        </w:rPr>
        <w:t xml:space="preserve">» как важнейший космогонический гимн «Ригведы». </w:t>
      </w:r>
    </w:p>
    <w:p w:rsidR="00F77FBE" w:rsidRPr="003631E7" w:rsidRDefault="00F77FBE" w:rsidP="003631E7">
      <w:pPr>
        <w:pStyle w:val="Style8"/>
        <w:widowControl/>
        <w:numPr>
          <w:ilvl w:val="0"/>
          <w:numId w:val="1"/>
        </w:numPr>
        <w:tabs>
          <w:tab w:val="left" w:pos="204"/>
        </w:tabs>
        <w:spacing w:line="360" w:lineRule="auto"/>
        <w:ind w:hanging="578"/>
        <w:rPr>
          <w:rStyle w:val="FontStyle16"/>
          <w:sz w:val="28"/>
          <w:szCs w:val="28"/>
        </w:rPr>
      </w:pPr>
      <w:r w:rsidRPr="003631E7">
        <w:rPr>
          <w:rStyle w:val="FontStyle16"/>
          <w:sz w:val="28"/>
          <w:szCs w:val="28"/>
        </w:rPr>
        <w:t>Упанишады о Брахмане и Атмане.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Style w:val="FontStyle16"/>
          <w:sz w:val="28"/>
          <w:szCs w:val="28"/>
        </w:rPr>
      </w:pPr>
      <w:r w:rsidRPr="003631E7">
        <w:rPr>
          <w:rStyle w:val="FontStyle16"/>
          <w:sz w:val="28"/>
          <w:szCs w:val="28"/>
        </w:rPr>
        <w:t>Анализ сознания в «</w:t>
      </w:r>
      <w:proofErr w:type="spellStart"/>
      <w:r w:rsidRPr="003631E7">
        <w:rPr>
          <w:rStyle w:val="FontStyle16"/>
          <w:sz w:val="28"/>
          <w:szCs w:val="28"/>
        </w:rPr>
        <w:t>Мандукья</w:t>
      </w:r>
      <w:proofErr w:type="spellEnd"/>
      <w:r w:rsidRPr="003631E7">
        <w:rPr>
          <w:rStyle w:val="FontStyle16"/>
          <w:sz w:val="28"/>
          <w:szCs w:val="28"/>
        </w:rPr>
        <w:t xml:space="preserve"> упанишаде».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Style w:val="FontStyle16"/>
          <w:sz w:val="28"/>
          <w:szCs w:val="28"/>
        </w:rPr>
      </w:pPr>
      <w:r w:rsidRPr="003631E7">
        <w:rPr>
          <w:rStyle w:val="FontStyle16"/>
          <w:sz w:val="28"/>
          <w:szCs w:val="28"/>
        </w:rPr>
        <w:t>Тема жертвоприношения Брахмана в «Бхагавадгите».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Style w:val="FontStyle16"/>
          <w:sz w:val="28"/>
          <w:szCs w:val="28"/>
        </w:rPr>
      </w:pPr>
      <w:proofErr w:type="spellStart"/>
      <w:r w:rsidRPr="003631E7">
        <w:rPr>
          <w:rStyle w:val="FontStyle16"/>
          <w:sz w:val="28"/>
          <w:szCs w:val="28"/>
        </w:rPr>
        <w:t>Джайны</w:t>
      </w:r>
      <w:proofErr w:type="spellEnd"/>
      <w:r w:rsidRPr="003631E7">
        <w:rPr>
          <w:rStyle w:val="FontStyle16"/>
          <w:sz w:val="28"/>
          <w:szCs w:val="28"/>
        </w:rPr>
        <w:t xml:space="preserve"> о видах знания.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Классификации дхарм у Васубандху.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Нагарджуны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пустотности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дхарм и личности.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Виджнянавадины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о «только-сознании».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ньяи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о шестнадцати категориях.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Вайшешики о творении и разрушении Универсума.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Классическая санкхья о соотношении «пракрити» и «пуруши».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«Восьмеричный путь» освобождения в классической йоге.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пурва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-мимансы о карме и дхарме.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lastRenderedPageBreak/>
        <w:t>Гаудапада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его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Мандукья-карики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Основные понятия адвайта-веданты Шанкары.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Критика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Рамануджей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основоположений адвайта-веданты.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Основные понятия конфуцианской этики.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Интерпретации идей Конфуция у Мэн-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цзы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Сюн-цзы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«Дао-</w:t>
      </w:r>
      <w:r w:rsidR="003631E7" w:rsidRPr="003631E7">
        <w:rPr>
          <w:rFonts w:ascii="Times New Roman" w:hAnsi="Times New Roman" w:cs="Times New Roman"/>
          <w:sz w:val="28"/>
          <w:szCs w:val="28"/>
        </w:rPr>
        <w:t xml:space="preserve">дэ </w:t>
      </w:r>
      <w:r w:rsidRPr="003631E7">
        <w:rPr>
          <w:rFonts w:ascii="Times New Roman" w:hAnsi="Times New Roman" w:cs="Times New Roman"/>
          <w:sz w:val="28"/>
          <w:szCs w:val="28"/>
        </w:rPr>
        <w:t>цз</w:t>
      </w:r>
      <w:bookmarkStart w:id="0" w:name="_GoBack"/>
      <w:bookmarkEnd w:id="0"/>
      <w:r w:rsidRPr="003631E7">
        <w:rPr>
          <w:rFonts w:ascii="Times New Roman" w:hAnsi="Times New Roman" w:cs="Times New Roman"/>
          <w:sz w:val="28"/>
          <w:szCs w:val="28"/>
        </w:rPr>
        <w:t xml:space="preserve">ин» о возникновении мира.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самоестественности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Дао и мифологема «уподобления младенцу» в даосизме.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Понятие недеяния (у-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вэй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) в даосизме. </w:t>
      </w:r>
    </w:p>
    <w:p w:rsidR="00F77FBE" w:rsidRPr="003631E7" w:rsidRDefault="00F77FBE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Развитие идей даосизма в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Хуайнань-цзы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Миф об Осирисе и Исиде.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Царь и его функции в теологии и этике Среднего </w:t>
      </w:r>
      <w:r w:rsidR="003631E7" w:rsidRPr="003631E7">
        <w:rPr>
          <w:rFonts w:ascii="Times New Roman" w:hAnsi="Times New Roman" w:cs="Times New Roman"/>
          <w:sz w:val="28"/>
          <w:szCs w:val="28"/>
        </w:rPr>
        <w:t>царства</w:t>
      </w:r>
      <w:r w:rsidR="003631E7">
        <w:rPr>
          <w:rFonts w:ascii="Times New Roman" w:hAnsi="Times New Roman" w:cs="Times New Roman"/>
          <w:sz w:val="28"/>
          <w:szCs w:val="28"/>
        </w:rPr>
        <w:t xml:space="preserve"> </w:t>
      </w:r>
      <w:r w:rsidR="003631E7" w:rsidRPr="003631E7">
        <w:rPr>
          <w:rFonts w:ascii="Times New Roman" w:hAnsi="Times New Roman" w:cs="Times New Roman"/>
          <w:sz w:val="28"/>
          <w:szCs w:val="28"/>
        </w:rPr>
        <w:t>древнеегипетского</w:t>
      </w:r>
      <w:r w:rsidRPr="003631E7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Концепция «личного благочестия» в эпоху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Рамессидов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Шумерская мифология.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Образ Мардука как монарха из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Энума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элиш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Место иранской мифологии в ряду индоевропейских мифологий.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Зороастрийская этика.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Особенности ведийского пантеона.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о Едином в «Ригведе».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Структура ведийского канона.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Мир, судьба и боги в поэмах Гомера.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«Теогония»</w:t>
      </w:r>
      <w:r w:rsidR="003631E7">
        <w:rPr>
          <w:rFonts w:ascii="Times New Roman" w:hAnsi="Times New Roman" w:cs="Times New Roman"/>
          <w:sz w:val="28"/>
          <w:szCs w:val="28"/>
        </w:rPr>
        <w:t xml:space="preserve"> </w:t>
      </w:r>
      <w:r w:rsidRPr="003631E7">
        <w:rPr>
          <w:rFonts w:ascii="Times New Roman" w:hAnsi="Times New Roman" w:cs="Times New Roman"/>
          <w:sz w:val="28"/>
          <w:szCs w:val="28"/>
        </w:rPr>
        <w:t>Гесиода как мировоззренческий памятник.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Астрономическое учение Гесиода.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Фалес Милетский – мудрец, учёный, философ.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Значение милетской школы для последующего развития древнегреческой философии.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о переселении душ в философии Пифагора.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Мировая гармония в пифагорейской философии.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Гераклит – родоначальник европейской диалектики.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Учение о Логосе в философии Гераклита.</w:t>
      </w:r>
    </w:p>
    <w:p w:rsidR="00617D56" w:rsidRPr="003631E7" w:rsidRDefault="00617D5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Трактовка души в произведении Гераклита «О природе».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Философские идеи, предвосхищенные в поэмах Гомера и Гесиода.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Проблема первоначала в Милетской школе.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Ум как онтологическое начало в учении Анаксагора.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Эмпедокл как философ и мистик.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Рациональное и мистическое в учении пифагорейцев.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Сократ как философ.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Философский анализ диалога Платона «Федон».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Философский анализ диалога Платона «Федр».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Философский анализ диалога Платона «Тимей».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spellStart"/>
      <w:r w:rsidRPr="003631E7">
        <w:rPr>
          <w:rFonts w:ascii="Times New Roman" w:hAnsi="Times New Roman" w:cs="Times New Roman"/>
          <w:sz w:val="28"/>
          <w:szCs w:val="28"/>
          <w:lang w:val="en-US"/>
        </w:rPr>
        <w:t>themis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раннегреческой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мысли.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dike</w:t>
      </w:r>
      <w:r w:rsidRPr="003631E7">
        <w:rPr>
          <w:rFonts w:ascii="Times New Roman" w:hAnsi="Times New Roman" w:cs="Times New Roman"/>
          <w:sz w:val="28"/>
          <w:szCs w:val="28"/>
        </w:rPr>
        <w:t xml:space="preserve"> у Гомера и Гесиода.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dike</w:t>
      </w:r>
      <w:r w:rsidRPr="003631E7">
        <w:rPr>
          <w:rFonts w:ascii="Times New Roman" w:hAnsi="Times New Roman" w:cs="Times New Roman"/>
          <w:sz w:val="28"/>
          <w:szCs w:val="28"/>
        </w:rPr>
        <w:t xml:space="preserve"> в греческой лирике 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31E7">
        <w:rPr>
          <w:rFonts w:ascii="Times New Roman" w:hAnsi="Times New Roman" w:cs="Times New Roman"/>
          <w:sz w:val="28"/>
          <w:szCs w:val="28"/>
        </w:rPr>
        <w:t>-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1E7">
        <w:rPr>
          <w:rFonts w:ascii="Times New Roman" w:hAnsi="Times New Roman" w:cs="Times New Roman"/>
          <w:sz w:val="28"/>
          <w:szCs w:val="28"/>
        </w:rPr>
        <w:t xml:space="preserve"> вв. до н.э.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Тема справедливости в греческой историографии (Геродот).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Справедливость в ранней греческой философии (Анаксимандр, Гераклит).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Божественная справедливость в греческой трагедии.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Критика традиционных представлений о справедливости в эпоху греческого Просвещения (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Антифонт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Гиппий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Фрасимах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)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Платоновская политическая философия в «Апологии» и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Критоне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».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Проблема блага и удовольствия в политической философии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Горгия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».</w:t>
      </w:r>
    </w:p>
    <w:p w:rsidR="00B4326B" w:rsidRPr="003631E7" w:rsidRDefault="00B4326B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Концепция «природы» и «закона» у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Калликла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критика ее Сократом.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Аристотеля о душе.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Философские основания «Никомаховой этики» Аристотеля.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Понятие «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Nous</w:t>
      </w:r>
      <w:r w:rsidRPr="003631E7">
        <w:rPr>
          <w:rFonts w:ascii="Times New Roman" w:hAnsi="Times New Roman" w:cs="Times New Roman"/>
          <w:sz w:val="28"/>
          <w:szCs w:val="28"/>
        </w:rPr>
        <w:t>» (Ум) в третьей книге трактата Аристотеля «О душе»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Тема душевных способностей во вт</w:t>
      </w:r>
      <w:r w:rsidR="003631E7">
        <w:rPr>
          <w:rFonts w:ascii="Times New Roman" w:hAnsi="Times New Roman" w:cs="Times New Roman"/>
          <w:sz w:val="28"/>
          <w:szCs w:val="28"/>
        </w:rPr>
        <w:t>о</w:t>
      </w:r>
      <w:r w:rsidRPr="003631E7">
        <w:rPr>
          <w:rFonts w:ascii="Times New Roman" w:hAnsi="Times New Roman" w:cs="Times New Roman"/>
          <w:sz w:val="28"/>
          <w:szCs w:val="28"/>
        </w:rPr>
        <w:t>рой книге Аристотеля «О душе»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Тема отношения Аристотеля к предшествующим представлениям античных философов о сущности души в первой книге трактата «О душе»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Анализ концепции души в диалоге Платона «Федон»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Анализ концепции души в диалоге Платона «Федр»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Психологические вопросы в диалоге Платона «Государство»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Функции Ума в диалоге Платона «Тимей»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Вопросы психологического тренинга в сочинении Платона «Законы»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Аргументы Платона в пользу бессмертия души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Проблема толкования разума в третьей книге трактата Аристотеля «О душе»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Аристотеля о разуме в двенадцатой книге «Метафизики»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Платона о сверхразумном постижении в шестой и седьмой книгах диалога «Государство»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Аргументы Платона в опровержении рассудочного подхода к проблеме единого в диалоге «Парменид»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Применение диалектического разума Платоном в диалоге «Софист»</w:t>
      </w:r>
    </w:p>
    <w:p w:rsidR="00423DFE" w:rsidRPr="003631E7" w:rsidRDefault="00423DF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Применение</w:t>
      </w:r>
      <w:r w:rsidR="003631E7">
        <w:rPr>
          <w:rFonts w:ascii="Times New Roman" w:hAnsi="Times New Roman" w:cs="Times New Roman"/>
          <w:sz w:val="28"/>
          <w:szCs w:val="28"/>
        </w:rPr>
        <w:t xml:space="preserve"> </w:t>
      </w:r>
      <w:r w:rsidRPr="003631E7">
        <w:rPr>
          <w:rFonts w:ascii="Times New Roman" w:hAnsi="Times New Roman" w:cs="Times New Roman"/>
          <w:sz w:val="28"/>
          <w:szCs w:val="28"/>
        </w:rPr>
        <w:t>диалектического разума в диалоге Платона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Филеб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Анализ сочинения Цицерона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Тускуланские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беседы»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стоиков в трактате Сенеки «О благодеяниях».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Особенности стоицизма Марка Аврелия.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Анализ учения Плотина об уме в 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1E7">
        <w:rPr>
          <w:rFonts w:ascii="Times New Roman" w:hAnsi="Times New Roman" w:cs="Times New Roman"/>
          <w:sz w:val="28"/>
          <w:szCs w:val="28"/>
        </w:rPr>
        <w:t>-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31E7">
        <w:rPr>
          <w:rFonts w:ascii="Times New Roman" w:hAnsi="Times New Roman" w:cs="Times New Roman"/>
          <w:sz w:val="28"/>
          <w:szCs w:val="28"/>
        </w:rPr>
        <w:t xml:space="preserve"> трактатах 5 книги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Эннеад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Чем отличается неоплатонизм Порфирия от неоплатонизма Плотина?</w:t>
      </w:r>
      <w:r w:rsidR="0036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Политическая жизнь римской империи в эпоху Плотина и ее влияние на философскую мысль своего времени.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Основные направления философской мысли в эпоху Плотина.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Религиозная жизнь империи в 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31E7">
        <w:rPr>
          <w:rFonts w:ascii="Times New Roman" w:hAnsi="Times New Roman" w:cs="Times New Roman"/>
          <w:sz w:val="28"/>
          <w:szCs w:val="28"/>
        </w:rPr>
        <w:t xml:space="preserve"> веке н.э.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Литературные течения и направления, современные Плотину.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«Жизнь Плотина» Порфирия как биографический источник.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Школа Плотина как образовательное «учреждение».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Плотин и литература его времени.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Плотин и религия его времени.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Структура, характер и стиль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Эннеад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».</w:t>
      </w:r>
    </w:p>
    <w:p w:rsidR="00950ECD" w:rsidRPr="003631E7" w:rsidRDefault="00950E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Издания и переводы Плотина в Новое время.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Августина о «двух градах» в сочинении «О Граде Божьем».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Августина о бессмертии души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Критика скептицизма у Августина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Теория иллюминации у Августина и в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августинианстве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3631E7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Семиология Августина и его учение о внутреннем слове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Бонавентуры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о восхождении души к Богу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Альберта Великого об уме 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Фомы Аквинского о душе 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Фомы Аквинского о познании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Критика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аверроизма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у Фомы Аквинского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Иоанна Дунса Скота о душе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Иоанна Дунса Скота о познании</w:t>
      </w:r>
    </w:p>
    <w:p w:rsidR="002D5EB5" w:rsidRPr="003631E7" w:rsidRDefault="002D5EB5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Теория познания Уильяма Оккама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Трактовка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Эриугеной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аристотелевских категорий.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Ансельм Кентерберийский о соотношении веры и разума.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Основоположения концептуализма Петра Абеляра.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Основные философско-теологические идеи Гильберта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Порретанского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Анализ трактата Гуго Сен-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Викторского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«О созерцании и его видах».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Метафизика Ибн-Сины: Единое, возможно и необходимое сущее, творение.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Ибн-Рушд о соотношении религии и философии.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Основные философские идеи Ибн-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Гебироля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Проблема божественных атрибутов в «Путеводителе растерянных» Маймонида.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Критика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Бонавентурой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философских учений Аристотеля.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Генрих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Гентский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о различии сущности и существования в сотворенных вещах.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Сигер Брабантский о разумной душе и единстве разума, его полемика с Фомой Аквинским.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Боэций Дакийский о «жизни философа».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Фома Аквинский о соотношении теологии и философии.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«Естественная теология» Аквината и «пять путей» доказательства бытия Бога.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Фома Аквинский о соотношении сущности, сущего и бытия.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Дунс Скот «О синонимии сущего».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«Общая природе» и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этость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 у Дунса Скота.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Оккама о суппозиции.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Уильям Оккам об интуитивном и абстрагированном познании.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 Особенности гуманизма Петрарки.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Гуманистический эпикуреизм Лоренцо Валлы.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Марсилио Фичино о «всеобщей религии».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Роль герметической традиции и </w:t>
      </w:r>
      <w:r w:rsidR="003631E7" w:rsidRPr="003631E7">
        <w:rPr>
          <w:rFonts w:ascii="Times New Roman" w:hAnsi="Times New Roman" w:cs="Times New Roman"/>
          <w:sz w:val="28"/>
          <w:szCs w:val="28"/>
        </w:rPr>
        <w:t>Каб</w:t>
      </w:r>
      <w:r w:rsidR="003631E7">
        <w:rPr>
          <w:rFonts w:ascii="Times New Roman" w:hAnsi="Times New Roman" w:cs="Times New Roman"/>
          <w:sz w:val="28"/>
          <w:szCs w:val="28"/>
        </w:rPr>
        <w:t>б</w:t>
      </w:r>
      <w:r w:rsidR="003631E7" w:rsidRPr="003631E7">
        <w:rPr>
          <w:rFonts w:ascii="Times New Roman" w:hAnsi="Times New Roman" w:cs="Times New Roman"/>
          <w:sz w:val="28"/>
          <w:szCs w:val="28"/>
        </w:rPr>
        <w:t xml:space="preserve">алы </w:t>
      </w:r>
      <w:r w:rsidRPr="003631E7">
        <w:rPr>
          <w:rFonts w:ascii="Times New Roman" w:hAnsi="Times New Roman" w:cs="Times New Roman"/>
          <w:sz w:val="28"/>
          <w:szCs w:val="28"/>
        </w:rPr>
        <w:t xml:space="preserve">в становлении философско-теологической доктрины Пико </w:t>
      </w:r>
      <w:r w:rsidR="003631E7" w:rsidRPr="003631E7">
        <w:rPr>
          <w:rFonts w:ascii="Times New Roman" w:hAnsi="Times New Roman" w:cs="Times New Roman"/>
          <w:sz w:val="28"/>
          <w:szCs w:val="28"/>
        </w:rPr>
        <w:t xml:space="preserve">делла </w:t>
      </w:r>
      <w:r w:rsidRPr="003631E7">
        <w:rPr>
          <w:rFonts w:ascii="Times New Roman" w:hAnsi="Times New Roman" w:cs="Times New Roman"/>
          <w:sz w:val="28"/>
          <w:szCs w:val="28"/>
        </w:rPr>
        <w:t xml:space="preserve">Мирандолы.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Николая Кузанского об абсолютном и ограниченном максимумах.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Принцип «совпадения противоположностей» в философско-теологическом учении Николая Кузанского.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Пьетро Помпонацци о смертности человеческой души.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«Христианский гуманизм» Эразма Роттердамского. 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Дискредитация Монтенем «естественной теологии». 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Катары в северной Италии в конце XIII – начале XIV вв.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Астрологическая символика в «Комедии» Данте.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Посмертные воздаяния в «Комедии» Данте, их моральное и философское значение.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Развитие платоновского учения о любви в «Комментарии на “Пир” Платона» Марсилио Фичино.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Античное понимание добродетели как доблести (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arethe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) и его развитие в гуманизме Возрождения.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«Линия Платона» и «линия Аристотеля» в философии Возрождения.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Философское аллегорическое толкование шести дней творения в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Гептапле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 Пико делла Мирандола.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Символ «философского камня» в алхимии Парацельса.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Символ «эликсира бессмертия» в алхимии Парацельса.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Символ «философской свадьбы» в алхимии Парацельса.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«Философия медицины» Парацельса.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о Едином Дж. Бруно.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о Началах Дж. Бруно.</w:t>
      </w:r>
    </w:p>
    <w:p w:rsidR="00450794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Ступени познания в философии Дж. Бруно.</w:t>
      </w:r>
    </w:p>
    <w:p w:rsidR="009D500E" w:rsidRPr="003631E7" w:rsidRDefault="00450794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Этика «героического энтузиазма» Дж. Бруно.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Джордано Бруно об актуально бесконечной Вселенной и о бесчисленности составляющих её одушевленных миров.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Бэконовская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теория «идолов».</w:t>
      </w:r>
    </w:p>
    <w:p w:rsidR="00F77FBE" w:rsidRPr="003631E7" w:rsidRDefault="00F77FBE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Индуктивный метод Ф. Бэкона.</w:t>
      </w:r>
      <w:r w:rsidR="003631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Проблема свободы воли у Гоббса, Спинозы и Лейбница.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Сравнительный анализ трактовки интуиции у Декарта и Паскаля.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о душе Декарта, ее атрибут и модусы. Проблема бессмертия души.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«Наука доказательства» и «искусство убеждения» Паскаля.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Развенчание Декартом психологической природы страстей.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Почему Гоббс называл государство Левиафаном?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Полемика вокруг 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cogito</w:t>
      </w:r>
      <w:r w:rsidRPr="003631E7">
        <w:rPr>
          <w:rFonts w:ascii="Times New Roman" w:hAnsi="Times New Roman" w:cs="Times New Roman"/>
          <w:sz w:val="28"/>
          <w:szCs w:val="28"/>
        </w:rPr>
        <w:t xml:space="preserve"> 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ergo</w:t>
      </w:r>
      <w:r w:rsidRPr="003631E7">
        <w:rPr>
          <w:rFonts w:ascii="Times New Roman" w:hAnsi="Times New Roman" w:cs="Times New Roman"/>
          <w:sz w:val="28"/>
          <w:szCs w:val="28"/>
        </w:rPr>
        <w:t xml:space="preserve"> </w:t>
      </w:r>
      <w:r w:rsidRPr="003631E7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3631E7">
        <w:rPr>
          <w:rFonts w:ascii="Times New Roman" w:hAnsi="Times New Roman" w:cs="Times New Roman"/>
          <w:sz w:val="28"/>
          <w:szCs w:val="28"/>
        </w:rPr>
        <w:t xml:space="preserve"> и аргументы противников Декарта.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Обоснование оппозиции традиционной метафизике Беркли и Юмом.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Этический идеал Спинозы и подходит ли он для наших дней?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Новации Паскаля в его учении о Боге.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просветительские тенденции в философии Юма.</w:t>
      </w:r>
    </w:p>
    <w:p w:rsidR="005A3C83" w:rsidRPr="003631E7" w:rsidRDefault="005A3C83" w:rsidP="003631E7">
      <w:pPr>
        <w:numPr>
          <w:ilvl w:val="0"/>
          <w:numId w:val="1"/>
        </w:numPr>
        <w:shd w:val="clear" w:color="auto" w:fill="FFFFFF"/>
        <w:tabs>
          <w:tab w:val="left" w:pos="907"/>
        </w:tabs>
        <w:spacing w:after="0" w:line="360" w:lineRule="auto"/>
        <w:ind w:right="307" w:hanging="578"/>
        <w:rPr>
          <w:rFonts w:ascii="Times New Roman" w:hAnsi="Times New Roman" w:cs="Times New Roman"/>
          <w:spacing w:val="-5"/>
          <w:sz w:val="28"/>
          <w:szCs w:val="28"/>
        </w:rPr>
      </w:pPr>
      <w:r w:rsidRPr="003631E7">
        <w:rPr>
          <w:rFonts w:ascii="Times New Roman" w:hAnsi="Times New Roman" w:cs="Times New Roman"/>
          <w:spacing w:val="-5"/>
          <w:sz w:val="28"/>
          <w:szCs w:val="28"/>
        </w:rPr>
        <w:t>Юм об ассоциации идей.</w:t>
      </w:r>
    </w:p>
    <w:p w:rsidR="005A3C83" w:rsidRPr="003631E7" w:rsidRDefault="005A3C83" w:rsidP="003631E7">
      <w:pPr>
        <w:numPr>
          <w:ilvl w:val="0"/>
          <w:numId w:val="1"/>
        </w:numPr>
        <w:shd w:val="clear" w:color="auto" w:fill="FFFFFF"/>
        <w:tabs>
          <w:tab w:val="left" w:pos="907"/>
        </w:tabs>
        <w:spacing w:after="0" w:line="360" w:lineRule="auto"/>
        <w:ind w:right="307" w:hanging="578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pacing w:val="-5"/>
          <w:sz w:val="28"/>
          <w:szCs w:val="28"/>
        </w:rPr>
        <w:t>Юмовский</w:t>
      </w:r>
      <w:proofErr w:type="spellEnd"/>
      <w:r w:rsidRPr="003631E7">
        <w:rPr>
          <w:rFonts w:ascii="Times New Roman" w:hAnsi="Times New Roman" w:cs="Times New Roman"/>
          <w:spacing w:val="-5"/>
          <w:sz w:val="28"/>
          <w:szCs w:val="28"/>
        </w:rPr>
        <w:t xml:space="preserve"> проект науки о человеческой природе.</w:t>
      </w:r>
    </w:p>
    <w:p w:rsidR="005A3C83" w:rsidRPr="003631E7" w:rsidRDefault="005A3C83" w:rsidP="003631E7">
      <w:pPr>
        <w:numPr>
          <w:ilvl w:val="0"/>
          <w:numId w:val="1"/>
        </w:numPr>
        <w:shd w:val="clear" w:color="auto" w:fill="FFFFFF"/>
        <w:tabs>
          <w:tab w:val="left" w:pos="907"/>
        </w:tabs>
        <w:spacing w:after="0" w:line="360" w:lineRule="auto"/>
        <w:ind w:right="307" w:hanging="578"/>
        <w:rPr>
          <w:rFonts w:ascii="Times New Roman" w:hAnsi="Times New Roman" w:cs="Times New Roman"/>
          <w:spacing w:val="-5"/>
          <w:sz w:val="28"/>
          <w:szCs w:val="28"/>
        </w:rPr>
      </w:pPr>
      <w:r w:rsidRPr="003631E7">
        <w:rPr>
          <w:rFonts w:ascii="Times New Roman" w:hAnsi="Times New Roman" w:cs="Times New Roman"/>
          <w:spacing w:val="-5"/>
          <w:sz w:val="28"/>
          <w:szCs w:val="28"/>
        </w:rPr>
        <w:t>Скептицизм Юма.</w:t>
      </w:r>
    </w:p>
    <w:p w:rsidR="005A3C83" w:rsidRPr="003631E7" w:rsidRDefault="005A3C83" w:rsidP="003631E7">
      <w:pPr>
        <w:numPr>
          <w:ilvl w:val="0"/>
          <w:numId w:val="1"/>
        </w:numPr>
        <w:shd w:val="clear" w:color="auto" w:fill="FFFFFF"/>
        <w:tabs>
          <w:tab w:val="left" w:pos="907"/>
        </w:tabs>
        <w:spacing w:after="0" w:line="360" w:lineRule="auto"/>
        <w:ind w:right="307" w:hanging="578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pacing w:val="-5"/>
          <w:sz w:val="28"/>
          <w:szCs w:val="28"/>
        </w:rPr>
        <w:t>Юмовское</w:t>
      </w:r>
      <w:proofErr w:type="spellEnd"/>
      <w:r w:rsidRPr="003631E7">
        <w:rPr>
          <w:rFonts w:ascii="Times New Roman" w:hAnsi="Times New Roman" w:cs="Times New Roman"/>
          <w:spacing w:val="-5"/>
          <w:sz w:val="28"/>
          <w:szCs w:val="28"/>
        </w:rPr>
        <w:t xml:space="preserve"> учение о причинности.</w:t>
      </w:r>
    </w:p>
    <w:p w:rsidR="005A3C83" w:rsidRPr="003631E7" w:rsidRDefault="005A3C83" w:rsidP="003631E7">
      <w:pPr>
        <w:numPr>
          <w:ilvl w:val="0"/>
          <w:numId w:val="1"/>
        </w:numPr>
        <w:shd w:val="clear" w:color="auto" w:fill="FFFFFF"/>
        <w:tabs>
          <w:tab w:val="left" w:pos="907"/>
        </w:tabs>
        <w:spacing w:after="0" w:line="360" w:lineRule="auto"/>
        <w:ind w:right="307" w:hanging="578"/>
        <w:rPr>
          <w:rFonts w:ascii="Times New Roman" w:hAnsi="Times New Roman" w:cs="Times New Roman"/>
          <w:spacing w:val="-5"/>
          <w:sz w:val="28"/>
          <w:szCs w:val="28"/>
        </w:rPr>
      </w:pPr>
      <w:r w:rsidRPr="003631E7">
        <w:rPr>
          <w:rFonts w:ascii="Times New Roman" w:hAnsi="Times New Roman" w:cs="Times New Roman"/>
          <w:spacing w:val="-5"/>
          <w:sz w:val="28"/>
          <w:szCs w:val="28"/>
        </w:rPr>
        <w:lastRenderedPageBreak/>
        <w:t>Юм как философ науки.</w:t>
      </w:r>
    </w:p>
    <w:p w:rsidR="005A3C83" w:rsidRPr="003631E7" w:rsidRDefault="005A3C83" w:rsidP="003631E7">
      <w:pPr>
        <w:numPr>
          <w:ilvl w:val="0"/>
          <w:numId w:val="1"/>
        </w:numPr>
        <w:shd w:val="clear" w:color="auto" w:fill="FFFFFF"/>
        <w:tabs>
          <w:tab w:val="left" w:pos="907"/>
        </w:tabs>
        <w:spacing w:after="0" w:line="360" w:lineRule="auto"/>
        <w:ind w:right="307" w:hanging="578"/>
        <w:rPr>
          <w:rFonts w:ascii="Times New Roman" w:hAnsi="Times New Roman" w:cs="Times New Roman"/>
          <w:spacing w:val="-5"/>
          <w:sz w:val="28"/>
          <w:szCs w:val="28"/>
        </w:rPr>
      </w:pPr>
      <w:r w:rsidRPr="003631E7">
        <w:rPr>
          <w:rFonts w:ascii="Times New Roman" w:hAnsi="Times New Roman" w:cs="Times New Roman"/>
          <w:spacing w:val="-5"/>
          <w:sz w:val="28"/>
          <w:szCs w:val="28"/>
        </w:rPr>
        <w:t>Учение Юма об интуитивном и демонстративном знании.</w:t>
      </w:r>
    </w:p>
    <w:p w:rsidR="005A3C83" w:rsidRPr="003631E7" w:rsidRDefault="005A3C83" w:rsidP="003631E7">
      <w:pPr>
        <w:numPr>
          <w:ilvl w:val="0"/>
          <w:numId w:val="1"/>
        </w:numPr>
        <w:shd w:val="clear" w:color="auto" w:fill="FFFFFF"/>
        <w:tabs>
          <w:tab w:val="left" w:pos="907"/>
        </w:tabs>
        <w:spacing w:after="0" w:line="360" w:lineRule="auto"/>
        <w:ind w:right="307" w:hanging="578"/>
        <w:rPr>
          <w:rFonts w:ascii="Times New Roman" w:hAnsi="Times New Roman" w:cs="Times New Roman"/>
          <w:spacing w:val="-5"/>
          <w:sz w:val="28"/>
          <w:szCs w:val="28"/>
        </w:rPr>
      </w:pPr>
      <w:r w:rsidRPr="003631E7">
        <w:rPr>
          <w:rFonts w:ascii="Times New Roman" w:hAnsi="Times New Roman" w:cs="Times New Roman"/>
          <w:spacing w:val="-5"/>
          <w:sz w:val="28"/>
          <w:szCs w:val="28"/>
        </w:rPr>
        <w:t>Трактовка Юмом метафизики.</w:t>
      </w:r>
    </w:p>
    <w:p w:rsidR="005A3C83" w:rsidRPr="003631E7" w:rsidRDefault="005A3C83" w:rsidP="003631E7">
      <w:pPr>
        <w:numPr>
          <w:ilvl w:val="0"/>
          <w:numId w:val="1"/>
        </w:numPr>
        <w:shd w:val="clear" w:color="auto" w:fill="FFFFFF"/>
        <w:tabs>
          <w:tab w:val="left" w:pos="907"/>
        </w:tabs>
        <w:spacing w:after="0" w:line="360" w:lineRule="auto"/>
        <w:ind w:right="307" w:hanging="578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pacing w:val="-5"/>
          <w:sz w:val="28"/>
          <w:szCs w:val="28"/>
        </w:rPr>
        <w:t>Юмовская</w:t>
      </w:r>
      <w:proofErr w:type="spellEnd"/>
      <w:r w:rsidRPr="003631E7">
        <w:rPr>
          <w:rFonts w:ascii="Times New Roman" w:hAnsi="Times New Roman" w:cs="Times New Roman"/>
          <w:spacing w:val="-5"/>
          <w:sz w:val="28"/>
          <w:szCs w:val="28"/>
        </w:rPr>
        <w:t xml:space="preserve"> концепция человеческой личности.</w:t>
      </w:r>
    </w:p>
    <w:p w:rsidR="005A3C83" w:rsidRPr="003631E7" w:rsidRDefault="005A3C83" w:rsidP="003631E7">
      <w:pPr>
        <w:numPr>
          <w:ilvl w:val="0"/>
          <w:numId w:val="1"/>
        </w:numPr>
        <w:shd w:val="clear" w:color="auto" w:fill="FFFFFF"/>
        <w:tabs>
          <w:tab w:val="left" w:pos="907"/>
        </w:tabs>
        <w:spacing w:after="0" w:line="360" w:lineRule="auto"/>
        <w:ind w:right="307" w:hanging="578"/>
        <w:rPr>
          <w:rFonts w:ascii="Times New Roman" w:hAnsi="Times New Roman" w:cs="Times New Roman"/>
          <w:spacing w:val="-5"/>
          <w:sz w:val="28"/>
          <w:szCs w:val="28"/>
        </w:rPr>
      </w:pPr>
      <w:r w:rsidRPr="003631E7">
        <w:rPr>
          <w:rFonts w:ascii="Times New Roman" w:hAnsi="Times New Roman" w:cs="Times New Roman"/>
          <w:spacing w:val="-5"/>
          <w:sz w:val="28"/>
          <w:szCs w:val="28"/>
        </w:rPr>
        <w:t xml:space="preserve">Юм как </w:t>
      </w:r>
      <w:proofErr w:type="spellStart"/>
      <w:r w:rsidRPr="003631E7">
        <w:rPr>
          <w:rFonts w:ascii="Times New Roman" w:hAnsi="Times New Roman" w:cs="Times New Roman"/>
          <w:spacing w:val="-5"/>
          <w:sz w:val="28"/>
          <w:szCs w:val="28"/>
        </w:rPr>
        <w:t>эпистемолог</w:t>
      </w:r>
      <w:proofErr w:type="spellEnd"/>
      <w:r w:rsidRPr="003631E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Руссоизм как европейский феномен.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Специфика материализма у французских просветителей.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Обоснование психологической трактовки причинности Юмом.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Вольтерьянство как европейский феномен и оценка его в русской культуре.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Особенности Просвещения в России по сравнению с европейским Просвещением.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Основные характеристики докритической философии Канта.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Методологические разработки Канта в докритический период.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Канта о пространстве в докритической философии.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Анализ Кантом доказательств бытия Бога в докритический период.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Диссертация Канта 1770 г., ее структура и основные идеи.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об аналитических и синтетических суждениях в философии Канта.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Кантовская теория пространства и времени.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Канта о категориях.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Трансцендентальная дедукция категорий у Канта.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 Кантовское учение об антиномиях чистого разума.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Критика Кантом онтологического аргумента.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Регулятивное и конститутивное в трактовке Канта.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Канта о категорическом императиве.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Кантовская концепция высшего блага.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Канта о гении.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Кант о движущих силах и целях истории.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Влияние идей Вольфа на кантовскую теорию сознания.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lastRenderedPageBreak/>
        <w:t>Юмовская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критика субстанциальности Я и критика Кантом раци</w:t>
      </w:r>
      <w:r w:rsidRPr="003631E7">
        <w:rPr>
          <w:rFonts w:ascii="Times New Roman" w:hAnsi="Times New Roman" w:cs="Times New Roman"/>
          <w:sz w:val="28"/>
          <w:szCs w:val="28"/>
        </w:rPr>
        <w:t>о</w:t>
      </w:r>
      <w:r w:rsidRPr="003631E7">
        <w:rPr>
          <w:rFonts w:ascii="Times New Roman" w:hAnsi="Times New Roman" w:cs="Times New Roman"/>
          <w:sz w:val="28"/>
          <w:szCs w:val="28"/>
        </w:rPr>
        <w:t>нальной психологии.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631E7">
        <w:rPr>
          <w:rFonts w:ascii="Times New Roman" w:hAnsi="Times New Roman" w:cs="Times New Roman"/>
          <w:sz w:val="28"/>
          <w:szCs w:val="28"/>
        </w:rPr>
        <w:t xml:space="preserve"> век как «век критики».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Специфика немецкого Просвещения.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Х. Вольф – «величайший из всех догматических философов».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Классификация философских позиций Вольфа и ее влияние на Канта.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Основные достоинства и недостатки общественной жизни Германии 18 века.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Мартин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Кнутцен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как учитель Канта.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Значение «Мыслей об истинной оценке живых сил» в развитии канто</w:t>
      </w:r>
      <w:r w:rsidRPr="003631E7">
        <w:rPr>
          <w:rFonts w:ascii="Times New Roman" w:hAnsi="Times New Roman" w:cs="Times New Roman"/>
          <w:sz w:val="28"/>
          <w:szCs w:val="28"/>
        </w:rPr>
        <w:t>в</w:t>
      </w:r>
      <w:r w:rsidRPr="003631E7">
        <w:rPr>
          <w:rFonts w:ascii="Times New Roman" w:hAnsi="Times New Roman" w:cs="Times New Roman"/>
          <w:sz w:val="28"/>
          <w:szCs w:val="28"/>
        </w:rPr>
        <w:t>ского методологии.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Трактовка Кантом сущности Просвещения.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Влияние идей Х.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Крузия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Ламберта на философию Канта.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Понятие «мысленного эксперимента» в философии Канта.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И. Ньютона как фактор становления кантовских взглядов.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Отличительные черты и этапы немецкого Просвещения.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Кант о скептицизме Д. Юма.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Кант о понятии идеализма.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Кант между «хорошим» и «плохим» идеализмом (Т.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Рокмор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).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Кант о понятии эгоизма.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Отличие докритического и критического периодов в творчестве Канта.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Кант о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пневматологии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 Э. Сведенборга.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Вопрос о взаимодействии души и тела в ранних работах Канта.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неконгруэнтных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подобий и ее значение для философии Ка</w:t>
      </w:r>
      <w:r w:rsidRPr="003631E7">
        <w:rPr>
          <w:rFonts w:ascii="Times New Roman" w:hAnsi="Times New Roman" w:cs="Times New Roman"/>
          <w:sz w:val="28"/>
          <w:szCs w:val="28"/>
        </w:rPr>
        <w:t>н</w:t>
      </w:r>
      <w:r w:rsidRPr="003631E7">
        <w:rPr>
          <w:rFonts w:ascii="Times New Roman" w:hAnsi="Times New Roman" w:cs="Times New Roman"/>
          <w:sz w:val="28"/>
          <w:szCs w:val="28"/>
        </w:rPr>
        <w:t>та.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Понятие «феномена» и «ноумена» в «Критике чистого разума» Канта.</w:t>
      </w:r>
    </w:p>
    <w:p w:rsidR="00187236" w:rsidRPr="003631E7" w:rsidRDefault="00187236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Понятия априорного и трансцендентального у Канта.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Тетенс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Кант о скрытой активности низших способностей души.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Тетенс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Кант об условиях и предпосылках акта сознания.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о душе в докритической философии Канта.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Лекции Канта по эмпирической психологии.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Критика Кантом рациональной психологии.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Канта о трансцендентальных способностях души.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Канта о трансцендентальной апперцепции.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 Концепция Я в наукоучении Фихте.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Абсолютное и интеллигентное Я в трактовке Фихте.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 Фихтеанские работы Шеллинга.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Шеллинга об эпохах самосознания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Гегель о сознании и самосознании</w:t>
      </w:r>
    </w:p>
    <w:p w:rsidR="003B097A" w:rsidRPr="003631E7" w:rsidRDefault="003B097A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Гегеля о разуме и рассудке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Понятие наукоучения у Фихте.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основоположения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наукоучения Фихте.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Понятие абсолютного Я у Фихте.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Вещь в себе в философии Фихте.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 Понятие природы в натурфилософии Шеллинга.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Трактовка Шеллингом положительной философии.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Основные идеи ранних работ Гегеля.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Диалектика раба и господина в «Феноменологии духа» Гегеля.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Гегеля о спекулятивном методе.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Трактовка Геге</w:t>
      </w:r>
      <w:r w:rsidR="003631E7">
        <w:rPr>
          <w:rFonts w:ascii="Times New Roman" w:hAnsi="Times New Roman" w:cs="Times New Roman"/>
          <w:sz w:val="28"/>
          <w:szCs w:val="28"/>
        </w:rPr>
        <w:t>л</w:t>
      </w:r>
      <w:r w:rsidRPr="003631E7">
        <w:rPr>
          <w:rFonts w:ascii="Times New Roman" w:hAnsi="Times New Roman" w:cs="Times New Roman"/>
          <w:sz w:val="28"/>
          <w:szCs w:val="28"/>
        </w:rPr>
        <w:t>ем понятий чистого бытия и наличного бытия.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Гегеля о целях истории.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Гегелевская концепция истории философии.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Гегель о трех отношениях мысли к объективности.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История создания Гегелем «Феноменологии духа». Структура сочинения.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Место феноменологии духа в эволюции гегелевской философии.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Восприятие как форма сознания. 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Роль «Феноменологии духа» в истории философии. Отношение феноменологии духа к трансцендентальной традиции в классической немецкой философии (Кант, Фихте, Шеллинг).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Чувственная достоверность как форма сознания.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 xml:space="preserve">Сознание как явление духа. Феноменологический вопрос и феноменологическая установка. 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Понятие формы сознания, моменты для-себя, в-себе, для-нас.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Форма религии. Отношение гегелевской феноменологии и христианства.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Метод феноменологии духа. Феноменологический механизм и шаг феноменологического движения. 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Критическая сторона в философии и феноменологии. 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Форма духа: стадия «прекрасной нравственной жизни». 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Рассудок как форма сознания.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Конец феноменологического исследования: форма абсолютного знания, форма понятия.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Самосознание и его основные формы. Жизнь.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Разум, обоснование идеализма и критика Гегелем кантовской философии.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Господское и рабское самосознания, их генезис и характеристика.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«Феноменология духа» и проблемы гегелевского идеализма.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Стоицизм, скептицизм и несчастное сознание.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Форма духа: моральность.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Формы разума, их эволюция. </w:t>
      </w:r>
    </w:p>
    <w:p w:rsidR="00D96604" w:rsidRPr="003631E7" w:rsidRDefault="00D96604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Отчужденный от себя дух.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Основные идеи диссертации Шопенгауэра «О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четверояком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корне…</w:t>
      </w:r>
      <w:r w:rsidR="003631E7">
        <w:rPr>
          <w:rFonts w:ascii="Times New Roman" w:hAnsi="Times New Roman" w:cs="Times New Roman"/>
          <w:sz w:val="28"/>
          <w:szCs w:val="28"/>
        </w:rPr>
        <w:t>»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Шопенгауэр и Кант.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Шопенгауэр и Платон.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Шопенгауэр и древнеиндийская философия.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Трактовка воли у Шопенгауэра.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Шопенгауэра об идеях.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Этический идеал Шопенгауэра.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Шопенгауэра о религии.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Три стадии человеческого существования по Кьеркегору.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Концепция «прыжка веры» у Кьеркегора.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Учение о производительных силах и производственных отношениях Маркса.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Контовская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классификация наук.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Проблема классификации наук в неокантианстве.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о принципиальной координации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Авенариуса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Идея сверхчеловека в философии Ницше.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Конце</w:t>
      </w:r>
      <w:r w:rsidR="003631E7">
        <w:rPr>
          <w:rFonts w:ascii="Times New Roman" w:hAnsi="Times New Roman" w:cs="Times New Roman"/>
          <w:sz w:val="28"/>
          <w:szCs w:val="28"/>
        </w:rPr>
        <w:t>п</w:t>
      </w:r>
      <w:r w:rsidRPr="003631E7">
        <w:rPr>
          <w:rFonts w:ascii="Times New Roman" w:hAnsi="Times New Roman" w:cs="Times New Roman"/>
          <w:sz w:val="28"/>
          <w:szCs w:val="28"/>
        </w:rPr>
        <w:t>ция вечного возвращения в философии Ницше.</w:t>
      </w:r>
    </w:p>
    <w:p w:rsidR="00920111" w:rsidRPr="003631E7" w:rsidRDefault="00920111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Описательная и объяснительная психология в трактовке Дильтея.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Концепция морали и религии Бергсона.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Типы мировоззрений у Дильтея.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Как Дильтей понимает сущность философии?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Критика Пирсом философии Декарта.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Причины близости философии Джеймса и Бергсона.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Проблема математических и семантических парадоксов у Рассела.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Мировоззренческие проблемы и «Трактат» Витгенштейна.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Проблема солипсизма и интерсубъективности у Гуссерля.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Понимание Хайдеггером гуманизма.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Аналитика </w:t>
      </w:r>
      <w:r w:rsidR="003631E7">
        <w:rPr>
          <w:rFonts w:ascii="Times New Roman" w:hAnsi="Times New Roman" w:cs="Times New Roman"/>
          <w:sz w:val="28"/>
          <w:szCs w:val="28"/>
          <w:lang w:val="en-US"/>
        </w:rPr>
        <w:t xml:space="preserve">Dasein </w:t>
      </w:r>
      <w:r w:rsidR="003631E7">
        <w:rPr>
          <w:rFonts w:ascii="Times New Roman" w:hAnsi="Times New Roman" w:cs="Times New Roman"/>
          <w:sz w:val="28"/>
          <w:szCs w:val="28"/>
        </w:rPr>
        <w:t>у</w:t>
      </w:r>
      <w:r w:rsidRPr="003631E7">
        <w:rPr>
          <w:rFonts w:ascii="Times New Roman" w:hAnsi="Times New Roman" w:cs="Times New Roman"/>
          <w:sz w:val="28"/>
          <w:szCs w:val="28"/>
        </w:rPr>
        <w:t xml:space="preserve"> Хайдеггера.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Философия Сартра в его художественных произведениях.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Трактовка Камю</w:t>
      </w:r>
      <w:r w:rsidR="003631E7">
        <w:rPr>
          <w:rFonts w:ascii="Times New Roman" w:hAnsi="Times New Roman" w:cs="Times New Roman"/>
          <w:sz w:val="28"/>
          <w:szCs w:val="28"/>
        </w:rPr>
        <w:t xml:space="preserve"> </w:t>
      </w:r>
      <w:r w:rsidRPr="003631E7">
        <w:rPr>
          <w:rFonts w:ascii="Times New Roman" w:hAnsi="Times New Roman" w:cs="Times New Roman"/>
          <w:sz w:val="28"/>
          <w:szCs w:val="28"/>
        </w:rPr>
        <w:t>образа Кириллова из «Бесов» Достоевского.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Понятие «осевого времени» в философии Ясперса.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Экзистенциальный психоанализ Сартра.</w:t>
      </w:r>
    </w:p>
    <w:p w:rsidR="00FF6DCD" w:rsidRPr="003631E7" w:rsidRDefault="00FF6D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Психическая антропология Фриза.</w:t>
      </w:r>
    </w:p>
    <w:p w:rsidR="00FF6DCD" w:rsidRPr="003631E7" w:rsidRDefault="00FF6D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Этнографическая психология Т.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Вайтца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FF6DCD" w:rsidRPr="003631E7" w:rsidRDefault="00FF6D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Интерпретации учения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Лотце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о локальных знаках.</w:t>
      </w:r>
    </w:p>
    <w:p w:rsidR="00FF6DCD" w:rsidRPr="003631E7" w:rsidRDefault="00FF6D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Принципы психофизики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Фехнера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FF6DCD" w:rsidRPr="003631E7" w:rsidRDefault="00FF6D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Этнопсихология В. Вундта.</w:t>
      </w:r>
    </w:p>
    <w:p w:rsidR="00FF6DCD" w:rsidRPr="003631E7" w:rsidRDefault="00FF6D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Вюрцбургская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психологическая школа.</w:t>
      </w:r>
    </w:p>
    <w:p w:rsidR="00FF6DCD" w:rsidRPr="003631E7" w:rsidRDefault="00FF6D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«Теория действия» Г.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Мюнстерберга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FF6DCD" w:rsidRPr="003631E7" w:rsidRDefault="00FF6D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Дескриптивная психология Ф. Брентано.</w:t>
      </w:r>
    </w:p>
    <w:p w:rsidR="00FF6DCD" w:rsidRPr="003631E7" w:rsidRDefault="00FF6DC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Музыкальная психология К.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Штумпфа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Поздний Витгенштейн и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бихевиористская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психология.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Учение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Райла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о категориальных ошибках.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Райл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: Критика доктрины «привидения в машине».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Райл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Анализ ментальных состояний.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Рорти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Программа элиминации сознания.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Основные этапы эволюции теории тождества.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Главные идеи «Материалистической теории сознания» Д. Армстронга.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Патнэм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Машины Тьюринга и человеческое сознание.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Функционализм и его основные разновидности.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Хомский. Концепция универсальной грамматики и ее значение для современной философии сознания.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Модульная теория сознания Дж.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Фодора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Пинкера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«Трудная» и «легкие проблемы» сознания в трактовке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Чалмерса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Макгинн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«новое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мистерианство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Деннет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Учение об интенциональных системах.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Деннет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Теория множественных набросков.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Деннет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Меметическая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теория культуры и ее значение для теории сознания.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Серл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Аргумент Китайской комнаты.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Сёрл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Структура интенциональности и сознания.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Сёрл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Проблема онтологического статуса сознания.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Чалмерс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. Критика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физикализма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Чалмерс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 Натуралистический дуализм.</w:t>
      </w:r>
    </w:p>
    <w:p w:rsidR="00AB28DD" w:rsidRPr="003631E7" w:rsidRDefault="00AB28DD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Концепция нейронных коррелятов сознания и ее философские аспекты.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Место прагматизма в истории американской мысли.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Классики прагматизма о религии.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Прагматизм и философия Просвещения. 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Теория знаков Пирса.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Философия педагогики и образования Дьюи.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Принципы психологии Джемса. 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Философия раннего Дьюи.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Концепция абдукции Пирса.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Типы философов и философских концепций по Джемсу. 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Классификация наук Пирса. 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Концепция неопределенности перевода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Куайна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Концепция радикальной интерпретации Дэвидсона.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Критика логического позитивизма в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неопрагматизме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Онтология и культура в прагматизме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Куайна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Постмодернистский буржуазный либерализм и этноцентризм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Рорти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Прагматизм «без метода»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Рорти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Принцип холизма в прагматизме и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неопрагматизме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Проблема теоретической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фактов в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неопрагматизме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Научное исследование у Пирса и Дьюи.</w:t>
      </w:r>
    </w:p>
    <w:p w:rsidR="007A2F5A" w:rsidRPr="003631E7" w:rsidRDefault="007A2F5A" w:rsidP="003631E7">
      <w:pPr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Лингвистический прагматизм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Селларса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Кант и Хайдеггер.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Временность бытия и бытийность времени.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Повседневная жизнь в зеркале философского истолкования.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«Забвение бытия»: «Но там, где опасность, таится и спасительное».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Забота о бытии и забота о сущем.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«Бытие» и «Священное» в работах Хайдеггера. Религиозное измерение хайдеггеровской философии.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Жизнь человека как «набросок» («проект», </w:t>
      </w:r>
      <w:proofErr w:type="spellStart"/>
      <w:r w:rsidRPr="003631E7">
        <w:rPr>
          <w:rFonts w:ascii="Times New Roman" w:hAnsi="Times New Roman" w:cs="Times New Roman"/>
          <w:sz w:val="28"/>
          <w:szCs w:val="28"/>
          <w:lang w:val="en-US"/>
        </w:rPr>
        <w:t>Entwurf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). Возврат к примату возможностей.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Проблема этического измерения хайдеггеровской философии.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Экзистенциальный анализ смерти у Хайдеггера.</w:t>
      </w:r>
    </w:p>
    <w:p w:rsidR="00BF780C" w:rsidRPr="003631E7" w:rsidRDefault="00BF780C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Истина как соответствие и истина как «несокрытость».</w:t>
      </w:r>
    </w:p>
    <w:p w:rsidR="00B96699" w:rsidRPr="003631E7" w:rsidRDefault="00B96699" w:rsidP="003631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Мышление как </w:t>
      </w:r>
      <w:r w:rsidRPr="003631E7">
        <w:rPr>
          <w:rFonts w:ascii="Times New Roman" w:hAnsi="Times New Roman" w:cs="Times New Roman"/>
          <w:sz w:val="28"/>
          <w:szCs w:val="28"/>
        </w:rPr>
        <w:t>«</w:t>
      </w:r>
      <w:r w:rsidRPr="003631E7">
        <w:rPr>
          <w:rFonts w:ascii="Times New Roman" w:hAnsi="Times New Roman" w:cs="Times New Roman"/>
          <w:sz w:val="28"/>
          <w:szCs w:val="28"/>
        </w:rPr>
        <w:t>памятование</w:t>
      </w:r>
      <w:r w:rsidRPr="003631E7">
        <w:rPr>
          <w:rFonts w:ascii="Times New Roman" w:hAnsi="Times New Roman" w:cs="Times New Roman"/>
          <w:sz w:val="28"/>
          <w:szCs w:val="28"/>
        </w:rPr>
        <w:t>» по Хайдеггеру</w:t>
      </w:r>
    </w:p>
    <w:p w:rsidR="00B96699" w:rsidRPr="003631E7" w:rsidRDefault="00B96699" w:rsidP="003631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Первое и Другое Начала истории</w:t>
      </w:r>
      <w:r w:rsidRPr="003631E7">
        <w:rPr>
          <w:rFonts w:ascii="Times New Roman" w:hAnsi="Times New Roman" w:cs="Times New Roman"/>
          <w:sz w:val="28"/>
          <w:szCs w:val="28"/>
        </w:rPr>
        <w:t xml:space="preserve"> </w:t>
      </w:r>
      <w:r w:rsidRPr="003631E7">
        <w:rPr>
          <w:rFonts w:ascii="Times New Roman" w:hAnsi="Times New Roman" w:cs="Times New Roman"/>
          <w:sz w:val="28"/>
          <w:szCs w:val="28"/>
        </w:rPr>
        <w:t>по Хайдеггеру</w:t>
      </w:r>
    </w:p>
    <w:p w:rsidR="00B96699" w:rsidRPr="003631E7" w:rsidRDefault="00B96699" w:rsidP="003631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Первое и Другое Начала мышления</w:t>
      </w:r>
      <w:r w:rsidRPr="003631E7">
        <w:rPr>
          <w:rFonts w:ascii="Times New Roman" w:hAnsi="Times New Roman" w:cs="Times New Roman"/>
          <w:sz w:val="28"/>
          <w:szCs w:val="28"/>
        </w:rPr>
        <w:t xml:space="preserve"> </w:t>
      </w:r>
      <w:r w:rsidRPr="003631E7">
        <w:rPr>
          <w:rFonts w:ascii="Times New Roman" w:hAnsi="Times New Roman" w:cs="Times New Roman"/>
          <w:sz w:val="28"/>
          <w:szCs w:val="28"/>
        </w:rPr>
        <w:t>по Хайдеггеру</w:t>
      </w:r>
    </w:p>
    <w:p w:rsidR="00B96699" w:rsidRPr="003631E7" w:rsidRDefault="00B96699" w:rsidP="003631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Первое Начало истории и «осевое время» К. Ясперса</w:t>
      </w:r>
    </w:p>
    <w:p w:rsidR="00B96699" w:rsidRPr="003631E7" w:rsidRDefault="00B96699" w:rsidP="003631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История в понимании Хайдеггера и историчность Dasein</w:t>
      </w:r>
    </w:p>
    <w:p w:rsidR="00B96699" w:rsidRPr="003631E7" w:rsidRDefault="00B96699" w:rsidP="003631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Актуальные проблемы современной физики в свете хайдеггеровского анализа наук</w:t>
      </w:r>
    </w:p>
    <w:p w:rsidR="00B96699" w:rsidRPr="003631E7" w:rsidRDefault="00B96699" w:rsidP="003631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Актуальные проблемы современной медицины в свете хайдеггеровского анализа наук</w:t>
      </w:r>
    </w:p>
    <w:p w:rsidR="00B96699" w:rsidRPr="003631E7" w:rsidRDefault="00B96699" w:rsidP="003631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Хайдеггер и Деррида о «деконструкции»</w:t>
      </w:r>
    </w:p>
    <w:p w:rsidR="00B96699" w:rsidRPr="003631E7" w:rsidRDefault="00B96699" w:rsidP="003631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Природа знака у Хайдеггера и Деррида</w:t>
      </w:r>
    </w:p>
    <w:p w:rsidR="00B96699" w:rsidRPr="003631E7" w:rsidRDefault="00B96699" w:rsidP="003631E7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«Смерть автора» в постмодернизме и критика субъекта у Хайдеггера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Поппер и Венский кружок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Трактовка других сознания Дж. Остином.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Стросон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как кантианский философ. 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Две догмы эмпиризма в трактовке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Куайна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Куайн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бихевиоризм.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Лакан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Жижек.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«Археология знания»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М.Фуко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Постмодерн как социальный феномен и как явление культуры.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Делез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о назначении и предмете философии.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«Логический бихевиоризм»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Г.Райла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«Двойник Земли»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Патнэма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«Мозг в бочке»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Патнэма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«Китайская комната» Дж.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Серла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Проблема сознание-тело и ее решение Дж.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Серлом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Концепция интенциональных систем Д.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Деннета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«Трудная» и «легкие» проблемы сознания в трактовке Д.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Чалмерса</w:t>
      </w:r>
      <w:proofErr w:type="spellEnd"/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Концепция врожденной грамматики Н. Хомского.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Н. Хомский как критик бихевиоризма.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>Апель и Пирс.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Грамматология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Ж. Деррида.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lastRenderedPageBreak/>
        <w:t>Понятие «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различания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» у Ж. Деррида.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ризомы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Делеза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>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3631E7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Делез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аналитическая философия.</w:t>
      </w:r>
    </w:p>
    <w:p w:rsidR="00706B65" w:rsidRPr="003631E7" w:rsidRDefault="00706B65" w:rsidP="003631E7">
      <w:pPr>
        <w:pStyle w:val="a3"/>
        <w:numPr>
          <w:ilvl w:val="0"/>
          <w:numId w:val="1"/>
        </w:numPr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3631E7">
        <w:rPr>
          <w:rFonts w:ascii="Times New Roman" w:hAnsi="Times New Roman" w:cs="Times New Roman"/>
          <w:sz w:val="28"/>
          <w:szCs w:val="28"/>
        </w:rPr>
        <w:t>Делез</w:t>
      </w:r>
      <w:proofErr w:type="spellEnd"/>
      <w:r w:rsidRPr="003631E7">
        <w:rPr>
          <w:rFonts w:ascii="Times New Roman" w:hAnsi="Times New Roman" w:cs="Times New Roman"/>
          <w:sz w:val="28"/>
          <w:szCs w:val="28"/>
        </w:rPr>
        <w:t xml:space="preserve"> и Бадью.</w:t>
      </w:r>
    </w:p>
    <w:p w:rsidR="00B96699" w:rsidRPr="003631E7" w:rsidRDefault="00B96699" w:rsidP="003631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6699" w:rsidRPr="0036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54A"/>
    <w:multiLevelType w:val="hybridMultilevel"/>
    <w:tmpl w:val="9DFC6E60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665CFD"/>
    <w:multiLevelType w:val="hybridMultilevel"/>
    <w:tmpl w:val="F02AF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0771"/>
    <w:multiLevelType w:val="hybridMultilevel"/>
    <w:tmpl w:val="3564CBE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E31B7"/>
    <w:multiLevelType w:val="hybridMultilevel"/>
    <w:tmpl w:val="E1CE2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7111"/>
    <w:multiLevelType w:val="singleLevel"/>
    <w:tmpl w:val="C39A89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89A3388"/>
    <w:multiLevelType w:val="hybridMultilevel"/>
    <w:tmpl w:val="F5E602BA"/>
    <w:lvl w:ilvl="0" w:tplc="EF82D7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D35C3"/>
    <w:multiLevelType w:val="singleLevel"/>
    <w:tmpl w:val="85CA34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F6D0B2C"/>
    <w:multiLevelType w:val="hybridMultilevel"/>
    <w:tmpl w:val="2AFC92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91E71"/>
    <w:multiLevelType w:val="hybridMultilevel"/>
    <w:tmpl w:val="367803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76019"/>
    <w:multiLevelType w:val="hybridMultilevel"/>
    <w:tmpl w:val="630C41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2160A"/>
    <w:multiLevelType w:val="hybridMultilevel"/>
    <w:tmpl w:val="2E864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A4B05"/>
    <w:multiLevelType w:val="singleLevel"/>
    <w:tmpl w:val="7A965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76D5B14"/>
    <w:multiLevelType w:val="hybridMultilevel"/>
    <w:tmpl w:val="A2BC8F1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5C0EC7"/>
    <w:multiLevelType w:val="hybridMultilevel"/>
    <w:tmpl w:val="07B866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A69B4"/>
    <w:multiLevelType w:val="hybridMultilevel"/>
    <w:tmpl w:val="EC74D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E8A"/>
    <w:multiLevelType w:val="hybridMultilevel"/>
    <w:tmpl w:val="9F9CC0E0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D6C4883"/>
    <w:multiLevelType w:val="hybridMultilevel"/>
    <w:tmpl w:val="06A2C3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D357E"/>
    <w:multiLevelType w:val="hybridMultilevel"/>
    <w:tmpl w:val="21366444"/>
    <w:lvl w:ilvl="0" w:tplc="3D7C30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74250197"/>
    <w:multiLevelType w:val="hybridMultilevel"/>
    <w:tmpl w:val="DE12E0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C826E7"/>
    <w:multiLevelType w:val="hybridMultilevel"/>
    <w:tmpl w:val="2BA6C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9"/>
  </w:num>
  <w:num w:numId="7">
    <w:abstractNumId w:val="16"/>
  </w:num>
  <w:num w:numId="8">
    <w:abstractNumId w:val="8"/>
  </w:num>
  <w:num w:numId="9">
    <w:abstractNumId w:val="18"/>
  </w:num>
  <w:num w:numId="10">
    <w:abstractNumId w:val="12"/>
  </w:num>
  <w:num w:numId="11">
    <w:abstractNumId w:val="0"/>
  </w:num>
  <w:num w:numId="12">
    <w:abstractNumId w:val="6"/>
  </w:num>
  <w:num w:numId="13">
    <w:abstractNumId w:val="3"/>
  </w:num>
  <w:num w:numId="14">
    <w:abstractNumId w:val="15"/>
  </w:num>
  <w:num w:numId="15">
    <w:abstractNumId w:val="10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50"/>
    <w:rsid w:val="000317C8"/>
    <w:rsid w:val="00097FB1"/>
    <w:rsid w:val="00187236"/>
    <w:rsid w:val="00253DEB"/>
    <w:rsid w:val="002D5EB5"/>
    <w:rsid w:val="0036030C"/>
    <w:rsid w:val="003631E7"/>
    <w:rsid w:val="003B097A"/>
    <w:rsid w:val="003F63CF"/>
    <w:rsid w:val="00423DFE"/>
    <w:rsid w:val="00450794"/>
    <w:rsid w:val="005A3C83"/>
    <w:rsid w:val="00617D56"/>
    <w:rsid w:val="00706B65"/>
    <w:rsid w:val="007A2F5A"/>
    <w:rsid w:val="00920111"/>
    <w:rsid w:val="00950ECD"/>
    <w:rsid w:val="009D500E"/>
    <w:rsid w:val="00AB28DD"/>
    <w:rsid w:val="00B4326B"/>
    <w:rsid w:val="00B96699"/>
    <w:rsid w:val="00BA4919"/>
    <w:rsid w:val="00BD394A"/>
    <w:rsid w:val="00BF780C"/>
    <w:rsid w:val="00D75B2C"/>
    <w:rsid w:val="00D96604"/>
    <w:rsid w:val="00DF325D"/>
    <w:rsid w:val="00E13150"/>
    <w:rsid w:val="00E62920"/>
    <w:rsid w:val="00EF278B"/>
    <w:rsid w:val="00F77FBE"/>
    <w:rsid w:val="00FC7386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955A"/>
  <w15:chartTrackingRefBased/>
  <w15:docId w15:val="{3F6DF006-8B58-40CE-8F82-ADAB313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794"/>
    <w:pPr>
      <w:ind w:left="720"/>
      <w:contextualSpacing/>
    </w:pPr>
  </w:style>
  <w:style w:type="paragraph" w:customStyle="1" w:styleId="Style8">
    <w:name w:val="Style8"/>
    <w:basedOn w:val="a"/>
    <w:rsid w:val="00F77FBE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6">
    <w:name w:val="Font Style16"/>
    <w:rsid w:val="00F77F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Фалёв</dc:creator>
  <cp:keywords/>
  <dc:description/>
  <cp:lastModifiedBy>Егор Фалёв</cp:lastModifiedBy>
  <cp:revision>20</cp:revision>
  <dcterms:created xsi:type="dcterms:W3CDTF">2020-05-30T11:57:00Z</dcterms:created>
  <dcterms:modified xsi:type="dcterms:W3CDTF">2020-05-30T12:31:00Z</dcterms:modified>
</cp:coreProperties>
</file>