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1</w:t>
      </w:r>
      <w:r>
        <w:rPr>
          <w:rFonts w:ascii="Times New Roman" w:hAnsi="Times New Roman"/>
          <w:sz w:val="24"/>
          <w:szCs w:val="24"/>
        </w:rPr>
        <w:t xml:space="preserve">. </w:t>
      </w:r>
      <w:r>
        <w:rPr>
          <w:rFonts w:ascii="Times New Roman" w:hAnsi="Times New Roman"/>
          <w:b/>
          <w:sz w:val="24"/>
          <w:szCs w:val="24"/>
        </w:rPr>
        <w:t xml:space="preserve">Наименование дисциплины:</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eastAsia="Batang"/>
          <w:sz w:val="24"/>
          <w:szCs w:val="24"/>
        </w:rPr>
        <w:t xml:space="preserve">Специфика философского анализа общества</w:t>
      </w:r>
      <w:r>
        <w:rPr>
          <w:rFonts w:ascii="Times New Roman" w:hAnsi="Times New Roman"/>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rPr>
        <w:t xml:space="preserve">Аннотация к </w:t>
      </w:r>
      <w:r>
        <w:rPr>
          <w:rFonts w:ascii="Times New Roman" w:hAnsi="Times New Roman"/>
          <w:b/>
          <w:sz w:val="24"/>
          <w:szCs w:val="24"/>
        </w:rPr>
        <w:t xml:space="preserve">дисциплине:</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Данный курс предполагает общее знакомство студентов</w:t>
      </w:r>
      <w:r>
        <w:rPr>
          <w:rFonts w:ascii="Times New Roman" w:hAnsi="Times New Roman"/>
          <w:sz w:val="24"/>
          <w:szCs w:val="24"/>
        </w:rPr>
        <w:t xml:space="preserve"> с проблемным полем и методологическим инструментарием социальной философии, </w:t>
      </w:r>
      <w:r>
        <w:rPr>
          <w:rFonts w:ascii="Times New Roman" w:hAnsi="Times New Roman"/>
          <w:sz w:val="24"/>
          <w:szCs w:val="24"/>
        </w:rPr>
        <w:t xml:space="preserve">структурой социально-философского знания, </w:t>
      </w:r>
      <w:r>
        <w:rPr>
          <w:rFonts w:ascii="Times New Roman" w:hAnsi="Times New Roman"/>
          <w:sz w:val="24"/>
          <w:szCs w:val="24"/>
        </w:rPr>
        <w:t xml:space="preserve">историей формирования и развития социально-философской теории, местом социальной философии в системе социогуманитарного и философского знания, взаимосвязью социальной философии и частных наук, влиянием на развитие социальной философии социокультурного контекста.</w:t>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Существенное значение имеет также ознакомление с основными видами социально-философского творчества и формами представления его результатов.</w:t>
      </w:r>
      <w:r>
        <w:rPr>
          <w:rFonts w:ascii="Times New Roman" w:hAnsi="Times New Roman"/>
          <w:sz w:val="24"/>
          <w:szCs w:val="24"/>
        </w:rPr>
        <w:t xml:space="preserve"> Студентам в том числе будет предложено проанализировать конкретные примеры профессиональной деятельности представителей кафедры социальной философии и философии истории, а также философского факультета МГУ на широких цифровых и медийных площадках.</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Учитывая, что данный курс представляет собой своеобразную «профессиональную пропедевтику» в области социальной философии и филос</w:t>
      </w:r>
      <w:r>
        <w:rPr>
          <w:rFonts w:ascii="Times New Roman" w:hAnsi="Times New Roman"/>
          <w:sz w:val="24"/>
          <w:szCs w:val="24"/>
        </w:rPr>
        <w:t xml:space="preserve">офии истории, а  современные теории и подходы будут детально изучаться в последующих курсах, преимущественное внимание предполагается уделить формированию и развитию социально-философского знания, предшествовавшему его актуальному состоянию, «социально-философской классике».</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Цель курса – введение студентов, избравших специализацию по кафедре социальной философии и философии истории</w:t>
      </w:r>
      <w:r>
        <w:rPr>
          <w:rFonts w:ascii="Times New Roman" w:hAnsi="Times New Roman"/>
          <w:sz w:val="24"/>
          <w:szCs w:val="24"/>
        </w:rPr>
        <w:t xml:space="preserve">, в предмет, общее знакомство с областью предстоящих исследований, формирование перв</w:t>
      </w:r>
      <w:r>
        <w:rPr>
          <w:rFonts w:ascii="Times New Roman" w:hAnsi="Times New Roman"/>
          <w:sz w:val="24"/>
          <w:szCs w:val="24"/>
        </w:rPr>
        <w:t xml:space="preserve">ичной профессиональной эрудиции, овладение первичными навыками исследования и представления его результатов.</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Задачи курса предполагают: </w:t>
      </w:r>
    </w:p>
    <w:p>
      <w:pPr>
        <w:pStyle w:val="Normal"/>
        <w:numPr>
          <w:numId w:val="19"/>
          <w:ilvl w:val="0"/>
        </w:numPr>
        <w:spacing w:after="0" w:line="240" w:lineRule="auto"/>
        <w:jc w:val="both"/>
        <w:rPr>
          <w:rFonts w:ascii="Times New Roman" w:hAnsi="Times New Roman"/>
          <w:sz w:val="24"/>
          <w:szCs w:val="24"/>
        </w:rPr>
      </w:pPr>
      <w:r>
        <w:rPr>
          <w:rFonts w:ascii="Times New Roman" w:hAnsi="Times New Roman"/>
          <w:sz w:val="24"/>
          <w:szCs w:val="24"/>
        </w:rPr>
        <w:t xml:space="preserve">знание предметного поля социальной философии и особенност</w:t>
      </w:r>
      <w:r>
        <w:rPr>
          <w:rFonts w:ascii="Times New Roman" w:hAnsi="Times New Roman"/>
          <w:sz w:val="24"/>
          <w:szCs w:val="24"/>
        </w:rPr>
        <w:t xml:space="preserve">ей</w:t>
      </w:r>
      <w:r>
        <w:rPr>
          <w:rFonts w:ascii="Times New Roman" w:hAnsi="Times New Roman"/>
          <w:sz w:val="24"/>
          <w:szCs w:val="24"/>
        </w:rPr>
        <w:t xml:space="preserve"> ее методологии;</w:t>
      </w:r>
      <w:r>
        <w:rPr>
          <w:rFonts w:ascii="Times New Roman" w:hAnsi="Times New Roman"/>
          <w:sz w:val="24"/>
          <w:szCs w:val="24"/>
        </w:rPr>
      </w:r>
    </w:p>
    <w:p>
      <w:pPr>
        <w:pStyle w:val="Normal"/>
        <w:numPr>
          <w:numId w:val="19"/>
          <w:ilvl w:val="0"/>
        </w:numPr>
        <w:spacing w:after="0" w:line="240" w:lineRule="auto"/>
        <w:jc w:val="both"/>
        <w:rPr>
          <w:rFonts w:ascii="Times New Roman" w:hAnsi="Times New Roman"/>
          <w:sz w:val="24"/>
          <w:szCs w:val="24"/>
        </w:rPr>
      </w:pPr>
      <w:r>
        <w:rPr>
          <w:rFonts w:ascii="Times New Roman" w:hAnsi="Times New Roman"/>
          <w:sz w:val="24"/>
          <w:szCs w:val="24"/>
        </w:rPr>
        <w:t xml:space="preserve">изучение истории формирования и развития социально-философско</w:t>
      </w:r>
      <w:r>
        <w:rPr>
          <w:rFonts w:ascii="Times New Roman" w:hAnsi="Times New Roman"/>
          <w:sz w:val="24"/>
          <w:szCs w:val="24"/>
        </w:rPr>
        <w:t xml:space="preserve">й</w:t>
      </w:r>
      <w:r>
        <w:rPr>
          <w:rFonts w:ascii="Times New Roman" w:hAnsi="Times New Roman"/>
          <w:sz w:val="24"/>
          <w:szCs w:val="24"/>
        </w:rPr>
        <w:t xml:space="preserve"> </w:t>
      </w:r>
      <w:r>
        <w:rPr>
          <w:rFonts w:ascii="Times New Roman" w:hAnsi="Times New Roman"/>
          <w:sz w:val="24"/>
          <w:szCs w:val="24"/>
        </w:rPr>
        <w:t xml:space="preserve">мысли</w:t>
      </w:r>
      <w:r>
        <w:rPr>
          <w:rFonts w:ascii="Times New Roman" w:hAnsi="Times New Roman"/>
          <w:sz w:val="24"/>
          <w:szCs w:val="24"/>
        </w:rPr>
        <w:t xml:space="preserve">;</w:t>
      </w:r>
      <w:r>
        <w:rPr>
          <w:rFonts w:ascii="Times New Roman" w:hAnsi="Times New Roman"/>
          <w:sz w:val="24"/>
          <w:szCs w:val="24"/>
        </w:rPr>
      </w:r>
    </w:p>
    <w:p>
      <w:pPr>
        <w:pStyle w:val="Normal"/>
        <w:numPr>
          <w:numId w:val="19"/>
          <w:ilvl w:val="0"/>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представлений о месте социальной философии в системе социогуманитарного и философского знания, взаимосвязи социальной философии и частных наук;</w:t>
      </w:r>
      <w:r>
        <w:rPr>
          <w:rFonts w:ascii="Times New Roman" w:hAnsi="Times New Roman"/>
          <w:sz w:val="24"/>
          <w:szCs w:val="24"/>
        </w:rPr>
      </w:r>
    </w:p>
    <w:p>
      <w:pPr>
        <w:pStyle w:val="Normal"/>
        <w:numPr>
          <w:numId w:val="19"/>
          <w:ilvl w:val="0"/>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понимания влияния социокультурного контекста н</w:t>
      </w:r>
      <w:r>
        <w:rPr>
          <w:rFonts w:ascii="Times New Roman" w:hAnsi="Times New Roman"/>
          <w:sz w:val="24"/>
          <w:szCs w:val="24"/>
        </w:rPr>
        <w:t xml:space="preserve">а развитие социальной философии;</w:t>
      </w:r>
      <w:r>
        <w:rPr>
          <w:rFonts w:ascii="Times New Roman" w:hAnsi="Times New Roman"/>
          <w:sz w:val="24"/>
          <w:szCs w:val="24"/>
        </w:rPr>
      </w:r>
    </w:p>
    <w:p>
      <w:pPr>
        <w:pStyle w:val="Normal"/>
        <w:numPr>
          <w:numId w:val="19"/>
          <w:ilvl w:val="0"/>
        </w:numPr>
        <w:spacing w:after="0" w:line="240" w:lineRule="auto"/>
        <w:rPr>
          <w:rFonts w:ascii="Times New Roman" w:hAnsi="Times New Roman"/>
          <w:sz w:val="24"/>
          <w:szCs w:val="24"/>
        </w:rPr>
      </w:pPr>
      <w:r>
        <w:rPr>
          <w:rFonts w:ascii="Times New Roman" w:hAnsi="Times New Roman"/>
          <w:sz w:val="24"/>
          <w:szCs w:val="24"/>
        </w:rPr>
        <w:t xml:space="preserve">овладение первичными навыками социально-философского исследования и   </w:t>
      </w:r>
    </w:p>
    <w:p>
      <w:pPr>
        <w:pStyle w:val="Normal"/>
        <w:spacing w:after="0" w:line="240" w:lineRule="auto"/>
        <w:ind w:left="720"/>
        <w:rPr>
          <w:rFonts w:ascii="Times New Roman" w:hAnsi="Times New Roman"/>
          <w:sz w:val="24"/>
          <w:szCs w:val="24"/>
        </w:rPr>
      </w:pPr>
      <w:r>
        <w:rPr>
          <w:rFonts w:ascii="Times New Roman" w:hAnsi="Times New Roman"/>
          <w:sz w:val="24"/>
          <w:szCs w:val="24"/>
        </w:rPr>
        <w:t xml:space="preserve">           формами представления его результатов.</w:t>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b/>
          <w:sz w:val="24"/>
          <w:szCs w:val="24"/>
        </w:rPr>
        <w:t xml:space="preserve">Место дисциплины в </w:t>
      </w:r>
      <w:r>
        <w:rPr>
          <w:rFonts w:ascii="Times New Roman" w:hAnsi="Times New Roman"/>
          <w:b/>
          <w:sz w:val="24"/>
          <w:szCs w:val="24"/>
        </w:rPr>
        <w:t xml:space="preserve">основной образовательной программ</w:t>
      </w:r>
      <w:r>
        <w:rPr>
          <w:rFonts w:ascii="Times New Roman" w:hAnsi="Times New Roman"/>
          <w:b/>
          <w:sz w:val="24"/>
          <w:szCs w:val="24"/>
        </w:rPr>
        <w:t xml:space="preserve">е</w:t>
      </w:r>
      <w:r>
        <w:rPr>
          <w:rFonts w:ascii="Times New Roman" w:hAnsi="Times New Roman"/>
          <w:b/>
          <w:sz w:val="24"/>
          <w:szCs w:val="24"/>
        </w:rPr>
        <w:t xml:space="preserve">:</w:t>
      </w:r>
      <w:r>
        <w:rPr>
          <w:rFonts w:ascii="Times New Roman" w:hAnsi="Times New Roman"/>
          <w:sz w:val="24"/>
          <w:szCs w:val="24"/>
        </w:rPr>
        <w:t xml:space="preserve"> </w:t>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Дисциплина «</w:t>
      </w:r>
      <w:r>
        <w:rPr>
          <w:rFonts w:ascii="Times New Roman" w:hAnsi="Times New Roman" w:eastAsia="Batang"/>
          <w:sz w:val="24"/>
          <w:szCs w:val="24"/>
        </w:rPr>
        <w:t xml:space="preserve">Введение в социальную философию</w:t>
      </w:r>
      <w:r>
        <w:rPr>
          <w:rFonts w:ascii="Times New Roman" w:hAnsi="Times New Roman"/>
          <w:sz w:val="24"/>
          <w:szCs w:val="24"/>
        </w:rPr>
        <w:t xml:space="preserve">» является</w:t>
      </w:r>
      <w:r>
        <w:rPr>
          <w:rFonts w:ascii="Times New Roman" w:hAnsi="Times New Roman"/>
          <w:sz w:val="24"/>
          <w:szCs w:val="24"/>
        </w:rPr>
        <w:t xml:space="preserve"> обязательной и относится к вариативной части основной образовательной программы по направлению подготовки «Философия».</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4. Уровень высшего образования</w:t>
      </w:r>
      <w:r>
        <w:rPr>
          <w:rFonts w:ascii="Times New Roman" w:hAnsi="Times New Roman"/>
          <w:b/>
          <w:sz w:val="24"/>
          <w:szCs w:val="24"/>
        </w:rPr>
        <w:t xml:space="preserve">:</w:t>
      </w:r>
      <w:r>
        <w:rPr>
          <w:rFonts w:ascii="Times New Roman" w:hAnsi="Times New Roman"/>
          <w:b/>
          <w:sz w:val="24"/>
          <w:szCs w:val="24"/>
        </w:rPr>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sz w:val="24"/>
          <w:szCs w:val="24"/>
        </w:rPr>
      </w:pPr>
      <w:r>
        <w:rPr>
          <w:rFonts w:ascii="Times New Roman" w:hAnsi="Times New Roman"/>
          <w:sz w:val="24"/>
          <w:szCs w:val="24"/>
        </w:rPr>
        <w:t xml:space="preserve">Бакалавриат</w:t>
      </w:r>
      <w:r>
        <w:rPr>
          <w:rFonts w:ascii="Times New Roman" w:hAnsi="Times New Roman"/>
          <w:sz w:val="24"/>
          <w:szCs w:val="24"/>
        </w:rPr>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5. Год и семестр обучения</w:t>
      </w:r>
      <w:r>
        <w:rPr>
          <w:rFonts w:ascii="Times New Roman" w:hAnsi="Times New Roman"/>
          <w:b/>
          <w:sz w:val="24"/>
          <w:szCs w:val="24"/>
        </w:rPr>
        <w:t xml:space="preserve">:</w:t>
      </w:r>
      <w:r>
        <w:rPr>
          <w:rFonts w:ascii="Times New Roman" w:hAnsi="Times New Roman"/>
          <w:b/>
          <w:sz w:val="24"/>
          <w:szCs w:val="24"/>
        </w:rPr>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II</w:t>
      </w:r>
      <w:r>
        <w:rPr>
          <w:rFonts w:ascii="Times New Roman" w:hAnsi="Times New Roman"/>
          <w:sz w:val="24"/>
          <w:szCs w:val="24"/>
        </w:rPr>
        <w:t xml:space="preserve"> курс, </w:t>
      </w:r>
      <w:r>
        <w:rPr>
          <w:rFonts w:ascii="Times New Roman" w:hAnsi="Times New Roman"/>
          <w:sz w:val="24"/>
          <w:szCs w:val="24"/>
          <w:lang w:val="en-US"/>
        </w:rPr>
        <w:t xml:space="preserve">3</w:t>
      </w:r>
      <w:r>
        <w:rPr>
          <w:rFonts w:ascii="Times New Roman" w:hAnsi="Times New Roman"/>
          <w:sz w:val="24"/>
          <w:szCs w:val="24"/>
        </w:rPr>
        <w:t xml:space="preserve"> </w:t>
      </w:r>
      <w:r>
        <w:rPr>
          <w:rFonts w:ascii="Times New Roman" w:hAnsi="Times New Roman"/>
          <w:sz w:val="24"/>
          <w:szCs w:val="24"/>
        </w:rPr>
        <w:t xml:space="preserve">семестр </w:t>
      </w:r>
    </w:p>
    <w:p>
      <w:pPr>
        <w:pStyle w:val="Normal"/>
        <w:tabs>
          <w:tab w:val="left" w:pos="60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b/>
          <w:sz w:val="24"/>
          <w:szCs w:val="24"/>
        </w:rPr>
        <w:t xml:space="preserve">6. Общая трудоемкость</w:t>
      </w:r>
      <w:r>
        <w:rPr>
          <w:rFonts w:ascii="Times New Roman" w:hAnsi="Times New Roman"/>
          <w:sz w:val="24"/>
          <w:szCs w:val="24"/>
        </w:rPr>
        <w:t xml:space="preserve"> дисциплины </w:t>
      </w:r>
      <w:r>
        <w:rPr>
          <w:rFonts w:ascii="Times New Roman" w:hAnsi="Times New Roman"/>
          <w:sz w:val="24"/>
          <w:szCs w:val="24"/>
        </w:rPr>
        <w:t xml:space="preserve">составляет</w:t>
      </w:r>
      <w:r>
        <w:rPr>
          <w:rFonts w:ascii="Times New Roman" w:hAnsi="Times New Roman"/>
          <w:sz w:val="24"/>
          <w:szCs w:val="24"/>
        </w:rPr>
        <w:t xml:space="preserve"> </w:t>
      </w:r>
      <w:r>
        <w:rPr>
          <w:rFonts w:ascii="Times New Roman" w:hAnsi="Times New Roman"/>
          <w:sz w:val="24"/>
          <w:szCs w:val="24"/>
        </w:rPr>
        <w:t xml:space="preserve">1</w:t>
      </w:r>
      <w:r>
        <w:rPr>
          <w:rFonts w:ascii="Times New Roman" w:hAnsi="Times New Roman"/>
          <w:sz w:val="24"/>
          <w:szCs w:val="24"/>
        </w:rPr>
        <w:t xml:space="preserve"> зачетн</w:t>
      </w:r>
      <w:r>
        <w:rPr>
          <w:rFonts w:ascii="Times New Roman" w:hAnsi="Times New Roman"/>
          <w:sz w:val="24"/>
          <w:szCs w:val="24"/>
        </w:rPr>
        <w:t xml:space="preserve">ую</w:t>
      </w:r>
      <w:r>
        <w:rPr>
          <w:rFonts w:ascii="Times New Roman" w:hAnsi="Times New Roman"/>
          <w:sz w:val="24"/>
          <w:szCs w:val="24"/>
        </w:rPr>
        <w:t xml:space="preserve"> </w:t>
      </w:r>
      <w:r>
        <w:rPr>
          <w:rFonts w:ascii="Times New Roman" w:hAnsi="Times New Roman"/>
          <w:sz w:val="24"/>
          <w:szCs w:val="24"/>
        </w:rPr>
        <w:t xml:space="preserve">единиц</w:t>
      </w:r>
      <w:r>
        <w:rPr>
          <w:rFonts w:ascii="Times New Roman" w:hAnsi="Times New Roman"/>
          <w:sz w:val="24"/>
          <w:szCs w:val="24"/>
        </w:rPr>
        <w:t xml:space="preserve">у</w:t>
      </w:r>
      <w:r>
        <w:rPr>
          <w:rFonts w:ascii="Times New Roman" w:hAnsi="Times New Roman"/>
          <w:sz w:val="24"/>
          <w:szCs w:val="24"/>
        </w:rPr>
        <w:t xml:space="preserve">: 3</w:t>
      </w:r>
      <w:r>
        <w:rPr>
          <w:rFonts w:ascii="Times New Roman" w:hAnsi="Times New Roman"/>
          <w:sz w:val="24"/>
          <w:szCs w:val="24"/>
        </w:rPr>
        <w:t xml:space="preserve">6</w:t>
      </w:r>
      <w:r>
        <w:rPr>
          <w:rFonts w:ascii="Times New Roman" w:hAnsi="Times New Roman"/>
          <w:sz w:val="24"/>
          <w:szCs w:val="24"/>
        </w:rPr>
        <w:t xml:space="preserve"> академических час</w:t>
      </w:r>
      <w:r>
        <w:rPr>
          <w:rFonts w:ascii="Times New Roman" w:hAnsi="Times New Roman"/>
          <w:sz w:val="24"/>
          <w:szCs w:val="24"/>
        </w:rPr>
        <w:t xml:space="preserve">ов</w:t>
      </w:r>
      <w:r>
        <w:rPr>
          <w:rFonts w:ascii="Times New Roman" w:hAnsi="Times New Roman"/>
          <w:sz w:val="24"/>
          <w:szCs w:val="24"/>
        </w:rPr>
        <w:t xml:space="preserve"> лекций </w:t>
      </w:r>
      <w:r>
        <w:rPr>
          <w:rFonts w:ascii="Times New Roman" w:hAnsi="Times New Roman"/>
          <w:sz w:val="24"/>
          <w:szCs w:val="24"/>
        </w:rPr>
        <w:t xml:space="preserve">и 3</w:t>
      </w:r>
      <w:r>
        <w:rPr>
          <w:rFonts w:ascii="Times New Roman" w:hAnsi="Times New Roman"/>
          <w:sz w:val="24"/>
          <w:szCs w:val="24"/>
        </w:rPr>
        <w:t xml:space="preserve">6 </w:t>
      </w:r>
      <w:r>
        <w:rPr>
          <w:rFonts w:ascii="Times New Roman" w:hAnsi="Times New Roman"/>
          <w:sz w:val="24"/>
          <w:szCs w:val="24"/>
        </w:rPr>
        <w:t xml:space="preserve">академических час</w:t>
      </w:r>
      <w:r>
        <w:rPr>
          <w:rFonts w:ascii="Times New Roman" w:hAnsi="Times New Roman"/>
          <w:sz w:val="24"/>
          <w:szCs w:val="24"/>
        </w:rPr>
        <w:t xml:space="preserve">ов</w:t>
      </w:r>
      <w:r>
        <w:rPr>
          <w:rFonts w:ascii="Times New Roman" w:hAnsi="Times New Roman"/>
          <w:sz w:val="24"/>
          <w:szCs w:val="24"/>
        </w:rPr>
        <w:t xml:space="preserve"> самостоятельной работы студента</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sz w:val="24"/>
          <w:szCs w:val="24"/>
          <w:lang w:val="en-US"/>
        </w:rPr>
      </w:pPr>
      <w:r>
        <w:rPr>
          <w:rFonts w:ascii="Times New Roman" w:hAnsi="Times New Roman"/>
          <w:b/>
          <w:sz w:val="24"/>
          <w:szCs w:val="24"/>
        </w:rPr>
        <w:t xml:space="preserve">7. Форма обучения</w:t>
      </w:r>
      <w:r>
        <w:rPr>
          <w:rFonts w:ascii="Times New Roman" w:hAnsi="Times New Roman"/>
          <w:b/>
          <w:sz w:val="24"/>
          <w:szCs w:val="24"/>
        </w:rPr>
        <w:t xml:space="preserve"> </w:t>
      </w:r>
      <w:r>
        <w:rPr>
          <w:rFonts w:ascii="Times New Roman" w:hAnsi="Times New Roman"/>
          <w:sz w:val="24"/>
          <w:szCs w:val="24"/>
        </w:rPr>
        <w:t xml:space="preserve">оч</w:t>
      </w:r>
      <w:r>
        <w:rPr>
          <w:rFonts w:ascii="Times New Roman" w:hAnsi="Times New Roman"/>
          <w:sz w:val="24"/>
          <w:szCs w:val="24"/>
        </w:rPr>
        <w:t xml:space="preserve">ная.</w:t>
      </w:r>
      <w:r>
        <w:rPr>
          <w:rFonts w:ascii="Times New Roman" w:hAnsi="Times New Roman"/>
          <w:sz w:val="24"/>
          <w:szCs w:val="24"/>
          <w:lang w:val="en-US"/>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8. Планируемые результаты обучения по дисциплине</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В результате изучения материала дисциплины студент должен:</w:t>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Знать:</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редметное поле социальной философии и особенности ее методологии;</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историю формирования и развития социально-философской мысли</w:t>
      </w:r>
      <w:r>
        <w:rPr>
          <w:rFonts w:ascii="Times New Roman" w:hAnsi="Times New Roman"/>
          <w:sz w:val="24"/>
          <w:szCs w:val="24"/>
        </w:rPr>
        <w:t xml:space="preserve">;</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место и роль социальной философии в системе социогуманитарного и философского знания, взаимосвязь социальной философии и частных наук;</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роль социокультурного контекста в развитии социально-философского знания.</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Уметь:</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выделять социально-философскую проблематику</w:t>
      </w:r>
      <w:r>
        <w:rPr>
          <w:rFonts w:ascii="Times New Roman" w:hAnsi="Times New Roman"/>
          <w:sz w:val="24"/>
          <w:szCs w:val="24"/>
        </w:rPr>
        <w:t xml:space="preserve">;</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ориентироваться в истории социально-философской мысли;</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проводить самостоятельное исследование и представлять его результаты;</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ыявлять связь социально-философского знания с социокультурным контекстом</w:t>
      </w:r>
      <w:r>
        <w:rPr>
          <w:rFonts w:ascii="Times New Roman" w:hAnsi="Times New Roman"/>
          <w:sz w:val="24"/>
          <w:szCs w:val="24"/>
        </w:rPr>
      </w:r>
    </w:p>
    <w:p>
      <w:pPr>
        <w:pStyle w:val="Normal"/>
        <w:spacing w:after="0" w:line="240" w:lineRule="auto"/>
        <w:ind w:left="720"/>
        <w:jc w:val="both"/>
        <w:rPr>
          <w:rFonts w:ascii="Times New Roman" w:hAnsi="Times New Roman"/>
          <w:sz w:val="24"/>
          <w:szCs w:val="24"/>
        </w:rPr>
      </w:pPr>
      <w:r>
        <w:rPr>
          <w:rFonts w:ascii="Times New Roman" w:hAnsi="Times New Roman"/>
          <w:sz w:val="24"/>
          <w:szCs w:val="24"/>
        </w:rPr>
        <w:t xml:space="preserve">Владеть:</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rPr>
        <w:t xml:space="preserve">сновными категориями и методами социально-философского исследования;</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с</w:t>
      </w:r>
      <w:r>
        <w:rPr>
          <w:rFonts w:ascii="Times New Roman" w:hAnsi="Times New Roman"/>
          <w:sz w:val="24"/>
          <w:szCs w:val="24"/>
        </w:rPr>
        <w:t xml:space="preserve">пособностью видеть историю социально-философских проблем, их взаимосвязь с частнонаучной проблематикой;</w:t>
      </w:r>
      <w:r>
        <w:rPr>
          <w:rFonts w:ascii="Times New Roman" w:hAnsi="Times New Roman"/>
          <w:sz w:val="24"/>
          <w:szCs w:val="24"/>
        </w:rPr>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н</w:t>
      </w:r>
      <w:r>
        <w:rPr>
          <w:rFonts w:ascii="Times New Roman" w:hAnsi="Times New Roman"/>
          <w:sz w:val="24"/>
          <w:szCs w:val="24"/>
        </w:rPr>
        <w:t xml:space="preserve">авыками применения социально-философской методологии к анализу научных и общественных проблем</w:t>
      </w:r>
      <w:r>
        <w:rPr>
          <w:rFonts w:ascii="Times New Roman" w:hAnsi="Times New Roman"/>
          <w:sz w:val="24"/>
          <w:szCs w:val="24"/>
        </w:rPr>
        <w:t xml:space="preserve">;</w:t>
      </w:r>
    </w:p>
    <w:p>
      <w:pPr>
        <w:pStyle w:val="Normal"/>
        <w:numPr>
          <w:numId w:val="8"/>
          <w:ilvl w:val="0"/>
        </w:numPr>
        <w:spacing w:after="0" w:line="240" w:lineRule="auto"/>
        <w:jc w:val="both"/>
        <w:rPr>
          <w:rFonts w:ascii="Times New Roman" w:hAnsi="Times New Roman"/>
          <w:sz w:val="24"/>
          <w:szCs w:val="24"/>
        </w:rPr>
      </w:pPr>
      <w:r>
        <w:rPr>
          <w:rFonts w:ascii="Times New Roman" w:hAnsi="Times New Roman"/>
          <w:sz w:val="24"/>
          <w:szCs w:val="24"/>
        </w:rPr>
        <w:t xml:space="preserve">приемами исследования и навыками представления результатов.</w:t>
      </w:r>
      <w:r>
        <w:rPr>
          <w:rFonts w:ascii="Times New Roman" w:hAnsi="Times New Roman"/>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9. Входные требования для освоения дисциплины</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rPr>
        <w:t xml:space="preserve">ля успешного освоения данного </w:t>
      </w:r>
      <w:r>
        <w:rPr>
          <w:rFonts w:ascii="Times New Roman" w:hAnsi="Times New Roman"/>
          <w:sz w:val="24"/>
          <w:szCs w:val="24"/>
        </w:rPr>
        <w:t xml:space="preserve">курса необходимо</w:t>
      </w:r>
      <w:r>
        <w:rPr>
          <w:rFonts w:ascii="Times New Roman" w:hAnsi="Times New Roman"/>
          <w:sz w:val="24"/>
          <w:szCs w:val="24"/>
        </w:rPr>
        <w:t xml:space="preserve"> предварительное </w:t>
      </w:r>
      <w:r>
        <w:rPr>
          <w:rFonts w:ascii="Times New Roman" w:hAnsi="Times New Roman"/>
          <w:sz w:val="24"/>
          <w:szCs w:val="24"/>
        </w:rPr>
        <w:t xml:space="preserve">и параллельное</w:t>
      </w:r>
      <w:r>
        <w:rPr>
          <w:rFonts w:ascii="Times New Roman" w:hAnsi="Times New Roman"/>
          <w:sz w:val="24"/>
          <w:szCs w:val="24"/>
        </w:rPr>
        <w:t xml:space="preserve"> освоение студентами следующих дисциплин базовой части общепрофессионального цикла: </w:t>
      </w:r>
      <w:r>
        <w:rPr>
          <w:rFonts w:ascii="Times New Roman" w:hAnsi="Times New Roman"/>
          <w:sz w:val="24"/>
          <w:szCs w:val="24"/>
        </w:rPr>
        <w:t xml:space="preserve">истории зарубежной философии</w:t>
      </w:r>
      <w:r>
        <w:rPr>
          <w:rFonts w:ascii="Times New Roman" w:hAnsi="Times New Roman"/>
          <w:sz w:val="24"/>
          <w:szCs w:val="24"/>
        </w:rPr>
        <w:t xml:space="preserve">, </w:t>
      </w:r>
      <w:r>
        <w:rPr>
          <w:rFonts w:ascii="Times New Roman" w:hAnsi="Times New Roman"/>
          <w:sz w:val="24"/>
          <w:szCs w:val="24"/>
        </w:rPr>
        <w:t xml:space="preserve">истории отечественной философии</w:t>
      </w:r>
      <w:r>
        <w:rPr>
          <w:rFonts w:ascii="Times New Roman" w:hAnsi="Times New Roman"/>
          <w:sz w:val="24"/>
          <w:szCs w:val="24"/>
        </w:rPr>
        <w:t xml:space="preserve">, </w:t>
      </w:r>
      <w:r>
        <w:rPr>
          <w:rFonts w:ascii="Times New Roman" w:hAnsi="Times New Roman"/>
          <w:sz w:val="24"/>
          <w:szCs w:val="24"/>
        </w:rPr>
        <w:t xml:space="preserve">онтологии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гносеологии, методологии науки, философии политики и права</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10. Учебно-тематический план</w:t>
      </w:r>
      <w:r>
        <w:rPr>
          <w:rFonts w:ascii="Times New Roman" w:hAnsi="Times New Roman"/>
          <w:b/>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68"/>
        <w:gridCol w:w="4318"/>
        <w:gridCol w:w="1134"/>
        <w:gridCol w:w="992"/>
        <w:gridCol w:w="993"/>
        <w:gridCol w:w="1440"/>
      </w:tblGrid>
      <w:tr>
        <w:trPr>
          <w:trHeight w:val="323"/>
        </w:trPr>
        <w:tc>
          <w:tcPr>
            <w:tcW w:w="468" w:type="dxa"/>
            <w:vMerge w:val="restart"/>
            <w:textDirection w:val="lrTb"/>
            <w:vAlign w:val="center"/>
          </w:tcPr>
          <w:p>
            <w:pPr>
              <w:pStyle w:val="Normal"/>
              <w:spacing w:before="60" w:after="60" w:line="240" w:lineRule="auto"/>
              <w:rPr>
                <w:rFonts w:ascii="Times New Roman" w:hAnsi="Times New Roman"/>
                <w:b/>
                <w:sz w:val="24"/>
                <w:szCs w:val="24"/>
              </w:rPr>
            </w:pPr>
            <w:r>
              <w:rPr>
                <w:rFonts w:ascii="Times New Roman" w:hAnsi="Times New Roman"/>
                <w:b/>
                <w:sz w:val="24"/>
                <w:szCs w:val="24"/>
              </w:rPr>
              <w:t xml:space="preserve">№</w:t>
            </w:r>
          </w:p>
        </w:tc>
        <w:tc>
          <w:tcPr>
            <w:tcW w:w="4318" w:type="dxa"/>
            <w:vMerge w:val="restart"/>
            <w:textDirection w:val="lrTb"/>
            <w:vAlign w:val="center"/>
          </w:tcPr>
          <w:p>
            <w:pPr>
              <w:pStyle w:val="Normal"/>
              <w:spacing w:before="60" w:after="60" w:line="240" w:lineRule="auto"/>
              <w:ind w:firstLine="720"/>
              <w:jc w:val="center"/>
              <w:rPr>
                <w:rFonts w:ascii="Times New Roman" w:hAnsi="Times New Roman"/>
                <w:b/>
                <w:sz w:val="24"/>
                <w:szCs w:val="24"/>
              </w:rPr>
            </w:pPr>
            <w:r>
              <w:rPr>
                <w:rFonts w:ascii="Times New Roman" w:hAnsi="Times New Roman"/>
                <w:b/>
                <w:sz w:val="24"/>
                <w:szCs w:val="24"/>
              </w:rPr>
              <w:t xml:space="preserve">Наименование разделов и тем</w:t>
            </w:r>
            <w:r>
              <w:rPr>
                <w:rFonts w:ascii="Times New Roman" w:hAnsi="Times New Roman"/>
                <w:b/>
                <w:sz w:val="24"/>
                <w:szCs w:val="24"/>
              </w:rPr>
            </w:r>
          </w:p>
        </w:tc>
        <w:tc>
          <w:tcPr>
            <w:tcW w:w="1134" w:type="dxa"/>
            <w:vMerge w:val="restart"/>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Всего</w:t>
              <w:br w:type="textWrapping" w:clear="all"/>
              <w:t xml:space="preserve">(ак.час.)</w:t>
            </w:r>
          </w:p>
        </w:tc>
        <w:tc>
          <w:tcPr>
            <w:tcW w:w="1985" w:type="dxa"/>
            <w:gridSpan w:val="2"/>
            <w:textDirection w:val="lrTb"/>
            <w:vAlign w:val="center"/>
          </w:tcPr>
          <w:p>
            <w:pPr>
              <w:pStyle w:val="Normal"/>
              <w:spacing w:before="60" w:after="60" w:line="240" w:lineRule="auto"/>
              <w:ind w:firstLine="720"/>
              <w:jc w:val="center"/>
              <w:rPr>
                <w:rFonts w:ascii="Times New Roman" w:hAnsi="Times New Roman"/>
                <w:b/>
              </w:rPr>
            </w:pPr>
            <w:r>
              <w:rPr>
                <w:rFonts w:ascii="Times New Roman" w:hAnsi="Times New Roman"/>
                <w:b/>
              </w:rPr>
              <w:t xml:space="preserve">Контактная работа (ак.час.)</w:t>
            </w:r>
          </w:p>
        </w:tc>
        <w:tc>
          <w:tcPr>
            <w:tcW w:w="1440" w:type="dxa"/>
            <w:vMerge w:val="restart"/>
            <w:textDirection w:val="lrTb"/>
            <w:vAlign w:val="center"/>
          </w:tcPr>
          <w:p>
            <w:pPr>
              <w:pStyle w:val="Normal"/>
              <w:spacing w:after="0" w:line="240" w:lineRule="auto"/>
              <w:ind w:firstLine="720"/>
              <w:jc w:val="center"/>
              <w:rPr>
                <w:rFonts w:ascii="Times New Roman" w:hAnsi="Times New Roman"/>
                <w:b/>
                <w:sz w:val="21"/>
                <w:szCs w:val="21"/>
              </w:rPr>
            </w:pPr>
            <w:r>
              <w:rPr>
                <w:rFonts w:ascii="Times New Roman" w:hAnsi="Times New Roman"/>
                <w:b/>
                <w:sz w:val="21"/>
                <w:szCs w:val="21"/>
              </w:rPr>
              <w:t xml:space="preserve">Формы контроля</w:t>
            </w:r>
          </w:p>
        </w:tc>
      </w:tr>
      <w:tr>
        <w:trPr>
          <w:trHeight w:val="322"/>
        </w:trPr>
        <w:tc>
          <w:tcPr>
            <w:tcW w:w="468" w:type="dxa"/>
            <w:vMerge w:val="continue"/>
            <w:textDirection w:val="lrTb"/>
            <w:vAlign w:val="top"/>
          </w:tcPr>
          <w:p>
            <w:pPr>
              <w:pStyle w:val="Normal"/>
              <w:spacing w:before="60" w:after="60"/>
              <w:ind w:firstLine="720"/>
            </w:pPr>
          </w:p>
        </w:tc>
        <w:tc>
          <w:tcPr>
            <w:tcW w:w="4318" w:type="dxa"/>
            <w:vMerge w:val="continue"/>
            <w:textDirection w:val="lrTb"/>
            <w:vAlign w:val="top"/>
          </w:tcPr>
          <w:p>
            <w:pPr>
              <w:pStyle w:val="Normal"/>
              <w:spacing w:before="60" w:after="60"/>
              <w:ind w:firstLine="720"/>
            </w:pPr>
          </w:p>
        </w:tc>
        <w:tc>
          <w:tcPr>
            <w:tcW w:w="1134" w:type="dxa"/>
            <w:vMerge w:val="continue"/>
            <w:textDirection w:val="lrTb"/>
            <w:vAlign w:val="top"/>
          </w:tcPr>
          <w:p>
            <w:pPr>
              <w:pStyle w:val="Normal"/>
              <w:spacing w:before="60" w:after="60"/>
              <w:ind w:firstLine="720"/>
            </w:pPr>
          </w:p>
        </w:tc>
        <w:tc>
          <w:tcPr>
            <w:tcW w:w="992"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Лекции</w:t>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Семинары</w:t>
            </w:r>
          </w:p>
        </w:tc>
        <w:tc>
          <w:tcPr>
            <w:tcW w:w="1440" w:type="dxa"/>
            <w:vMerge w:val="continue"/>
            <w:textDirection w:val="lrTb"/>
            <w:vAlign w:val="top"/>
          </w:tcPr>
          <w:p>
            <w:pPr>
              <w:pStyle w:val="Normal"/>
              <w:ind w:firstLine="720"/>
            </w:pP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1</w:t>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Введение. Предметное поле социальной философи</w:t>
            </w:r>
            <w:r>
              <w:rPr>
                <w:rFonts w:ascii="Times New Roman" w:hAnsi="Times New Roman"/>
                <w:sz w:val="24"/>
                <w:szCs w:val="24"/>
              </w:rPr>
              <w:t xml:space="preserve">и и особенности ее методологии.</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2</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Основные приемы социально-философского исследования и формы представления его результатов</w:t>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r>
              <w:rPr>
                <w:rFonts w:ascii="Times New Roman" w:hAnsi="Times New Roman"/>
                <w:b/>
                <w:sz w:val="21"/>
                <w:szCs w:val="21"/>
              </w:rPr>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3</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Становление социально-философской проблематики в древневосточной мысли.</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4</w:t>
            </w:r>
            <w:r>
              <w:rPr>
                <w:rFonts w:ascii="Times New Roman" w:hAnsi="Times New Roman"/>
                <w:b/>
                <w:sz w:val="24"/>
                <w:szCs w:val="24"/>
              </w:rPr>
            </w:r>
          </w:p>
        </w:tc>
        <w:tc>
          <w:tcPr>
            <w:tcW w:w="4318" w:type="dxa"/>
            <w:textDirection w:val="lrTb"/>
            <w:vAlign w:val="top"/>
          </w:tcPr>
          <w:p>
            <w:pPr>
              <w:pStyle w:val="UserStyle_7"/>
              <w:jc w:val="both"/>
            </w:pPr>
            <w:r>
              <w:t xml:space="preserve">Социально-философские проблемы в древнегреческой и древнеримской мысли</w:t>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ind w:right="-288"/>
              <w:rPr>
                <w:rFonts w:ascii="Times New Roman" w:hAnsi="Times New Roman"/>
                <w:b/>
                <w:sz w:val="24"/>
                <w:szCs w:val="24"/>
              </w:rPr>
            </w:pPr>
            <w:r>
              <w:rPr>
                <w:rFonts w:ascii="Times New Roman" w:hAnsi="Times New Roman"/>
                <w:b/>
                <w:sz w:val="24"/>
                <w:szCs w:val="24"/>
              </w:rPr>
              <w:t xml:space="preserve">5</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Трансформация социальной философии в условиях средневековой культуры.</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6</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Социально-философская мысль эпохи Возрождения и Нового времени.</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7</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Основные направления и тенденции развития социально-философского знания во второй половине </w:t>
            </w:r>
            <w:r>
              <w:rPr>
                <w:rFonts w:ascii="Times New Roman" w:hAnsi="Times New Roman"/>
                <w:sz w:val="24"/>
                <w:szCs w:val="24"/>
                <w:lang w:val="en-US"/>
              </w:rPr>
              <w:t xml:space="preserve">XIX</w:t>
            </w:r>
            <w:r>
              <w:rPr>
                <w:rFonts w:ascii="Times New Roman" w:hAnsi="Times New Roman"/>
                <w:sz w:val="24"/>
                <w:szCs w:val="24"/>
              </w:rPr>
              <w:t xml:space="preserve"> – </w:t>
            </w:r>
            <w:r>
              <w:rPr>
                <w:rFonts w:ascii="Times New Roman" w:hAnsi="Times New Roman"/>
                <w:sz w:val="24"/>
                <w:szCs w:val="24"/>
                <w:lang w:val="en-US"/>
              </w:rPr>
              <w:t xml:space="preserve">XX</w:t>
            </w:r>
            <w:r>
              <w:rPr>
                <w:rFonts w:ascii="Times New Roman" w:hAnsi="Times New Roman"/>
                <w:sz w:val="24"/>
                <w:szCs w:val="24"/>
              </w:rPr>
              <w:t xml:space="preserve"> </w:t>
            </w:r>
            <w:r>
              <w:rPr>
                <w:rFonts w:ascii="Times New Roman" w:hAnsi="Times New Roman"/>
                <w:sz w:val="24"/>
                <w:szCs w:val="24"/>
              </w:rPr>
              <w:t xml:space="preserve">вв.</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8</w:t>
            </w:r>
            <w:r>
              <w:rPr>
                <w:rFonts w:ascii="Times New Roman" w:hAnsi="Times New Roman"/>
                <w:b/>
                <w:sz w:val="24"/>
                <w:szCs w:val="24"/>
              </w:rPr>
            </w:r>
          </w:p>
        </w:tc>
        <w:tc>
          <w:tcPr>
            <w:tcW w:w="4318" w:type="dxa"/>
            <w:textDirection w:val="lrTb"/>
            <w:vAlign w:val="top"/>
          </w:tcPr>
          <w:p>
            <w:pPr>
              <w:pStyle w:val="Normal"/>
              <w:spacing w:line="240" w:lineRule="auto"/>
              <w:jc w:val="both"/>
              <w:rPr>
                <w:rFonts w:ascii="Times New Roman" w:hAnsi="Times New Roman"/>
                <w:sz w:val="24"/>
                <w:szCs w:val="24"/>
              </w:rPr>
            </w:pPr>
            <w:r>
              <w:rPr>
                <w:rFonts w:ascii="Times New Roman" w:hAnsi="Times New Roman"/>
                <w:sz w:val="24"/>
                <w:szCs w:val="24"/>
              </w:rPr>
              <w:t xml:space="preserve">Социальная философия конца </w:t>
            </w:r>
            <w:r>
              <w:rPr>
                <w:rFonts w:ascii="Times New Roman" w:hAnsi="Times New Roman"/>
                <w:sz w:val="24"/>
                <w:szCs w:val="24"/>
                <w:lang w:val="en-US"/>
              </w:rPr>
              <w:t xml:space="preserve">XX</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нач.</w:t>
            </w:r>
            <w:r>
              <w:rPr>
                <w:rFonts w:ascii="Times New Roman" w:hAnsi="Times New Roman"/>
                <w:sz w:val="24"/>
                <w:szCs w:val="24"/>
              </w:rPr>
              <w:t xml:space="preserve"> </w:t>
            </w:r>
            <w:r>
              <w:rPr>
                <w:rFonts w:ascii="Times New Roman" w:hAnsi="Times New Roman"/>
                <w:sz w:val="24"/>
                <w:szCs w:val="24"/>
                <w:lang w:val="en-US"/>
              </w:rPr>
              <w:t xml:space="preserve">XXI</w:t>
            </w:r>
            <w:r>
              <w:rPr>
                <w:rFonts w:ascii="Times New Roman" w:hAnsi="Times New Roman"/>
                <w:sz w:val="24"/>
                <w:szCs w:val="24"/>
              </w:rPr>
              <w:t xml:space="preserve"> </w:t>
            </w:r>
            <w:r>
              <w:rPr>
                <w:rFonts w:ascii="Times New Roman" w:hAnsi="Times New Roman"/>
                <w:sz w:val="24"/>
                <w:szCs w:val="24"/>
              </w:rPr>
              <w:t xml:space="preserve">в.: методологическая конкуренция или «кризис фрагментации»?</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center"/>
          </w:tcPr>
          <w:p>
            <w:pPr>
              <w:pStyle w:val="Normal"/>
              <w:shd w:val="clear" w:color="auto" w:fill="ffffff"/>
              <w:spacing w:before="60" w:after="60" w:line="240" w:lineRule="auto"/>
              <w:rPr>
                <w:rFonts w:ascii="Times New Roman" w:hAnsi="Times New Roman"/>
                <w:b/>
                <w:sz w:val="24"/>
                <w:szCs w:val="24"/>
              </w:rPr>
            </w:pPr>
            <w:r>
              <w:rPr>
                <w:rFonts w:ascii="Times New Roman" w:hAnsi="Times New Roman"/>
                <w:b/>
                <w:sz w:val="24"/>
                <w:szCs w:val="24"/>
              </w:rPr>
              <w:t xml:space="preserve">9</w:t>
            </w:r>
            <w:r>
              <w:rPr>
                <w:rFonts w:ascii="Times New Roman" w:hAnsi="Times New Roman"/>
                <w:b/>
                <w:sz w:val="24"/>
                <w:szCs w:val="24"/>
              </w:rPr>
            </w:r>
          </w:p>
        </w:tc>
        <w:tc>
          <w:tcPr>
            <w:tcW w:w="4318" w:type="dxa"/>
            <w:textDirection w:val="lrTb"/>
            <w:vAlign w:val="top"/>
          </w:tcPr>
          <w:p>
            <w:pPr>
              <w:pStyle w:val="Normal"/>
              <w:spacing w:before="100" w:after="100" w:line="240" w:lineRule="auto"/>
              <w:rPr>
                <w:rFonts w:ascii="Times New Roman" w:hAnsi="Times New Roman"/>
                <w:sz w:val="24"/>
                <w:szCs w:val="24"/>
              </w:rPr>
            </w:pPr>
            <w:r>
              <w:rPr>
                <w:rFonts w:ascii="Times New Roman" w:hAnsi="Times New Roman"/>
                <w:sz w:val="24"/>
                <w:szCs w:val="24"/>
              </w:rPr>
              <w:t xml:space="preserve">Социальная философия в отечественном социокультурном контексте: российская историософская саморефлексия.</w:t>
            </w:r>
            <w:r>
              <w:rPr>
                <w:rFonts w:ascii="Times New Roman" w:hAnsi="Times New Roman"/>
                <w:sz w:val="24"/>
                <w:szCs w:val="24"/>
              </w:rPr>
            </w:r>
          </w:p>
        </w:tc>
        <w:tc>
          <w:tcPr>
            <w:tcW w:w="1134"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992" w:type="dxa"/>
            <w:textDirection w:val="lrTb"/>
            <w:vAlign w:val="center"/>
          </w:tcPr>
          <w:p>
            <w:pPr>
              <w:pStyle w:val="Normal"/>
              <w:spacing w:before="60" w:after="60" w:line="240" w:lineRule="auto"/>
              <w:ind w:firstLine="720"/>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1"/>
                <w:szCs w:val="21"/>
              </w:rPr>
            </w:pPr>
            <w:r>
              <w:rPr>
                <w:rFonts w:ascii="Times New Roman" w:hAnsi="Times New Roman"/>
                <w:b/>
                <w:sz w:val="21"/>
                <w:szCs w:val="21"/>
              </w:rPr>
              <w:t xml:space="preserve">-</w:t>
            </w:r>
          </w:p>
        </w:tc>
        <w:tc>
          <w:tcPr>
            <w:tcW w:w="1440" w:type="dxa"/>
            <w:textDirection w:val="lrTb"/>
            <w:vAlign w:val="center"/>
          </w:tcPr>
          <w:p>
            <w:pPr>
              <w:pStyle w:val="Normal"/>
              <w:spacing w:before="60" w:after="60" w:line="240" w:lineRule="auto"/>
              <w:ind w:firstLine="720"/>
              <w:jc w:val="center"/>
              <w:rPr>
                <w:rFonts w:ascii="Times New Roman" w:hAnsi="Times New Roman"/>
                <w:sz w:val="21"/>
                <w:szCs w:val="21"/>
              </w:rPr>
            </w:pPr>
            <w:r>
              <w:rPr>
                <w:rFonts w:ascii="Times New Roman" w:hAnsi="Times New Roman"/>
                <w:sz w:val="21"/>
                <w:szCs w:val="21"/>
              </w:rPr>
              <w:t xml:space="preserve">Текущий</w:t>
              <w:br w:type="textWrapping" w:clear="all"/>
              <w:t xml:space="preserve">контроль</w:t>
            </w:r>
          </w:p>
        </w:tc>
      </w:tr>
      <w:tr>
        <w:trPr>
          <w:trHeight w:val="322"/>
        </w:trPr>
        <w:tc>
          <w:tcPr>
            <w:tcW w:w="468" w:type="dxa"/>
            <w:textDirection w:val="lrTb"/>
            <w:vAlign w:val="top"/>
          </w:tcPr>
          <w:p>
            <w:pPr>
              <w:pStyle w:val="Normal"/>
              <w:shd w:val="clear" w:color="auto" w:fill="ffffff"/>
              <w:spacing w:before="60" w:after="60" w:line="240" w:lineRule="auto"/>
              <w:ind w:firstLine="720"/>
              <w:jc w:val="both"/>
              <w:rPr>
                <w:rFonts w:ascii="Times New Roman" w:hAnsi="Times New Roman"/>
                <w:b/>
                <w:sz w:val="24"/>
                <w:szCs w:val="24"/>
              </w:rPr>
            </w:pPr>
            <w:r>
              <w:rPr>
                <w:rFonts w:ascii="Times New Roman" w:hAnsi="Times New Roman"/>
                <w:b/>
                <w:sz w:val="24"/>
                <w:szCs w:val="24"/>
              </w:rPr>
            </w:r>
          </w:p>
        </w:tc>
        <w:tc>
          <w:tcPr>
            <w:tcW w:w="4318" w:type="dxa"/>
            <w:textDirection w:val="lrTb"/>
            <w:vAlign w:val="top"/>
          </w:tcPr>
          <w:p>
            <w:pPr>
              <w:pStyle w:val="Normal"/>
              <w:spacing w:before="60" w:after="60" w:line="240" w:lineRule="auto"/>
              <w:ind w:firstLine="720"/>
              <w:jc w:val="both"/>
              <w:rPr>
                <w:rFonts w:ascii="Times New Roman" w:hAnsi="Times New Roman"/>
                <w:b/>
                <w:sz w:val="24"/>
                <w:szCs w:val="24"/>
              </w:rPr>
            </w:pPr>
            <w:r>
              <w:rPr>
                <w:rFonts w:ascii="Times New Roman" w:hAnsi="Times New Roman"/>
                <w:b/>
                <w:sz w:val="24"/>
                <w:szCs w:val="24"/>
              </w:rPr>
              <w:t xml:space="preserve">Всего</w:t>
            </w:r>
          </w:p>
        </w:tc>
        <w:tc>
          <w:tcPr>
            <w:tcW w:w="1134" w:type="dxa"/>
            <w:textDirection w:val="lrTb"/>
            <w:vAlign w:val="center"/>
          </w:tcPr>
          <w:p>
            <w:pPr>
              <w:pStyle w:val="Normal"/>
              <w:spacing w:before="60" w:after="60" w:line="240" w:lineRule="auto"/>
              <w:rPr>
                <w:rFonts w:ascii="Times New Roman" w:hAnsi="Times New Roman"/>
                <w:b/>
                <w:sz w:val="24"/>
                <w:szCs w:val="24"/>
              </w:rPr>
            </w:pPr>
            <w:r>
              <w:rPr>
                <w:rFonts w:ascii="Times New Roman" w:hAnsi="Times New Roman"/>
                <w:b/>
                <w:sz w:val="24"/>
                <w:szCs w:val="24"/>
              </w:rPr>
              <w:t xml:space="preserve">3</w:t>
            </w:r>
            <w:r>
              <w:rPr>
                <w:rFonts w:ascii="Times New Roman" w:hAnsi="Times New Roman"/>
                <w:b/>
                <w:sz w:val="24"/>
                <w:szCs w:val="24"/>
              </w:rPr>
              <w:t xml:space="preserve">6</w:t>
            </w:r>
            <w:r>
              <w:rPr>
                <w:rFonts w:ascii="Times New Roman" w:hAnsi="Times New Roman"/>
                <w:b/>
                <w:sz w:val="24"/>
                <w:szCs w:val="24"/>
              </w:rPr>
            </w:r>
          </w:p>
        </w:tc>
        <w:tc>
          <w:tcPr>
            <w:tcW w:w="992" w:type="dxa"/>
            <w:textDirection w:val="lrTb"/>
            <w:vAlign w:val="center"/>
          </w:tcPr>
          <w:p>
            <w:pPr>
              <w:pStyle w:val="Normal"/>
              <w:spacing w:before="60" w:after="60" w:line="240" w:lineRule="auto"/>
              <w:rPr>
                <w:rFonts w:ascii="Times New Roman" w:hAnsi="Times New Roman"/>
                <w:b/>
                <w:sz w:val="24"/>
                <w:szCs w:val="24"/>
              </w:rPr>
            </w:pPr>
            <w:r>
              <w:rPr>
                <w:rFonts w:ascii="Times New Roman" w:hAnsi="Times New Roman"/>
                <w:b/>
                <w:sz w:val="24"/>
                <w:szCs w:val="24"/>
              </w:rPr>
              <w:t xml:space="preserve">3</w:t>
            </w:r>
            <w:r>
              <w:rPr>
                <w:rFonts w:ascii="Times New Roman" w:hAnsi="Times New Roman"/>
                <w:b/>
                <w:sz w:val="24"/>
                <w:szCs w:val="24"/>
              </w:rPr>
              <w:t xml:space="preserve">6</w:t>
            </w:r>
            <w:r>
              <w:rPr>
                <w:rFonts w:ascii="Times New Roman" w:hAnsi="Times New Roman"/>
                <w:b/>
                <w:sz w:val="24"/>
                <w:szCs w:val="24"/>
              </w:rPr>
            </w:r>
          </w:p>
        </w:tc>
        <w:tc>
          <w:tcPr>
            <w:tcW w:w="993" w:type="dxa"/>
            <w:textDirection w:val="lrTb"/>
            <w:vAlign w:val="center"/>
          </w:tcPr>
          <w:p>
            <w:pPr>
              <w:pStyle w:val="Normal"/>
              <w:spacing w:before="60" w:after="60" w:line="240" w:lineRule="auto"/>
              <w:ind w:firstLine="720"/>
              <w:jc w:val="center"/>
              <w:rPr>
                <w:rFonts w:ascii="Times New Roman" w:hAnsi="Times New Roman"/>
                <w:b/>
                <w:sz w:val="24"/>
                <w:szCs w:val="24"/>
              </w:rPr>
            </w:pPr>
            <w:r>
              <w:rPr>
                <w:rFonts w:ascii="Times New Roman" w:hAnsi="Times New Roman"/>
                <w:b/>
                <w:sz w:val="24"/>
                <w:szCs w:val="24"/>
              </w:rPr>
              <w:t xml:space="preserve">0</w:t>
            </w:r>
          </w:p>
        </w:tc>
        <w:tc>
          <w:tcPr>
            <w:tcW w:w="1440" w:type="dxa"/>
            <w:textDirection w:val="lrTb"/>
            <w:vAlign w:val="center"/>
          </w:tcPr>
          <w:p>
            <w:pPr>
              <w:pStyle w:val="Normal"/>
              <w:spacing w:before="60" w:after="60" w:line="240" w:lineRule="auto"/>
              <w:ind w:firstLine="720"/>
              <w:jc w:val="center"/>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shd w:val="clear" w:color="auto" w:fill="ffffff"/>
        <w:spacing w:after="0" w:line="240" w:lineRule="auto"/>
        <w:ind w:firstLine="720"/>
        <w:jc w:val="both"/>
        <w:rPr>
          <w:rFonts w:ascii="Times New Roman" w:hAnsi="Times New Roman" w:eastAsia="Times New Roman"/>
          <w:b/>
          <w:sz w:val="24"/>
          <w:szCs w:val="24"/>
          <w:lang w:eastAsia="ru-RU"/>
        </w:rPr>
      </w:pPr>
      <w:r>
        <w:rPr>
          <w:rFonts w:ascii="Times New Roman" w:hAnsi="Times New Roman"/>
          <w:b/>
          <w:spacing w:val="-3"/>
          <w:sz w:val="24"/>
          <w:szCs w:val="24"/>
        </w:rPr>
        <w:t xml:space="preserve"> </w:t>
      </w:r>
      <w:r>
        <w:rPr>
          <w:rFonts w:ascii="Times New Roman" w:hAnsi="Times New Roman" w:eastAsia="Times New Roman"/>
          <w:b/>
          <w:sz w:val="24"/>
          <w:szCs w:val="24"/>
          <w:lang w:eastAsia="ru-RU"/>
        </w:rPr>
      </w:r>
    </w:p>
    <w:p>
      <w:pPr>
        <w:pStyle w:val="Normal"/>
        <w:spacing w:after="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11.</w:t>
        <w:tab/>
        <w:t xml:space="preserve">Перечень учебно-методического обеспечения для самостоятельной работы обучающихся и методические указания для обучающихся по освоению дисциплины</w:t>
      </w:r>
      <w:r>
        <w:rPr>
          <w:rFonts w:ascii="Times New Roman" w:hAnsi="Times New Roman" w:eastAsia="Times New Roman"/>
          <w:b/>
          <w:sz w:val="24"/>
          <w:szCs w:val="24"/>
          <w:lang w:eastAsia="ru-RU"/>
        </w:rPr>
      </w:r>
    </w:p>
    <w:p>
      <w:pPr>
        <w:pStyle w:val="Normal"/>
        <w:spacing w:after="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29"/>
        <w:gridCol w:w="2142"/>
        <w:gridCol w:w="5500"/>
      </w:tblGrid>
      <w:tr>
        <w:trPr/>
        <w:tc>
          <w:tcPr>
            <w:tcW w:w="1929" w:type="dxa"/>
            <w:textDirection w:val="lrTb"/>
            <w:vAlign w:val="center"/>
          </w:tcPr>
          <w:p>
            <w:pPr>
              <w:pStyle w:val="Normal"/>
              <w:spacing w:before="60" w:after="60" w:line="240" w:lineRule="auto"/>
              <w:ind w:firstLine="720"/>
              <w:jc w:val="center"/>
              <w:rPr>
                <w:rFonts w:ascii="Times New Roman" w:hAnsi="Times New Roman" w:eastAsia="Times New Roman"/>
                <w:b/>
                <w:sz w:val="24"/>
                <w:szCs w:val="24"/>
                <w:lang w:eastAsia="ru-RU"/>
              </w:rPr>
            </w:pPr>
            <w:r>
              <w:rPr>
                <w:rFonts w:ascii="Times New Roman" w:hAnsi="Times New Roman"/>
                <w:b/>
                <w:sz w:val="24"/>
                <w:szCs w:val="24"/>
              </w:rPr>
              <w:t xml:space="preserve">Разделы и темы</w:t>
            </w:r>
            <w:r>
              <w:rPr>
                <w:rFonts w:ascii="Times New Roman" w:hAnsi="Times New Roman" w:eastAsia="Times New Roman"/>
                <w:b/>
                <w:sz w:val="24"/>
                <w:szCs w:val="24"/>
                <w:lang w:eastAsia="ru-RU"/>
              </w:rPr>
            </w:r>
          </w:p>
        </w:tc>
        <w:tc>
          <w:tcPr>
            <w:tcW w:w="2142" w:type="dxa"/>
            <w:textDirection w:val="lrTb"/>
            <w:vAlign w:val="center"/>
          </w:tcPr>
          <w:p>
            <w:pPr>
              <w:pStyle w:val="Normal"/>
              <w:spacing w:before="60" w:after="60" w:line="240" w:lineRule="auto"/>
              <w:ind w:firstLine="720"/>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Самостоятельная работа (ак.ч.)</w:t>
            </w:r>
          </w:p>
        </w:tc>
        <w:tc>
          <w:tcPr>
            <w:tcW w:w="5500" w:type="dxa"/>
            <w:textDirection w:val="lrTb"/>
            <w:vAlign w:val="center"/>
          </w:tcPr>
          <w:p>
            <w:pPr>
              <w:pStyle w:val="Normal"/>
              <w:spacing w:before="60" w:after="60" w:line="240" w:lineRule="auto"/>
              <w:ind w:firstLine="720"/>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Виды самостоятельной работы</w:t>
            </w:r>
          </w:p>
        </w:tc>
      </w:tr>
      <w:tr>
        <w:trPr/>
        <w:tc>
          <w:tcPr>
            <w:tcW w:w="1929" w:type="dxa"/>
            <w:textDirection w:val="lrTb"/>
            <w:vAlign w:val="center"/>
          </w:tcPr>
          <w:p>
            <w:pPr>
              <w:pStyle w:val="Normal"/>
              <w:spacing w:before="60" w:after="6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Темы</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8</w:t>
            </w:r>
            <w:r>
              <w:rPr>
                <w:rFonts w:ascii="Times New Roman" w:hAnsi="Times New Roman" w:eastAsia="Times New Roman"/>
                <w:sz w:val="24"/>
                <w:szCs w:val="24"/>
                <w:lang w:eastAsia="ru-RU"/>
              </w:rPr>
            </w:r>
          </w:p>
        </w:tc>
        <w:tc>
          <w:tcPr>
            <w:tcW w:w="2142" w:type="dxa"/>
            <w:textDirection w:val="lrTb"/>
            <w:vAlign w:val="center"/>
          </w:tcPr>
          <w:p>
            <w:pPr>
              <w:pStyle w:val="Normal"/>
              <w:spacing w:before="60" w:after="60" w:line="240" w:lineRule="auto"/>
              <w:ind w:firstLine="720"/>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r>
          </w:p>
        </w:tc>
        <w:tc>
          <w:tcPr>
            <w:tcW w:w="5500" w:type="dxa"/>
            <w:textDirection w:val="lrTb"/>
            <w:vAlign w:val="center"/>
          </w:tcPr>
          <w:p>
            <w:pPr>
              <w:pStyle w:val="Normal"/>
              <w:spacing w:before="60" w:after="6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Написание </w:t>
            </w:r>
            <w:r>
              <w:rPr>
                <w:rFonts w:ascii="Times New Roman" w:hAnsi="Times New Roman" w:eastAsia="Times New Roman"/>
                <w:sz w:val="24"/>
                <w:szCs w:val="24"/>
                <w:lang w:eastAsia="ru-RU"/>
              </w:rPr>
              <w:t xml:space="preserve">рефератов</w:t>
            </w:r>
            <w:r>
              <w:rPr>
                <w:rFonts w:ascii="Times New Roman" w:hAnsi="Times New Roman" w:eastAsia="Times New Roman"/>
                <w:sz w:val="24"/>
                <w:szCs w:val="24"/>
                <w:lang w:eastAsia="ru-RU"/>
              </w:rPr>
              <w:t xml:space="preserve"> по предложенным темам, к</w:t>
            </w:r>
            <w:r>
              <w:rPr>
                <w:rFonts w:ascii="Times New Roman" w:hAnsi="Times New Roman" w:eastAsia="Times New Roman"/>
                <w:sz w:val="24"/>
                <w:szCs w:val="24"/>
                <w:lang w:eastAsia="ru-RU"/>
              </w:rPr>
              <w:t xml:space="preserve">онспектирование избранных классических и исследовательских текстов и подготовка их обсуждения</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на </w:t>
            </w:r>
            <w:r>
              <w:rPr>
                <w:rFonts w:ascii="Times New Roman" w:hAnsi="Times New Roman" w:eastAsia="Times New Roman"/>
                <w:sz w:val="24"/>
                <w:szCs w:val="24"/>
                <w:lang w:eastAsia="ru-RU"/>
              </w:rPr>
              <w:t xml:space="preserve">итоговом зачете</w:t>
            </w:r>
            <w:r>
              <w:rPr>
                <w:rFonts w:ascii="Times New Roman" w:hAnsi="Times New Roman" w:eastAsia="Times New Roman"/>
                <w:sz w:val="24"/>
                <w:szCs w:val="24"/>
                <w:lang w:eastAsia="ru-RU"/>
              </w:rPr>
              <w:t xml:space="preserve">; написание социально-философского текста (статьи, тезисов выступления, эссе, статьи в СМИ); подготовки презентации, создание модели философского подкаста, философского блога, опыт философского комментария в СМИ, публичного выступления.</w:t>
            </w:r>
            <w:r>
              <w:rPr>
                <w:rFonts w:ascii="Times New Roman" w:hAnsi="Times New Roman" w:eastAsia="Times New Roman"/>
                <w:sz w:val="24"/>
                <w:szCs w:val="24"/>
                <w:lang w:eastAsia="ru-RU"/>
              </w:rPr>
            </w:r>
          </w:p>
        </w:tc>
      </w:tr>
      <w:tr>
        <w:trPr/>
        <w:tc>
          <w:tcPr>
            <w:tcW w:w="1929" w:type="dxa"/>
            <w:textDirection w:val="lrTb"/>
            <w:vAlign w:val="center"/>
          </w:tcPr>
          <w:p>
            <w:pPr>
              <w:pStyle w:val="Normal"/>
              <w:spacing w:before="60" w:after="6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Итого</w:t>
            </w:r>
          </w:p>
        </w:tc>
        <w:tc>
          <w:tcPr>
            <w:tcW w:w="2142" w:type="dxa"/>
            <w:textDirection w:val="lrTb"/>
            <w:vAlign w:val="center"/>
          </w:tcPr>
          <w:p>
            <w:pPr>
              <w:pStyle w:val="Normal"/>
              <w:spacing w:before="60" w:after="60" w:line="240" w:lineRule="auto"/>
              <w:ind w:firstLine="720"/>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3</w:t>
            </w:r>
            <w:r>
              <w:rPr>
                <w:rFonts w:ascii="Times New Roman" w:hAnsi="Times New Roman" w:eastAsia="Times New Roman"/>
                <w:b/>
                <w:sz w:val="24"/>
                <w:szCs w:val="24"/>
                <w:lang w:eastAsia="ru-RU"/>
              </w:rPr>
              <w:t xml:space="preserve">6</w:t>
            </w:r>
            <w:r>
              <w:rPr>
                <w:rFonts w:ascii="Times New Roman" w:hAnsi="Times New Roman" w:eastAsia="Times New Roman"/>
                <w:b/>
                <w:sz w:val="24"/>
                <w:szCs w:val="24"/>
                <w:lang w:eastAsia="ru-RU"/>
              </w:rPr>
            </w:r>
          </w:p>
        </w:tc>
        <w:tc>
          <w:tcPr>
            <w:tcW w:w="5500" w:type="dxa"/>
            <w:textDirection w:val="lrTb"/>
            <w:vAlign w:val="center"/>
          </w:tcPr>
          <w:p>
            <w:pPr>
              <w:pStyle w:val="Normal"/>
              <w:spacing w:before="60" w:after="6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p>
        </w:tc>
      </w:tr>
    </w:tbl>
    <w:p>
      <w:pPr>
        <w:pStyle w:val="Normal"/>
        <w:spacing w:after="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ab/>
      </w:r>
    </w:p>
    <w:p>
      <w:pPr>
        <w:pStyle w:val="BodyTextIndent2"/>
        <w:spacing w:after="0" w:line="240" w:lineRule="auto"/>
        <w:ind w:left="0" w:firstLine="720"/>
        <w:jc w:val="both"/>
        <w:rPr>
          <w:b/>
        </w:rPr>
      </w:pPr>
      <w:r>
        <w:rPr>
          <w:b/>
        </w:rPr>
        <w:t xml:space="preserve">12.</w:t>
        <w:tab/>
        <w:t xml:space="preserve">Учебная программа</w:t>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bCs/>
          <w:sz w:val="24"/>
          <w:szCs w:val="24"/>
        </w:rPr>
        <w:t xml:space="preserve">Тема 1. </w:t>
      </w:r>
      <w:r>
        <w:rPr>
          <w:rFonts w:ascii="Times New Roman" w:hAnsi="Times New Roman"/>
          <w:b/>
          <w:sz w:val="24"/>
          <w:szCs w:val="24"/>
        </w:rPr>
        <w:t xml:space="preserve">Введение. Предметное поле социальной философ</w:t>
      </w:r>
      <w:r>
        <w:rPr>
          <w:rFonts w:ascii="Times New Roman" w:hAnsi="Times New Roman"/>
          <w:b/>
          <w:sz w:val="24"/>
          <w:szCs w:val="24"/>
        </w:rPr>
        <w:t xml:space="preserve">ии и особенности ее методологии</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Социальная философия как особый раздел философского знания. Социальная философия </w:t>
      </w:r>
      <w:r>
        <w:rPr>
          <w:rFonts w:ascii="Times New Roman" w:hAnsi="Times New Roman"/>
          <w:sz w:val="24"/>
          <w:szCs w:val="24"/>
        </w:rPr>
        <w:t xml:space="preserve">как компонент</w:t>
      </w:r>
      <w:r>
        <w:rPr>
          <w:rFonts w:ascii="Times New Roman" w:hAnsi="Times New Roman"/>
          <w:sz w:val="24"/>
          <w:szCs w:val="24"/>
        </w:rPr>
        <w:t xml:space="preserve"> социогуманитарно</w:t>
      </w:r>
      <w:r>
        <w:rPr>
          <w:rFonts w:ascii="Times New Roman" w:hAnsi="Times New Roman"/>
          <w:sz w:val="24"/>
          <w:szCs w:val="24"/>
        </w:rPr>
        <w:t xml:space="preserve">го</w:t>
      </w:r>
      <w:r>
        <w:rPr>
          <w:rFonts w:ascii="Times New Roman" w:hAnsi="Times New Roman"/>
          <w:sz w:val="24"/>
          <w:szCs w:val="24"/>
        </w:rPr>
        <w:t xml:space="preserve"> знани</w:t>
      </w:r>
      <w:r>
        <w:rPr>
          <w:rFonts w:ascii="Times New Roman" w:hAnsi="Times New Roman"/>
          <w:sz w:val="24"/>
          <w:szCs w:val="24"/>
        </w:rPr>
        <w:t xml:space="preserve">я</w:t>
      </w:r>
      <w:r>
        <w:rPr>
          <w:rFonts w:ascii="Times New Roman" w:hAnsi="Times New Roman"/>
          <w:sz w:val="24"/>
          <w:szCs w:val="24"/>
        </w:rPr>
        <w:t xml:space="preserve">.</w:t>
      </w:r>
      <w:r>
        <w:rPr>
          <w:rFonts w:ascii="Times New Roman" w:hAnsi="Times New Roman"/>
          <w:sz w:val="24"/>
          <w:szCs w:val="24"/>
        </w:rPr>
        <w:t xml:space="preserve"> Социальная философия и социальные науки. Основные «предметные блоки» социальной философии. </w:t>
      </w:r>
      <w:r>
        <w:rPr>
          <w:rFonts w:ascii="Times New Roman" w:hAnsi="Times New Roman"/>
          <w:sz w:val="24"/>
          <w:szCs w:val="24"/>
        </w:rPr>
        <w:t xml:space="preserve">Структурная дифференциация современной социальной философии. </w:t>
      </w:r>
      <w:r>
        <w:rPr>
          <w:rFonts w:ascii="Times New Roman" w:hAnsi="Times New Roman"/>
          <w:sz w:val="24"/>
          <w:szCs w:val="24"/>
        </w:rPr>
        <w:t xml:space="preserve">Социальная философия и философия истории; социальная философия и философская антропология – проблема соотношения. Социальная философия и различные формы духовной культуры. Социальная философия и социальная практика. Валюативная и рефлективная версии построения социально-философского знания. Особенности социально-философской методологии и социально-философские аспекты проблем социального знания.</w:t>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t xml:space="preserve">Тема 2. Приемы социально-философского исследования и формы представления его результатов</w:t>
      </w:r>
      <w:r>
        <w:rPr>
          <w:rFonts w:ascii="Times New Roman" w:hAnsi="Times New Roman"/>
          <w:b/>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«Классические» и «современные» формы социально-философского творчества. Философский текст и его разновидности (трактат, научная статья, рецензия, тезисы выступления, квалификационные работы, эссе, </w:t>
      </w:r>
      <w:r>
        <w:rPr>
          <w:rFonts w:ascii="Times New Roman" w:hAnsi="Times New Roman"/>
          <w:sz w:val="24"/>
          <w:szCs w:val="24"/>
        </w:rPr>
        <w:t xml:space="preserve">диалог, </w:t>
      </w:r>
      <w:r>
        <w:rPr>
          <w:rFonts w:ascii="Times New Roman" w:hAnsi="Times New Roman"/>
          <w:sz w:val="24"/>
          <w:szCs w:val="24"/>
        </w:rPr>
        <w:t xml:space="preserve">философская проза и поэзия, </w:t>
      </w:r>
      <w:r>
        <w:rPr>
          <w:rFonts w:ascii="Times New Roman" w:hAnsi="Times New Roman"/>
          <w:sz w:val="24"/>
          <w:szCs w:val="24"/>
        </w:rPr>
        <w:t xml:space="preserve">жанр исповеди, </w:t>
      </w:r>
      <w:r>
        <w:rPr>
          <w:rFonts w:ascii="Times New Roman" w:hAnsi="Times New Roman"/>
          <w:sz w:val="24"/>
          <w:szCs w:val="24"/>
        </w:rPr>
        <w:t xml:space="preserve">эпистолярно-философский жанр). Философское выступление (подготовка презентации, выступление на научном мероприятии, публичная лекция, </w:t>
      </w:r>
      <w:r>
        <w:rPr>
          <w:rFonts w:ascii="Times New Roman" w:hAnsi="Times New Roman"/>
          <w:sz w:val="24"/>
          <w:szCs w:val="24"/>
        </w:rPr>
        <w:t xml:space="preserve">дискуссия, </w:t>
      </w:r>
      <w:r>
        <w:rPr>
          <w:rFonts w:ascii="Times New Roman" w:hAnsi="Times New Roman"/>
          <w:sz w:val="24"/>
          <w:szCs w:val="24"/>
        </w:rPr>
        <w:t xml:space="preserve">выступление в СМИ,</w:t>
      </w:r>
      <w:r>
        <w:rPr>
          <w:rFonts w:ascii="Times New Roman" w:hAnsi="Times New Roman"/>
          <w:sz w:val="24"/>
          <w:szCs w:val="24"/>
        </w:rPr>
        <w:t xml:space="preserve"> философское интервью,</w:t>
      </w:r>
      <w:r>
        <w:rPr>
          <w:rFonts w:ascii="Times New Roman" w:hAnsi="Times New Roman"/>
          <w:sz w:val="24"/>
          <w:szCs w:val="24"/>
        </w:rPr>
        <w:t xml:space="preserve"> </w:t>
      </w:r>
      <w:r>
        <w:rPr>
          <w:rFonts w:ascii="Times New Roman" w:hAnsi="Times New Roman"/>
          <w:sz w:val="24"/>
          <w:szCs w:val="24"/>
        </w:rPr>
        <w:t xml:space="preserve">философские программы, </w:t>
      </w:r>
      <w:r>
        <w:rPr>
          <w:rFonts w:ascii="Times New Roman" w:hAnsi="Times New Roman"/>
          <w:sz w:val="24"/>
          <w:szCs w:val="24"/>
        </w:rPr>
        <w:t xml:space="preserve">экспертные комментарии). Цифровые формы (подкаст, блог, философ в социальных сетях).</w:t>
      </w:r>
      <w:r>
        <w:rPr>
          <w:rFonts w:ascii="Times New Roman" w:hAnsi="Times New Roman"/>
          <w:sz w:val="24"/>
          <w:szCs w:val="24"/>
        </w:rPr>
      </w:r>
    </w:p>
    <w:p>
      <w:pPr>
        <w:pStyle w:val="Normal"/>
        <w:spacing w:after="0" w:line="240" w:lineRule="auto"/>
        <w:ind w:firstLine="720"/>
        <w:jc w:val="both"/>
        <w:rPr>
          <w:rFonts w:ascii="Times New Roman" w:hAnsi="Times New Roman" w:eastAsia="Batang"/>
          <w:b/>
          <w:sz w:val="24"/>
          <w:szCs w:val="24"/>
        </w:rPr>
      </w:pPr>
      <w:r>
        <w:rPr>
          <w:rFonts w:ascii="Times New Roman" w:hAnsi="Times New Roman" w:eastAsia="Batang"/>
          <w:b/>
          <w:sz w:val="24"/>
          <w:szCs w:val="24"/>
        </w:rPr>
      </w:r>
    </w:p>
    <w:p>
      <w:pPr>
        <w:pStyle w:val="Normal"/>
        <w:spacing w:after="0" w:line="240" w:lineRule="auto"/>
        <w:ind w:firstLine="720"/>
        <w:jc w:val="both"/>
        <w:rPr>
          <w:rFonts w:ascii="Times New Roman" w:hAnsi="Times New Roman"/>
          <w:b/>
          <w:sz w:val="24"/>
          <w:szCs w:val="24"/>
        </w:rPr>
      </w:pPr>
      <w:r>
        <w:rPr>
          <w:rFonts w:ascii="Times New Roman" w:hAnsi="Times New Roman"/>
          <w:b/>
          <w:bCs/>
          <w:sz w:val="24"/>
          <w:szCs w:val="24"/>
        </w:rPr>
        <w:t xml:space="preserve">Тема </w:t>
      </w:r>
      <w:r>
        <w:rPr>
          <w:rFonts w:ascii="Times New Roman" w:hAnsi="Times New Roman"/>
          <w:b/>
          <w:bCs/>
          <w:sz w:val="24"/>
          <w:szCs w:val="24"/>
        </w:rPr>
        <w:t xml:space="preserve">3</w:t>
      </w:r>
      <w:r>
        <w:rPr>
          <w:rFonts w:ascii="Times New Roman" w:hAnsi="Times New Roman"/>
          <w:b/>
          <w:bCs/>
          <w:sz w:val="24"/>
          <w:szCs w:val="24"/>
        </w:rPr>
        <w:t xml:space="preserve">. </w:t>
      </w:r>
      <w:r>
        <w:rPr>
          <w:rFonts w:ascii="Times New Roman" w:hAnsi="Times New Roman"/>
          <w:b/>
          <w:sz w:val="24"/>
          <w:szCs w:val="24"/>
        </w:rPr>
        <w:t xml:space="preserve">Становление социально-философской пробл</w:t>
      </w:r>
      <w:r>
        <w:rPr>
          <w:rFonts w:ascii="Times New Roman" w:hAnsi="Times New Roman"/>
          <w:b/>
          <w:sz w:val="24"/>
          <w:szCs w:val="24"/>
        </w:rPr>
        <w:t xml:space="preserve">ематики в древневосточной мысли</w:t>
      </w:r>
      <w:r>
        <w:rPr>
          <w:rFonts w:ascii="Times New Roman" w:hAnsi="Times New Roman"/>
          <w:b/>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t xml:space="preserve">Зарождение социальной мысли в древности. Мифология и социальная мысль. Особенности древнеиндийского общества и их отражение в социальной мысли Древней Индии. Социально-этическая проблематика в Ведах. Социально-антропологические учения ортодоксальных школ (веданта, иога). Социально-этические концепции неортодоксальных школ (джайнизм, буддизм, чарвака-локаята).</w:t>
      </w:r>
      <w:r>
        <w:rPr>
          <w:rFonts w:ascii="Times New Roman" w:hAnsi="Times New Roman"/>
          <w:sz w:val="24"/>
          <w:szCs w:val="24"/>
        </w:rPr>
        <w:t xml:space="preserve"> Социокультурный контекст возникновения социальной мысли Древнего Китая. Дао и принцип «недеяния» в философии даосизма.  Консервативно-патриархальное учение конфуцианства. Социальная справедливость и пацифизм в учении Мо-цзы. Легисты (Шан Ян) о законе и «сильном государстве». Можно ли считать легизм первой концепцией тоталитаризма? Влияние учений древнекитайских школ на последующее развитие китайского общества.</w:t>
      </w:r>
      <w:r>
        <w:rPr>
          <w:rFonts w:ascii="Times New Roman" w:hAnsi="Times New Roman"/>
          <w:sz w:val="24"/>
          <w:szCs w:val="24"/>
        </w:rPr>
        <w:t xml:space="preserve"> Идеи китайской философии и модернизация Китая.</w:t>
      </w:r>
      <w:r>
        <w:rPr>
          <w:rFonts w:ascii="Times New Roman" w:hAnsi="Times New Roman"/>
          <w:sz w:val="24"/>
          <w:szCs w:val="24"/>
        </w:rPr>
      </w:r>
    </w:p>
    <w:p>
      <w:pPr>
        <w:pStyle w:val="Normal"/>
        <w:spacing w:after="0" w:line="240" w:lineRule="auto"/>
        <w:ind w:firstLine="720"/>
        <w:jc w:val="both"/>
        <w:rPr>
          <w:rFonts w:ascii="Times New Roman" w:hAnsi="Times New Roman"/>
          <w:sz w:val="24"/>
          <w:szCs w:val="24"/>
        </w:rPr>
      </w:pPr>
      <w:r>
        <w:rPr>
          <w:rFonts w:ascii="Times New Roman" w:hAnsi="Times New Roman"/>
          <w:sz w:val="24"/>
          <w:szCs w:val="24"/>
        </w:rPr>
      </w:r>
    </w:p>
    <w:p>
      <w:pPr>
        <w:pStyle w:val="UserStyle_7"/>
        <w:ind w:firstLine="720"/>
        <w:jc w:val="both"/>
        <w:rPr>
          <w:b/>
        </w:rPr>
      </w:pPr>
      <w:r>
        <w:rPr>
          <w:b/>
        </w:rPr>
        <w:t xml:space="preserve">Тема </w:t>
      </w:r>
      <w:r>
        <w:rPr>
          <w:b/>
        </w:rPr>
        <w:t xml:space="preserve">4</w:t>
      </w:r>
      <w:r>
        <w:rPr>
          <w:b/>
        </w:rPr>
        <w:t xml:space="preserve">.</w:t>
      </w:r>
      <w:r>
        <w:rPr>
          <w:b/>
        </w:rPr>
        <w:t xml:space="preserve"> </w:t>
      </w:r>
      <w:r>
        <w:rPr>
          <w:b/>
        </w:rPr>
        <w:t xml:space="preserve">Социально-философские проблемы в древнегреческой и древнеримской мысли</w:t>
      </w:r>
      <w:r>
        <w:rPr>
          <w:b/>
        </w:rPr>
      </w:r>
    </w:p>
    <w:p>
      <w:pPr>
        <w:pStyle w:val="UserStyle_7"/>
        <w:ind w:firstLine="720"/>
        <w:jc w:val="both"/>
      </w:pPr>
      <w:r>
        <w:t xml:space="preserve">Особенности становления и развития социально-философской мысли Древней Греции и Древнего Рима</w:t>
      </w:r>
      <w:r>
        <w:t xml:space="preserve">. Социальные идеи в поэмах Гомера и Гесиода. Проблемы человека и знания в философии софистов. Релятивизм софистического учения и его социальное значение. Социально-этическое учение Сократа и его влияние на развитие античной социальной мысли. Сократические школы (киренаики и киники): гедонизм </w:t>
      </w:r>
      <w:r>
        <w:rPr>
          <w:lang w:val="en-US"/>
        </w:rPr>
        <w:t xml:space="preserve">versus</w:t>
      </w:r>
      <w:r>
        <w:t xml:space="preserve"> </w:t>
      </w:r>
      <w:r>
        <w:t xml:space="preserve">аскетизм. Этическое и социальное учение Платона. Концепция идеального государства. Этическое и социальное учение Аристотеля. «Политика» Аристотеля. Социально-философское значение идей Эпикура, стоиков, скептиков. Особенности социальной мысли Древнего Рима. Дифференциация социального знания в античности. Античная антропология. Историческая мысль античности.</w:t>
      </w:r>
    </w:p>
    <w:p>
      <w:pPr>
        <w:pStyle w:val="UserStyle_7"/>
        <w:ind w:firstLine="720"/>
        <w:jc w:val="both"/>
        <w:rPr>
          <w:rFonts w:eastAsia="Batang"/>
          <w:b/>
          <w:color w:val="000000"/>
          <w:lang w:eastAsia="en-US"/>
        </w:rPr>
      </w:pPr>
      <w:r>
        <w:rPr>
          <w:rFonts w:eastAsia="Batang"/>
          <w:b/>
          <w:color w:val="000000"/>
          <w:lang w:eastAsia="en-US"/>
        </w:rPr>
      </w:r>
    </w:p>
    <w:p>
      <w:pPr>
        <w:pStyle w:val="UserStyle_7"/>
        <w:spacing w:line="276" w:lineRule="auto"/>
        <w:ind w:firstLine="720"/>
        <w:jc w:val="both"/>
        <w:rPr>
          <w:b/>
        </w:rPr>
      </w:pPr>
      <w:r>
        <w:rPr>
          <w:b/>
        </w:rPr>
        <w:t xml:space="preserve">Тема </w:t>
      </w:r>
      <w:r>
        <w:rPr>
          <w:b/>
        </w:rPr>
        <w:t xml:space="preserve">5</w:t>
      </w:r>
      <w:r>
        <w:rPr>
          <w:b/>
        </w:rPr>
        <w:t xml:space="preserve">.  </w:t>
      </w:r>
      <w:r>
        <w:rPr>
          <w:b/>
        </w:rPr>
        <w:t xml:space="preserve">Трансформация социальной философии в условиях средневековой культуры</w:t>
      </w:r>
      <w:r>
        <w:rPr>
          <w:b/>
        </w:rPr>
      </w:r>
    </w:p>
    <w:p>
      <w:pPr>
        <w:pStyle w:val="UserStyle_7"/>
        <w:ind w:firstLine="720"/>
        <w:jc w:val="both"/>
      </w:pPr>
      <w:r>
        <w:t xml:space="preserve">Социокультурное значение христианства и его рецепция в философской мысли. Становление христианской социальной концепции: теоцентризм, провиденциализм, догматизм, аскетизм. Патристика. Общество, история, человек в учении Аврелия Августина. Разделение христианства, его влияние на социальную мысль. Социальные идеи зрелого Средневековья: Фома Аквинский. Полемика о соотношении светской и духовной власти в контексте соперничества Церкви и государства. Антропологическая проблематика в средние века.</w:t>
      </w:r>
    </w:p>
    <w:p>
      <w:pPr>
        <w:pStyle w:val="UserStyle_7"/>
        <w:ind w:firstLine="720"/>
        <w:jc w:val="both"/>
        <w:rPr>
          <w:bCs/>
          <w:color w:val="000000"/>
        </w:rPr>
      </w:pPr>
      <w:r>
        <w:rPr>
          <w:bCs/>
          <w:color w:val="000000"/>
        </w:rPr>
      </w:r>
    </w:p>
    <w:p>
      <w:pPr>
        <w:pStyle w:val="Normal"/>
        <w:spacing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rPr>
        <w:t xml:space="preserve">6</w:t>
      </w:r>
      <w:r>
        <w:rPr>
          <w:rFonts w:ascii="Times New Roman" w:hAnsi="Times New Roman"/>
          <w:b/>
          <w:sz w:val="24"/>
          <w:szCs w:val="24"/>
        </w:rPr>
        <w:t xml:space="preserve">. </w:t>
      </w:r>
      <w:r>
        <w:rPr>
          <w:rFonts w:ascii="Times New Roman" w:hAnsi="Times New Roman"/>
          <w:b/>
          <w:sz w:val="24"/>
          <w:szCs w:val="24"/>
        </w:rPr>
        <w:t xml:space="preserve">Социально-философская мысль эпохи Возрождения и Нового времени</w:t>
      </w:r>
      <w:r>
        <w:rPr>
          <w:rFonts w:ascii="Times New Roman" w:hAnsi="Times New Roman"/>
          <w:b/>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Возрождение как историческая эпоха. Основные принципы и достижения ренессансной культуры.</w:t>
      </w:r>
      <w:r>
        <w:rPr>
          <w:rFonts w:ascii="Times New Roman" w:hAnsi="Times New Roman"/>
          <w:sz w:val="24"/>
          <w:szCs w:val="24"/>
        </w:rPr>
        <w:t xml:space="preserve"> </w:t>
      </w:r>
      <w:r>
        <w:rPr>
          <w:rFonts w:ascii="Times New Roman" w:hAnsi="Times New Roman"/>
          <w:sz w:val="24"/>
          <w:szCs w:val="24"/>
        </w:rPr>
        <w:t xml:space="preserve">Гуманизм и антропоцентризм. </w:t>
      </w:r>
      <w:r>
        <w:rPr>
          <w:rFonts w:ascii="Times New Roman" w:hAnsi="Times New Roman"/>
          <w:sz w:val="24"/>
          <w:szCs w:val="24"/>
        </w:rPr>
        <w:t xml:space="preserve">Социальные идеи эпохи Возрождения. Трансформация этики – Лоренцо Валла, Леон Баттитста Альберти. Формирование реалистической социально-политической мысли – Николло Макиавелли. Утопические концепции Возрождения – Томас Мор, Томмаззо Кампанелла. Социальное значение Реформации. Полемика Эразма Роттердамского и Мартина Лютера.</w:t>
      </w:r>
      <w:r>
        <w:rPr>
          <w:rFonts w:ascii="Times New Roman" w:hAnsi="Times New Roman"/>
          <w:sz w:val="24"/>
          <w:szCs w:val="24"/>
        </w:rPr>
        <w:t xml:space="preserve"> </w:t>
      </w:r>
      <w:r>
        <w:rPr>
          <w:rFonts w:ascii="Times New Roman" w:hAnsi="Times New Roman"/>
          <w:sz w:val="24"/>
          <w:szCs w:val="24"/>
        </w:rPr>
        <w:t xml:space="preserve">Становление рационально-научного взгляда на общество, историю и человека в </w:t>
      </w:r>
      <w:r>
        <w:rPr>
          <w:rFonts w:ascii="Times New Roman" w:hAnsi="Times New Roman"/>
          <w:sz w:val="24"/>
          <w:szCs w:val="24"/>
          <w:lang w:val="en-US"/>
        </w:rPr>
        <w:t xml:space="preserve">XVII</w:t>
      </w:r>
      <w:r>
        <w:rPr>
          <w:rFonts w:ascii="Times New Roman" w:hAnsi="Times New Roman"/>
          <w:sz w:val="24"/>
          <w:szCs w:val="24"/>
        </w:rPr>
        <w:t xml:space="preserve">-</w:t>
      </w:r>
      <w:r>
        <w:rPr>
          <w:rFonts w:ascii="Times New Roman" w:hAnsi="Times New Roman"/>
          <w:sz w:val="24"/>
          <w:szCs w:val="24"/>
          <w:lang w:val="en-US"/>
        </w:rPr>
        <w:t xml:space="preserve">XVIII</w:t>
      </w:r>
      <w:r>
        <w:rPr>
          <w:rFonts w:ascii="Times New Roman" w:hAnsi="Times New Roman"/>
          <w:sz w:val="24"/>
          <w:szCs w:val="24"/>
        </w:rPr>
        <w:t xml:space="preserve"> </w:t>
      </w:r>
      <w:r>
        <w:rPr>
          <w:rFonts w:ascii="Times New Roman" w:hAnsi="Times New Roman"/>
          <w:sz w:val="24"/>
          <w:szCs w:val="24"/>
        </w:rPr>
        <w:t xml:space="preserve">вв. Фрэнсис Бэкон и новая концепция знания. Теория общественного договора (Т.Гоббс и Дж.Локк). </w:t>
      </w:r>
      <w:r>
        <w:rPr>
          <w:rFonts w:ascii="Times New Roman" w:hAnsi="Times New Roman"/>
          <w:sz w:val="24"/>
          <w:szCs w:val="24"/>
        </w:rPr>
        <w:t xml:space="preserve">Естественный закон и естественные права. </w:t>
      </w:r>
      <w:r>
        <w:rPr>
          <w:rFonts w:ascii="Times New Roman" w:hAnsi="Times New Roman"/>
          <w:sz w:val="24"/>
          <w:szCs w:val="24"/>
        </w:rPr>
        <w:t xml:space="preserve">Формирование европейского либерализма. </w:t>
      </w:r>
      <w:r>
        <w:rPr>
          <w:rFonts w:ascii="Times New Roman" w:hAnsi="Times New Roman"/>
          <w:sz w:val="24"/>
          <w:szCs w:val="24"/>
        </w:rPr>
        <w:t xml:space="preserve">Социально-философское содержание утилитаризма. </w:t>
      </w:r>
      <w:r>
        <w:rPr>
          <w:rFonts w:ascii="Times New Roman" w:hAnsi="Times New Roman"/>
          <w:sz w:val="24"/>
          <w:szCs w:val="24"/>
        </w:rPr>
        <w:t xml:space="preserve">Социальн</w:t>
      </w:r>
      <w:r>
        <w:rPr>
          <w:rFonts w:ascii="Times New Roman" w:hAnsi="Times New Roman"/>
          <w:sz w:val="24"/>
          <w:szCs w:val="24"/>
        </w:rPr>
        <w:t xml:space="preserve">ая</w:t>
      </w:r>
      <w:r>
        <w:rPr>
          <w:rFonts w:ascii="Times New Roman" w:hAnsi="Times New Roman"/>
          <w:sz w:val="24"/>
          <w:szCs w:val="24"/>
        </w:rPr>
        <w:t xml:space="preserve"> </w:t>
      </w:r>
      <w:r>
        <w:rPr>
          <w:rFonts w:ascii="Times New Roman" w:hAnsi="Times New Roman"/>
          <w:sz w:val="24"/>
          <w:szCs w:val="24"/>
        </w:rPr>
        <w:t xml:space="preserve">мысль</w:t>
      </w:r>
      <w:r>
        <w:rPr>
          <w:rFonts w:ascii="Times New Roman" w:hAnsi="Times New Roman"/>
          <w:sz w:val="24"/>
          <w:szCs w:val="24"/>
        </w:rPr>
        <w:t xml:space="preserve"> эпохи Просвещения. Деизм и материализм. Критика феодального общества, «культ разума» как методология познания и социального действия. Рациональная концепция истории, критика провиденциализма. Гипотеза общественного прогресса. </w:t>
      </w:r>
      <w:r>
        <w:rPr>
          <w:rFonts w:ascii="Times New Roman" w:hAnsi="Times New Roman"/>
          <w:sz w:val="24"/>
          <w:szCs w:val="24"/>
        </w:rPr>
        <w:t xml:space="preserve">Нация и государство. Просвещенный абсолютизм. </w:t>
      </w:r>
      <w:r>
        <w:rPr>
          <w:rFonts w:ascii="Times New Roman" w:hAnsi="Times New Roman"/>
          <w:sz w:val="24"/>
          <w:szCs w:val="24"/>
        </w:rPr>
        <w:t xml:space="preserve">Великая Французская революция и ее влияние на социально-философскую мысль.</w:t>
      </w:r>
      <w:r>
        <w:rPr>
          <w:rFonts w:ascii="Times New Roman" w:hAnsi="Times New Roman"/>
          <w:sz w:val="24"/>
          <w:szCs w:val="24"/>
        </w:rPr>
        <w:t xml:space="preserve"> Социальные идеи в немецкой классической философии. Историческая, социально-политическая и этическая концепции И.Канта. Немецкий национализм </w:t>
      </w:r>
      <w:r>
        <w:rPr>
          <w:rFonts w:ascii="Times New Roman" w:hAnsi="Times New Roman"/>
          <w:sz w:val="24"/>
          <w:szCs w:val="24"/>
        </w:rPr>
        <w:t xml:space="preserve">и «замкнутое торговое государство» </w:t>
      </w:r>
      <w:r>
        <w:rPr>
          <w:rFonts w:ascii="Times New Roman" w:hAnsi="Times New Roman"/>
          <w:sz w:val="24"/>
          <w:szCs w:val="24"/>
        </w:rPr>
        <w:t xml:space="preserve">И.Г.Фихте. </w:t>
      </w:r>
      <w:r>
        <w:rPr>
          <w:rFonts w:ascii="Times New Roman" w:hAnsi="Times New Roman"/>
          <w:sz w:val="24"/>
          <w:szCs w:val="24"/>
        </w:rPr>
        <w:t xml:space="preserve">Социальная философия</w:t>
      </w:r>
      <w:r>
        <w:rPr>
          <w:rFonts w:ascii="Times New Roman" w:hAnsi="Times New Roman"/>
          <w:sz w:val="24"/>
          <w:szCs w:val="24"/>
        </w:rPr>
        <w:t xml:space="preserve"> Й.Шеллинга. Социальное учение Г.В.Ф.Гегеля – философия истории, философия права. Антропологический материализм Л.Фейербаха и его социально-философское значение. Экономическая и правовая мысль </w:t>
      </w:r>
      <w:r>
        <w:rPr>
          <w:rFonts w:ascii="Times New Roman" w:hAnsi="Times New Roman"/>
          <w:sz w:val="24"/>
          <w:szCs w:val="24"/>
          <w:lang w:val="en-US"/>
        </w:rPr>
        <w:t xml:space="preserve">XVI</w:t>
      </w:r>
      <w:r>
        <w:rPr>
          <w:rFonts w:ascii="Times New Roman" w:hAnsi="Times New Roman"/>
          <w:sz w:val="24"/>
          <w:szCs w:val="24"/>
        </w:rPr>
        <w:t xml:space="preserve">-</w:t>
      </w:r>
      <w:r>
        <w:rPr>
          <w:rFonts w:ascii="Times New Roman" w:hAnsi="Times New Roman"/>
          <w:sz w:val="24"/>
          <w:szCs w:val="24"/>
          <w:lang w:val="en-US"/>
        </w:rPr>
        <w:t xml:space="preserve">XIX</w:t>
      </w:r>
      <w:r>
        <w:rPr>
          <w:rFonts w:ascii="Times New Roman" w:hAnsi="Times New Roman"/>
          <w:sz w:val="24"/>
          <w:szCs w:val="24"/>
        </w:rPr>
        <w:t xml:space="preserve"> </w:t>
      </w:r>
      <w:r>
        <w:rPr>
          <w:rFonts w:ascii="Times New Roman" w:hAnsi="Times New Roman"/>
          <w:sz w:val="24"/>
          <w:szCs w:val="24"/>
        </w:rPr>
        <w:t xml:space="preserve">вв. и их взаимосвязь социальной философией. Концепция человека в Новое время.</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tabs>
          <w:tab w:val="left" w:pos="360" w:leader="none"/>
        </w:tabs>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tabs>
          <w:tab w:val="left" w:pos="360" w:leader="none"/>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rPr>
        <w:t xml:space="preserve">7</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Основные направления и тенденции развития социально-философского знания во второй половине </w:t>
      </w:r>
      <w:r>
        <w:rPr>
          <w:rFonts w:ascii="Times New Roman" w:hAnsi="Times New Roman"/>
          <w:b/>
          <w:sz w:val="24"/>
          <w:szCs w:val="24"/>
          <w:lang w:val="en-US"/>
        </w:rPr>
        <w:t xml:space="preserve">XIX</w:t>
      </w:r>
      <w:r>
        <w:rPr>
          <w:rFonts w:ascii="Times New Roman" w:hAnsi="Times New Roman"/>
          <w:b/>
          <w:sz w:val="24"/>
          <w:szCs w:val="24"/>
        </w:rPr>
        <w:t xml:space="preserve"> – </w:t>
      </w:r>
      <w:r>
        <w:rPr>
          <w:rFonts w:ascii="Times New Roman" w:hAnsi="Times New Roman"/>
          <w:b/>
          <w:sz w:val="24"/>
          <w:szCs w:val="24"/>
          <w:lang w:val="en-US"/>
        </w:rPr>
        <w:t xml:space="preserve">XX</w:t>
      </w:r>
      <w:r>
        <w:rPr>
          <w:rFonts w:ascii="Times New Roman" w:hAnsi="Times New Roman"/>
          <w:b/>
          <w:sz w:val="24"/>
          <w:szCs w:val="24"/>
        </w:rPr>
        <w:t xml:space="preserve"> вв.</w:t>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t xml:space="preserve">Сциентистские и антисциентистские тенденции в социальной философии.</w:t>
      </w:r>
      <w:r>
        <w:rPr>
          <w:rFonts w:ascii="Times New Roman" w:hAnsi="Times New Roman"/>
          <w:sz w:val="24"/>
          <w:szCs w:val="24"/>
        </w:rPr>
        <w:t xml:space="preserve"> Программа строго научного обществознания – позитиви</w:t>
      </w:r>
      <w:r>
        <w:rPr>
          <w:rFonts w:ascii="Times New Roman" w:hAnsi="Times New Roman"/>
          <w:sz w:val="24"/>
          <w:szCs w:val="24"/>
        </w:rPr>
        <w:t xml:space="preserve">сткая</w:t>
      </w:r>
      <w:r>
        <w:rPr>
          <w:rFonts w:ascii="Times New Roman" w:hAnsi="Times New Roman"/>
          <w:sz w:val="24"/>
          <w:szCs w:val="24"/>
        </w:rPr>
        <w:t xml:space="preserve"> и </w:t>
      </w:r>
      <w:r>
        <w:rPr>
          <w:rFonts w:ascii="Times New Roman" w:hAnsi="Times New Roman"/>
          <w:sz w:val="24"/>
          <w:szCs w:val="24"/>
        </w:rPr>
        <w:t xml:space="preserve">непозитивистская </w:t>
      </w:r>
      <w:r>
        <w:rPr>
          <w:rFonts w:ascii="Times New Roman" w:hAnsi="Times New Roman"/>
          <w:sz w:val="24"/>
          <w:szCs w:val="24"/>
        </w:rPr>
        <w:t xml:space="preserve">социология. </w:t>
      </w:r>
      <w:r>
        <w:rPr>
          <w:rFonts w:ascii="Times New Roman" w:hAnsi="Times New Roman"/>
          <w:sz w:val="24"/>
          <w:szCs w:val="24"/>
        </w:rPr>
        <w:t xml:space="preserve">Значение идей О.Конта, Г.Спенсера, Дж.С.Милля, Э.Дюркгейма. М.Вебера. </w:t>
      </w:r>
      <w:r>
        <w:rPr>
          <w:rFonts w:ascii="Times New Roman" w:hAnsi="Times New Roman"/>
          <w:sz w:val="24"/>
          <w:szCs w:val="24"/>
        </w:rPr>
        <w:t xml:space="preserve">Социальное учение марксизма: соотношение научного и идеологического компонентов. </w:t>
      </w:r>
      <w:r>
        <w:rPr>
          <w:rFonts w:ascii="Times New Roman" w:hAnsi="Times New Roman"/>
          <w:sz w:val="24"/>
          <w:szCs w:val="24"/>
        </w:rPr>
        <w:t xml:space="preserve">Марксизм и «реальный социализм» </w:t>
      </w:r>
      <w:r>
        <w:rPr>
          <w:rFonts w:ascii="Times New Roman" w:hAnsi="Times New Roman"/>
          <w:sz w:val="24"/>
          <w:szCs w:val="24"/>
          <w:lang w:val="en-US"/>
        </w:rPr>
        <w:t xml:space="preserve">XX</w:t>
      </w:r>
      <w:r>
        <w:rPr>
          <w:rFonts w:ascii="Times New Roman" w:hAnsi="Times New Roman"/>
          <w:sz w:val="24"/>
          <w:szCs w:val="24"/>
        </w:rPr>
        <w:t xml:space="preserve"> </w:t>
      </w:r>
      <w:r>
        <w:rPr>
          <w:rFonts w:ascii="Times New Roman" w:hAnsi="Times New Roman"/>
          <w:sz w:val="24"/>
          <w:szCs w:val="24"/>
        </w:rPr>
        <w:t xml:space="preserve">столетия. </w:t>
      </w:r>
      <w:r>
        <w:rPr>
          <w:rFonts w:ascii="Times New Roman" w:hAnsi="Times New Roman"/>
          <w:sz w:val="24"/>
          <w:szCs w:val="24"/>
        </w:rPr>
        <w:t xml:space="preserve">Социальные идеи в психоанализе: фрейдизм и неофрейдизм.</w:t>
      </w:r>
      <w:r>
        <w:rPr>
          <w:rFonts w:ascii="Times New Roman" w:hAnsi="Times New Roman"/>
          <w:sz w:val="24"/>
          <w:szCs w:val="24"/>
        </w:rPr>
        <w:t xml:space="preserve"> </w:t>
      </w:r>
      <w:r>
        <w:rPr>
          <w:rFonts w:ascii="Times New Roman" w:hAnsi="Times New Roman"/>
          <w:sz w:val="24"/>
          <w:szCs w:val="24"/>
        </w:rPr>
        <w:t xml:space="preserve">Феноменологическая социология. </w:t>
      </w:r>
      <w:r>
        <w:rPr>
          <w:rFonts w:ascii="Times New Roman" w:hAnsi="Times New Roman"/>
          <w:sz w:val="24"/>
          <w:szCs w:val="24"/>
        </w:rPr>
        <w:t xml:space="preserve">Антисциентистские социально-философские концепции: философия жизни. Философское, культурное и идеологическое значение идей Ф.Ницше. Можно ли считать Ницше предтечей нацизма? Проблема специфики социального познания: на</w:t>
      </w:r>
      <w:r>
        <w:rPr>
          <w:rFonts w:ascii="Times New Roman" w:hAnsi="Times New Roman"/>
          <w:sz w:val="24"/>
          <w:szCs w:val="24"/>
        </w:rPr>
        <w:t xml:space="preserve">турализм и антинатурализм.</w:t>
      </w:r>
      <w:r>
        <w:rPr>
          <w:rFonts w:ascii="Times New Roman" w:hAnsi="Times New Roman"/>
          <w:sz w:val="24"/>
          <w:szCs w:val="24"/>
        </w:rPr>
        <w:t xml:space="preserve"> </w:t>
      </w:r>
      <w:r>
        <w:rPr>
          <w:rFonts w:ascii="Times New Roman" w:hAnsi="Times New Roman"/>
          <w:sz w:val="24"/>
          <w:szCs w:val="24"/>
        </w:rPr>
        <w:t xml:space="preserve">Дискуссии о судьбе капиталистического общества и возможные альтернативы капитализму: социально-философское значение. Теория «открытых» и «закрытых» обществ. Свободный рынок и государственное регулирование – проблема соотношения: взаимосвязь экономической и социально-философской проблематики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Проблема единства и многообразия истории: цивилизационный подход и его критика. </w:t>
      </w:r>
      <w:r>
        <w:rPr>
          <w:rFonts w:ascii="Times New Roman" w:hAnsi="Times New Roman"/>
          <w:sz w:val="24"/>
          <w:szCs w:val="24"/>
        </w:rPr>
        <w:t xml:space="preserve">Экзистенциализм и проблема свободы в современном обществе. Массы и индивидуальность.</w:t>
      </w: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rPr>
        <w:t xml:space="preserve">8</w:t>
      </w:r>
      <w:r>
        <w:rPr>
          <w:rFonts w:ascii="Times New Roman" w:hAnsi="Times New Roman"/>
          <w:b/>
          <w:sz w:val="24"/>
          <w:szCs w:val="24"/>
        </w:rPr>
        <w:t xml:space="preserve">. </w:t>
      </w:r>
      <w:r>
        <w:rPr>
          <w:rFonts w:ascii="Times New Roman" w:hAnsi="Times New Roman"/>
          <w:b/>
          <w:sz w:val="24"/>
          <w:szCs w:val="24"/>
        </w:rPr>
        <w:t xml:space="preserve">Социальная философия конца </w:t>
      </w:r>
      <w:r>
        <w:rPr>
          <w:rFonts w:ascii="Times New Roman" w:hAnsi="Times New Roman"/>
          <w:b/>
          <w:sz w:val="24"/>
          <w:szCs w:val="24"/>
          <w:lang w:val="en-US"/>
        </w:rPr>
        <w:t xml:space="preserve">XX</w:t>
      </w:r>
      <w:r>
        <w:rPr>
          <w:rFonts w:ascii="Times New Roman" w:hAnsi="Times New Roman"/>
          <w:b/>
          <w:sz w:val="24"/>
          <w:szCs w:val="24"/>
        </w:rPr>
        <w:t xml:space="preserve">  – нач. </w:t>
      </w:r>
      <w:r>
        <w:rPr>
          <w:rFonts w:ascii="Times New Roman" w:hAnsi="Times New Roman"/>
          <w:b/>
          <w:sz w:val="24"/>
          <w:szCs w:val="24"/>
          <w:lang w:val="en-US"/>
        </w:rPr>
        <w:t xml:space="preserve">XXI</w:t>
      </w:r>
      <w:r>
        <w:rPr>
          <w:rFonts w:ascii="Times New Roman" w:hAnsi="Times New Roman"/>
          <w:b/>
          <w:sz w:val="24"/>
          <w:szCs w:val="24"/>
        </w:rPr>
        <w:t xml:space="preserve"> в.: методологическая конкуренция или «кризис фрагментации»?</w:t>
      </w:r>
      <w:r>
        <w:rPr>
          <w:rFonts w:ascii="Times New Roman" w:hAnsi="Times New Roman"/>
          <w:b/>
          <w:sz w:val="24"/>
          <w:szCs w:val="24"/>
        </w:rPr>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t xml:space="preserve">Осмысление феномена постиндустриализма (информационного общества) в социальной философии. Дискуссии о судьбе современного капитализма. Глобалистика как сфера социально-философских исследований. </w:t>
      </w:r>
      <w:r>
        <w:rPr>
          <w:rFonts w:ascii="Times New Roman" w:hAnsi="Times New Roman"/>
          <w:sz w:val="24"/>
          <w:szCs w:val="24"/>
        </w:rPr>
        <w:t xml:space="preserve">Будущее человечества: «конец истории» или «конфликт цивилизаций»? </w:t>
      </w:r>
      <w:r>
        <w:rPr>
          <w:rFonts w:ascii="Times New Roman" w:hAnsi="Times New Roman"/>
          <w:sz w:val="24"/>
          <w:szCs w:val="24"/>
        </w:rPr>
        <w:t xml:space="preserve">Постмодерн и социальная философия. </w:t>
      </w:r>
      <w:r>
        <w:rPr>
          <w:rFonts w:ascii="Times New Roman" w:hAnsi="Times New Roman"/>
          <w:sz w:val="24"/>
          <w:szCs w:val="24"/>
        </w:rPr>
        <w:t xml:space="preserve">Коммуникативная парадигма в социально-философском знании</w:t>
      </w:r>
      <w:r>
        <w:rPr>
          <w:rFonts w:ascii="Times New Roman" w:hAnsi="Times New Roman"/>
          <w:sz w:val="24"/>
          <w:szCs w:val="24"/>
        </w:rPr>
        <w:t xml:space="preserve">. Актуальная проблематика философии истории, философии политики, философии хозяйства, философии права, философской антропологии. </w:t>
      </w:r>
      <w:r>
        <w:rPr>
          <w:rFonts w:ascii="Times New Roman" w:hAnsi="Times New Roman"/>
          <w:sz w:val="24"/>
          <w:szCs w:val="24"/>
        </w:rPr>
        <w:t xml:space="preserve">Классические проблемы социальной философии и н</w:t>
      </w:r>
      <w:r>
        <w:rPr>
          <w:rFonts w:ascii="Times New Roman" w:hAnsi="Times New Roman"/>
          <w:sz w:val="24"/>
          <w:szCs w:val="24"/>
        </w:rPr>
        <w:t xml:space="preserve">овые направления и сферы социально-философских исследований: урбанистика, философия моды, роль и влияния средств коммуникации</w:t>
      </w:r>
      <w:r>
        <w:rPr>
          <w:rFonts w:ascii="Times New Roman" w:hAnsi="Times New Roman"/>
          <w:sz w:val="24"/>
          <w:szCs w:val="24"/>
        </w:rPr>
        <w:t xml:space="preserve">, гендерные теории, мультикультурализм и т.д. Междисциплинарность современных социально-философских исследований. Расширение проблематики, плюрализм методологий и опасность фрагментаризации: совместимость разнородного или институциализация хаоса?</w:t>
      </w: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Тема </w:t>
      </w:r>
      <w:r>
        <w:rPr>
          <w:rFonts w:ascii="Times New Roman" w:hAnsi="Times New Roman"/>
          <w:b/>
          <w:sz w:val="24"/>
          <w:szCs w:val="24"/>
        </w:rPr>
        <w:t xml:space="preserve">9</w:t>
      </w:r>
      <w:r>
        <w:rPr>
          <w:rFonts w:ascii="Times New Roman" w:hAnsi="Times New Roman"/>
          <w:b/>
          <w:sz w:val="24"/>
          <w:szCs w:val="24"/>
        </w:rPr>
        <w:t xml:space="preserve">.</w:t>
      </w:r>
      <w:r>
        <w:rPr>
          <w:rFonts w:ascii="Times New Roman" w:hAnsi="Times New Roman"/>
          <w:sz w:val="24"/>
          <w:szCs w:val="24"/>
        </w:rPr>
        <w:tab/>
      </w:r>
      <w:r>
        <w:rPr>
          <w:rFonts w:ascii="Times New Roman" w:hAnsi="Times New Roman"/>
          <w:b/>
          <w:sz w:val="24"/>
          <w:szCs w:val="24"/>
        </w:rPr>
        <w:t xml:space="preserve">Социальная философия в отечественном социокультурном контексте: российск</w:t>
      </w:r>
      <w:r>
        <w:rPr>
          <w:rFonts w:ascii="Times New Roman" w:hAnsi="Times New Roman"/>
          <w:b/>
          <w:sz w:val="24"/>
          <w:szCs w:val="24"/>
        </w:rPr>
        <w:t xml:space="preserve">ая историософская саморефлексия</w:t>
      </w:r>
      <w:r>
        <w:rPr>
          <w:rFonts w:ascii="Times New Roman" w:hAnsi="Times New Roman"/>
          <w:b/>
          <w:sz w:val="24"/>
          <w:szCs w:val="24"/>
        </w:rPr>
      </w:r>
    </w:p>
    <w:p>
      <w:pPr>
        <w:pStyle w:val="Normal"/>
        <w:tabs>
          <w:tab w:val="left" w:pos="360" w:leader="none"/>
        </w:tabs>
        <w:spacing w:after="0" w:line="240" w:lineRule="auto"/>
        <w:jc w:val="both"/>
        <w:rPr>
          <w:rFonts w:ascii="Times New Roman" w:hAnsi="Times New Roman"/>
          <w:b/>
          <w:sz w:val="24"/>
          <w:szCs w:val="24"/>
        </w:rPr>
      </w:pPr>
      <w:r>
        <w:rPr>
          <w:rFonts w:ascii="Times New Roman" w:hAnsi="Times New Roman"/>
          <w:b/>
          <w:sz w:val="24"/>
          <w:szCs w:val="24"/>
        </w:rPr>
      </w:r>
    </w:p>
    <w:p>
      <w:pPr>
        <w:pStyle w:val="Normal"/>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Русская философская мысль – особенности формирования и развития. </w:t>
      </w:r>
      <w:r>
        <w:rPr>
          <w:rFonts w:ascii="Times New Roman" w:hAnsi="Times New Roman"/>
          <w:sz w:val="24"/>
          <w:szCs w:val="24"/>
        </w:rPr>
        <w:t xml:space="preserve">Социальная проблематика в русской философии. Религиозно-философская мысль и социально-философское содержание протестно-революционных концепций. </w:t>
      </w:r>
      <w:r>
        <w:rPr>
          <w:rFonts w:ascii="Times New Roman" w:hAnsi="Times New Roman"/>
          <w:sz w:val="24"/>
          <w:szCs w:val="24"/>
        </w:rPr>
        <w:t xml:space="preserve">Проблема специфики исторического бытия России как основная для отечественной социально-философской мысли. </w:t>
      </w:r>
      <w:r>
        <w:rPr>
          <w:rFonts w:ascii="Times New Roman" w:hAnsi="Times New Roman"/>
          <w:sz w:val="24"/>
          <w:szCs w:val="24"/>
        </w:rPr>
        <w:t xml:space="preserve">Прошлое, настоящее, будущее России: </w:t>
      </w:r>
      <w:r>
        <w:rPr>
          <w:rFonts w:ascii="Times New Roman" w:hAnsi="Times New Roman"/>
          <w:sz w:val="24"/>
          <w:szCs w:val="24"/>
        </w:rPr>
        <w:t xml:space="preserve">«Третий Рим», европейская периферия или «Азиопа» - история и современное состояние дискуссии.</w:t>
      </w:r>
      <w:r>
        <w:rPr>
          <w:rFonts w:ascii="Times New Roman" w:hAnsi="Times New Roman"/>
          <w:sz w:val="24"/>
          <w:szCs w:val="24"/>
        </w:rPr>
        <w:t xml:space="preserve"> Отечественная философия и модернизация России.</w:t>
      </w:r>
      <w:r>
        <w:rPr>
          <w:rFonts w:ascii="Times New Roman" w:hAnsi="Times New Roman"/>
          <w:sz w:val="24"/>
          <w:szCs w:val="24"/>
        </w:rPr>
      </w:r>
    </w:p>
    <w:p>
      <w:pPr>
        <w:pStyle w:val="Normal"/>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13.</w:t>
      </w:r>
      <w:r>
        <w:rPr>
          <w:rFonts w:ascii="Times New Roman" w:hAnsi="Times New Roman"/>
          <w:b/>
          <w:sz w:val="24"/>
          <w:szCs w:val="24"/>
        </w:rPr>
        <w:tab/>
        <w:t xml:space="preserve">Форма промежуточной аттестации и фонд оценочных средств</w:t>
      </w:r>
    </w:p>
    <w:p>
      <w:pPr>
        <w:pStyle w:val="Normal"/>
        <w:tabs>
          <w:tab w:val="left" w:pos="360" w:leader="none"/>
        </w:tabs>
        <w:spacing w:after="0" w:line="240" w:lineRule="auto"/>
        <w:ind w:firstLine="720"/>
        <w:jc w:val="both"/>
        <w:rPr>
          <w:rFonts w:ascii="Times New Roman" w:hAnsi="Times New Roman"/>
          <w:b/>
          <w:sz w:val="24"/>
          <w:szCs w:val="24"/>
        </w:rPr>
      </w:pPr>
      <w:r>
        <w:rPr>
          <w:rFonts w:ascii="Times New Roman" w:hAnsi="Times New Roman"/>
          <w:b/>
          <w:sz w:val="24"/>
          <w:szCs w:val="24"/>
        </w:rPr>
      </w:r>
    </w:p>
    <w:p>
      <w:pPr>
        <w:pStyle w:val="Normal"/>
        <w:tabs>
          <w:tab w:val="left" w:pos="360" w:leader="none"/>
        </w:tabs>
        <w:spacing w:after="0" w:line="240" w:lineRule="auto"/>
        <w:ind w:firstLine="720"/>
        <w:rPr>
          <w:rFonts w:ascii="Times New Roman" w:hAnsi="Times New Roman"/>
          <w:i/>
          <w:sz w:val="24"/>
          <w:szCs w:val="24"/>
          <w:u w:val="single"/>
        </w:rPr>
      </w:pPr>
      <w:r>
        <w:rPr>
          <w:rFonts w:ascii="Times New Roman" w:hAnsi="Times New Roman"/>
          <w:i/>
          <w:sz w:val="24"/>
          <w:szCs w:val="24"/>
          <w:u w:val="single"/>
        </w:rPr>
        <w:t xml:space="preserve">13.1 Формы и оценка текущего контроля</w:t>
      </w:r>
    </w:p>
    <w:p>
      <w:pPr>
        <w:pStyle w:val="Normal"/>
        <w:tabs>
          <w:tab w:val="left" w:pos="360" w:leader="none"/>
        </w:tabs>
        <w:spacing w:after="0" w:line="240" w:lineRule="auto"/>
        <w:ind w:firstLine="720"/>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rPr>
          <w:rFonts w:ascii="Times New Roman" w:hAnsi="Times New Roman"/>
          <w:sz w:val="24"/>
          <w:szCs w:val="24"/>
        </w:rPr>
      </w:pPr>
      <w:r>
        <w:rPr>
          <w:rFonts w:ascii="Times New Roman" w:hAnsi="Times New Roman"/>
          <w:sz w:val="24"/>
          <w:szCs w:val="24"/>
        </w:rPr>
        <w:t xml:space="preserve">Примерные </w:t>
      </w:r>
      <w:r>
        <w:rPr>
          <w:rFonts w:ascii="Times New Roman" w:hAnsi="Times New Roman"/>
          <w:sz w:val="24"/>
          <w:szCs w:val="24"/>
        </w:rPr>
        <w:t xml:space="preserve">темы для</w:t>
      </w:r>
      <w:r>
        <w:rPr>
          <w:rFonts w:ascii="Times New Roman" w:hAnsi="Times New Roman"/>
          <w:sz w:val="24"/>
          <w:szCs w:val="24"/>
        </w:rPr>
        <w:t xml:space="preserve"> </w:t>
      </w:r>
      <w:r>
        <w:rPr>
          <w:rFonts w:ascii="Times New Roman" w:hAnsi="Times New Roman"/>
          <w:sz w:val="24"/>
          <w:szCs w:val="24"/>
        </w:rPr>
        <w:t xml:space="preserve">рефератов, свободных</w:t>
      </w:r>
      <w:r>
        <w:rPr>
          <w:rFonts w:ascii="Times New Roman" w:hAnsi="Times New Roman"/>
          <w:sz w:val="24"/>
          <w:szCs w:val="24"/>
        </w:rPr>
        <w:t xml:space="preserve"> эссе, проблемных дискуссий</w:t>
      </w:r>
      <w:r>
        <w:rPr>
          <w:rFonts w:ascii="Times New Roman" w:hAnsi="Times New Roman"/>
          <w:sz w:val="24"/>
          <w:szCs w:val="24"/>
        </w:rPr>
        <w:t xml:space="preserve">:</w:t>
      </w:r>
      <w:r>
        <w:rPr>
          <w:rFonts w:ascii="Times New Roman" w:hAnsi="Times New Roman"/>
          <w:sz w:val="24"/>
          <w:szCs w:val="24"/>
        </w:rPr>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Классические и современные формы социально-философского творчества: сравнительный анализ.</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«Кабинетная» и «публичная» социальная философия. Социальный философ и общество.</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Социальная философия Древнего Китая: современное значение.</w:t>
      </w:r>
      <w:r>
        <w:rPr>
          <w:rFonts w:ascii="Times New Roman" w:hAnsi="Times New Roman"/>
          <w:sz w:val="24"/>
          <w:szCs w:val="24"/>
        </w:rPr>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Софисты и Сократ: сравнительный анализ социально-философских идей.</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Киники и киренаики: сравнительный анализ этических принципов и их социальных следствий.</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Социальные идеи Платона и Аристотеля: влияние на последующую социальную мысль.</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Социальная доктрина христианства: прошлое, настоящее… будущее?</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Утопия и антиутопия: поиск идеала и уроки истории.</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Мораль и политика: обречен ли политик на макиавеллизм?</w:t>
      </w:r>
      <w:r>
        <w:rPr>
          <w:rFonts w:ascii="Times New Roman" w:hAnsi="Times New Roman"/>
          <w:sz w:val="24"/>
          <w:szCs w:val="24"/>
        </w:rPr>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Социально-философская основа европейского либерализма: критический анализ.</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Просвещение и Великая Французская революция: </w:t>
      </w:r>
      <w:r>
        <w:rPr>
          <w:rFonts w:ascii="Times New Roman" w:hAnsi="Times New Roman"/>
          <w:sz w:val="24"/>
          <w:szCs w:val="24"/>
        </w:rPr>
        <w:t xml:space="preserve">«</w:t>
      </w:r>
      <w:r>
        <w:rPr>
          <w:rFonts w:ascii="Times New Roman" w:hAnsi="Times New Roman"/>
          <w:sz w:val="24"/>
          <w:szCs w:val="24"/>
        </w:rPr>
        <w:t xml:space="preserve">виноваты</w:t>
      </w:r>
      <w:r>
        <w:rPr>
          <w:rFonts w:ascii="Times New Roman" w:hAnsi="Times New Roman"/>
          <w:sz w:val="24"/>
          <w:szCs w:val="24"/>
        </w:rPr>
        <w:t xml:space="preserve">»</w:t>
      </w:r>
      <w:r>
        <w:rPr>
          <w:rFonts w:ascii="Times New Roman" w:hAnsi="Times New Roman"/>
          <w:sz w:val="24"/>
          <w:szCs w:val="24"/>
        </w:rPr>
        <w:t xml:space="preserve"> ли философы?</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«Категорический императив» И.Канта и социальная практика.</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Гегель: революционер или этатист?</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Искусственна ли социология так же, как ее название?</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Марксизм как социальная теория и программа революционного преобразования мира. Опроверг ли «реальный социализм» теорию Маркса?</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Можно ли считать Ф.Ницше «философским предтечей» нацизма?</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Свобода и индивидуальность в современном обществе: экзистенциалисты, Э.Фромм, Х.Ортега-и-Гассет.</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Социально-философское значение психоанализа.</w:t>
      </w:r>
      <w:r>
        <w:rPr>
          <w:rFonts w:ascii="Times New Roman" w:hAnsi="Times New Roman"/>
          <w:sz w:val="24"/>
          <w:szCs w:val="24"/>
        </w:rPr>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Постмодерн и социальная философия.</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Есть ли будущее у капитализма?</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Коммуникация как предмет социально-философского анализа.</w:t>
      </w:r>
    </w:p>
    <w:p>
      <w:pPr>
        <w:pStyle w:val="Normal"/>
        <w:numPr>
          <w:numId w:val="22"/>
          <w:ilvl w:val="0"/>
        </w:numPr>
        <w:tabs>
          <w:tab w:val="left" w:pos="360" w:leader="none"/>
        </w:tabs>
        <w:spacing w:after="0" w:line="240" w:lineRule="auto"/>
        <w:jc w:val="both"/>
        <w:rPr>
          <w:rFonts w:ascii="Times New Roman" w:hAnsi="Times New Roman"/>
          <w:sz w:val="24"/>
          <w:szCs w:val="24"/>
        </w:rPr>
      </w:pPr>
      <w:r>
        <w:rPr>
          <w:rFonts w:ascii="Times New Roman" w:hAnsi="Times New Roman"/>
          <w:sz w:val="24"/>
          <w:szCs w:val="24"/>
        </w:rPr>
        <w:t xml:space="preserve">Дискуссии о «судьбе России»: обсуждение серьезной социально-философской проблемы или особенность национальной ментальности?</w:t>
      </w:r>
    </w:p>
    <w:p>
      <w:pPr>
        <w:pStyle w:val="Normal"/>
        <w:tabs>
          <w:tab w:val="left" w:pos="360" w:leader="none"/>
        </w:tabs>
        <w:spacing w:after="0" w:line="240" w:lineRule="auto"/>
        <w:ind w:left="1080"/>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rPr>
        <w:t xml:space="preserve">ценка текущей работы </w:t>
      </w:r>
      <w:r>
        <w:rPr>
          <w:rFonts w:ascii="Times New Roman" w:hAnsi="Times New Roman"/>
          <w:sz w:val="24"/>
          <w:szCs w:val="24"/>
        </w:rPr>
        <w:t xml:space="preserve">проводится</w:t>
      </w:r>
      <w:r>
        <w:rPr>
          <w:rFonts w:ascii="Times New Roman" w:hAnsi="Times New Roman"/>
          <w:sz w:val="24"/>
          <w:szCs w:val="24"/>
        </w:rPr>
        <w:t xml:space="preserve"> на контрольн</w:t>
      </w:r>
      <w:r>
        <w:rPr>
          <w:rFonts w:ascii="Times New Roman" w:hAnsi="Times New Roman"/>
          <w:sz w:val="24"/>
          <w:szCs w:val="24"/>
        </w:rPr>
        <w:t xml:space="preserve">ом</w:t>
      </w:r>
      <w:r>
        <w:rPr>
          <w:rFonts w:ascii="Times New Roman" w:hAnsi="Times New Roman"/>
          <w:sz w:val="24"/>
          <w:szCs w:val="24"/>
        </w:rPr>
        <w:t xml:space="preserve"> коллоквиум</w:t>
      </w:r>
      <w:r>
        <w:rPr>
          <w:rFonts w:ascii="Times New Roman" w:hAnsi="Times New Roman"/>
          <w:sz w:val="24"/>
          <w:szCs w:val="24"/>
        </w:rPr>
        <w:t xml:space="preserve">е</w:t>
      </w:r>
      <w:r>
        <w:rPr>
          <w:rFonts w:ascii="Times New Roman" w:hAnsi="Times New Roman"/>
          <w:sz w:val="24"/>
          <w:szCs w:val="24"/>
        </w:rPr>
        <w:t xml:space="preserve">.</w:t>
      </w:r>
    </w:p>
    <w:p>
      <w:pPr>
        <w:pStyle w:val="Normal"/>
        <w:tabs>
          <w:tab w:val="left" w:pos="360" w:leader="none"/>
        </w:tabs>
        <w:spacing w:after="0" w:line="240" w:lineRule="auto"/>
        <w:ind w:firstLine="720"/>
        <w:jc w:val="both"/>
        <w:rPr>
          <w:rFonts w:ascii="Times New Roman" w:hAnsi="Times New Roman"/>
          <w:sz w:val="24"/>
          <w:szCs w:val="24"/>
        </w:rPr>
      </w:pPr>
      <w:r>
        <w:rPr>
          <w:rFonts w:ascii="Times New Roman" w:hAnsi="Times New Roman"/>
          <w:sz w:val="24"/>
          <w:szCs w:val="24"/>
        </w:rPr>
      </w:r>
    </w:p>
    <w:p>
      <w:pPr>
        <w:pStyle w:val="Normal"/>
        <w:tabs>
          <w:tab w:val="left" w:pos="360" w:leader="none"/>
        </w:tabs>
        <w:spacing w:after="0" w:line="240" w:lineRule="auto"/>
        <w:ind w:firstLine="720"/>
        <w:jc w:val="both"/>
        <w:rPr>
          <w:rFonts w:ascii="Times New Roman" w:hAnsi="Times New Roman"/>
          <w:i/>
          <w:sz w:val="24"/>
          <w:szCs w:val="24"/>
          <w:u w:val="single"/>
        </w:rPr>
      </w:pPr>
      <w:r>
        <w:rPr>
          <w:rFonts w:ascii="Times New Roman" w:hAnsi="Times New Roman"/>
          <w:i/>
          <w:sz w:val="24"/>
          <w:szCs w:val="24"/>
          <w:u w:val="single"/>
        </w:rPr>
        <w:t xml:space="preserve">13.2 Формы и оценка самостоятельной работы</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Подготовка рефератов по предложенным темам с последующим обсуждением.</w:t>
      </w:r>
      <w:r>
        <w:rPr>
          <w:rFonts w:ascii="Times New Roman" w:hAnsi="Times New Roman"/>
          <w:sz w:val="24"/>
          <w:szCs w:val="24"/>
        </w:rPr>
      </w:r>
    </w:p>
    <w:p>
      <w:pPr>
        <w:pStyle w:val="Normal"/>
        <w:tabs>
          <w:tab w:val="left" w:pos="360" w:leader="none"/>
        </w:tabs>
        <w:spacing w:after="0" w:line="240" w:lineRule="auto"/>
        <w:ind w:firstLine="720"/>
        <w:rPr>
          <w:rFonts w:ascii="Times New Roman" w:hAnsi="Times New Roman"/>
          <w:i/>
          <w:sz w:val="24"/>
          <w:szCs w:val="24"/>
          <w:u w:val="single"/>
        </w:rPr>
      </w:pPr>
      <w:r>
        <w:rPr>
          <w:rFonts w:ascii="Times New Roman" w:hAnsi="Times New Roman"/>
          <w:i/>
          <w:sz w:val="24"/>
          <w:szCs w:val="24"/>
          <w:u w:val="single"/>
        </w:rPr>
        <w:t xml:space="preserve">13.3 Форма и оценка промежуточной аттестации</w:t>
      </w:r>
    </w:p>
    <w:p>
      <w:pPr>
        <w:pStyle w:val="Normal"/>
        <w:tabs>
          <w:tab w:val="num" w:pos="0" w:leader="none"/>
          <w:tab w:val="left" w:pos="360" w:leader="none"/>
          <w:tab w:val="num" w:pos="540" w:leader="none"/>
        </w:tabs>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Аттестация проводится в форме </w:t>
      </w:r>
      <w:r>
        <w:rPr>
          <w:rFonts w:ascii="Times New Roman" w:hAnsi="Times New Roman" w:eastAsia="Times New Roman"/>
          <w:b/>
          <w:sz w:val="24"/>
          <w:szCs w:val="24"/>
          <w:lang w:eastAsia="ru-RU"/>
        </w:rPr>
        <w:t xml:space="preserve">зачета</w:t>
      </w:r>
      <w:r>
        <w:rPr>
          <w:rFonts w:ascii="Times New Roman" w:hAnsi="Times New Roman" w:eastAsia="Times New Roman"/>
          <w:b/>
          <w:sz w:val="24"/>
          <w:szCs w:val="24"/>
          <w:lang w:eastAsia="ru-RU"/>
        </w:rPr>
        <w:t xml:space="preserve"> или экзамена</w:t>
      </w:r>
      <w:r>
        <w:rPr>
          <w:rFonts w:ascii="Times New Roman" w:hAnsi="Times New Roman" w:eastAsia="Times New Roman"/>
          <w:sz w:val="24"/>
          <w:szCs w:val="24"/>
          <w:lang w:eastAsia="ru-RU"/>
        </w:rPr>
        <w:t xml:space="preserve">.</w:t>
      </w:r>
    </w:p>
    <w:p>
      <w:pPr>
        <w:pStyle w:val="Normal"/>
        <w:tabs>
          <w:tab w:val="num" w:pos="0" w:leader="none"/>
          <w:tab w:val="left" w:pos="360" w:leader="none"/>
          <w:tab w:val="num" w:pos="540" w:leader="none"/>
        </w:tabs>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tabs>
          <w:tab w:val="num" w:pos="0" w:leader="none"/>
          <w:tab w:val="left" w:pos="360" w:leader="none"/>
          <w:tab w:val="num" w:pos="540" w:leader="none"/>
        </w:tabs>
        <w:spacing w:after="0" w:line="240" w:lineRule="auto"/>
        <w:ind w:firstLine="720"/>
        <w:jc w:val="center"/>
        <w:rPr>
          <w:rFonts w:ascii="Times New Roman" w:hAnsi="Times New Roman"/>
          <w:b/>
          <w:spacing w:val="-5"/>
          <w:sz w:val="24"/>
          <w:szCs w:val="24"/>
        </w:rPr>
      </w:pPr>
      <w:r>
        <w:rPr>
          <w:rFonts w:ascii="Times New Roman" w:hAnsi="Times New Roman"/>
          <w:b/>
          <w:spacing w:val="-5"/>
          <w:sz w:val="24"/>
          <w:szCs w:val="24"/>
        </w:rPr>
        <w:t xml:space="preserve">Примерный список вопросов </w:t>
      </w:r>
      <w:r>
        <w:rPr>
          <w:rFonts w:ascii="Times New Roman" w:hAnsi="Times New Roman"/>
          <w:b/>
          <w:spacing w:val="-5"/>
          <w:sz w:val="24"/>
          <w:szCs w:val="24"/>
        </w:rPr>
        <w:t xml:space="preserve">к зачету</w:t>
      </w:r>
      <w:r>
        <w:rPr>
          <w:rFonts w:ascii="Times New Roman" w:hAnsi="Times New Roman"/>
          <w:b/>
          <w:spacing w:val="-5"/>
          <w:sz w:val="24"/>
          <w:szCs w:val="24"/>
        </w:rPr>
        <w:t xml:space="preserve"> (экзамену)</w:t>
      </w:r>
      <w:r>
        <w:rPr>
          <w:rFonts w:ascii="Times New Roman" w:hAnsi="Times New Roman"/>
          <w:b/>
          <w:spacing w:val="-5"/>
          <w:sz w:val="24"/>
          <w:szCs w:val="24"/>
        </w:rPr>
      </w:r>
    </w:p>
    <w:p>
      <w:pPr>
        <w:pStyle w:val="Normal"/>
        <w:tabs>
          <w:tab w:val="num" w:pos="0" w:leader="none"/>
          <w:tab w:val="left" w:pos="360" w:leader="none"/>
          <w:tab w:val="num" w:pos="540" w:leader="none"/>
        </w:tabs>
        <w:spacing w:after="0" w:line="240" w:lineRule="auto"/>
        <w:ind w:firstLine="720"/>
        <w:jc w:val="center"/>
        <w:rPr>
          <w:rFonts w:ascii="Times New Roman" w:hAnsi="Times New Roman"/>
          <w:b/>
          <w:spacing w:val="-5"/>
          <w:sz w:val="24"/>
          <w:szCs w:val="24"/>
        </w:rPr>
      </w:pPr>
      <w:r>
        <w:rPr>
          <w:rFonts w:ascii="Times New Roman" w:hAnsi="Times New Roman"/>
          <w:b/>
          <w:spacing w:val="-5"/>
          <w:sz w:val="24"/>
          <w:szCs w:val="24"/>
        </w:rPr>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Место социальной философии в системе знания. Предметное поле социальной философии.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Специфика социально-философской методологии. Валюативная и рефлективная версии социально-философского знания.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Влияние социокультурного контекста на формирование и развитие социально-философского знания. Социальная философия и социальная практика. Социальная философия и религия. Социальная философия и идеология. Социальная философия и частные науки.</w:t>
      </w:r>
      <w:r>
        <w:rPr>
          <w:rFonts w:ascii="Times New Roman" w:hAnsi="Times New Roman"/>
          <w:spacing w:val="-5"/>
          <w:sz w:val="24"/>
          <w:szCs w:val="24"/>
        </w:rPr>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Структура социально-философского знания. Теоретическое ядро и «прикладные» аспекты.</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Виды философских текстов.</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Философское выступление.</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Социально-философские идеи в Древней Индии.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Древнего Китая (конфуцианство и моизм).</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Древнего Китая (легизм и даосизм).</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Человек и знание в философии софистов.</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Социально-этические идеи Сократа и их влияние на античную мысль.</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Социально-этические учения киников и киренаиков.</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Платона.</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Аристотеля.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Социальные идеи Эпикура, стоиков и скептиков.</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Специфика социальной мысли Древнего Рима.</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Развитие социально-философского знания в эпоху Средних веков. Специфика христианской социальной философии.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эпохи Возрождения (гуманистическая этика, утопизм, политический реализм).</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Теория общественного договора и социально-философские основы либерализма.</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Просве</w:t>
      </w:r>
      <w:r>
        <w:rPr>
          <w:rFonts w:ascii="Times New Roman" w:hAnsi="Times New Roman"/>
          <w:spacing w:val="-5"/>
          <w:sz w:val="24"/>
          <w:szCs w:val="24"/>
        </w:rPr>
        <w:t xml:space="preserve">щения</w:t>
      </w:r>
      <w:r>
        <w:rPr>
          <w:rFonts w:ascii="Times New Roman" w:hAnsi="Times New Roman"/>
          <w:spacing w:val="-5"/>
          <w:sz w:val="24"/>
          <w:szCs w:val="24"/>
        </w:rPr>
        <w:t xml:space="preserve">.</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И.Канта.</w:t>
      </w:r>
      <w:r>
        <w:rPr>
          <w:rFonts w:ascii="Times New Roman" w:hAnsi="Times New Roman"/>
          <w:spacing w:val="-5"/>
          <w:sz w:val="24"/>
          <w:szCs w:val="24"/>
        </w:rPr>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Социально-философские идеи в учениях И.Г.Фихте и Ф.В.Й.Шеллинга.</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Социальная философия Г.В.Ф.Гегеля.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Антропологический материализм Л.Фейербаха: социально-философское значение.</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Экономическая и правовая мысль Нового времени: проблема взаимного влияния с социальной философией.</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Программа научного социального знания в </w:t>
      </w:r>
      <w:r>
        <w:rPr>
          <w:rFonts w:ascii="Times New Roman" w:hAnsi="Times New Roman"/>
          <w:spacing w:val="-5"/>
          <w:sz w:val="24"/>
          <w:szCs w:val="24"/>
          <w:lang w:val="en-US"/>
        </w:rPr>
        <w:t xml:space="preserve">XIX</w:t>
      </w:r>
      <w:r>
        <w:rPr>
          <w:rFonts w:ascii="Times New Roman" w:hAnsi="Times New Roman"/>
          <w:spacing w:val="-5"/>
          <w:sz w:val="24"/>
          <w:szCs w:val="24"/>
        </w:rPr>
        <w:t xml:space="preserve"> веке. Социология.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Социальные идеи философии жизни – А.Шопенгауэр, Ф.Ницше, О..Шпенглер.</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Специфика социального познания: натурализм и антинатурализм.</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Марксизм как социально-философское учение.</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Дискуссии о развитии человечества в </w:t>
      </w:r>
      <w:r>
        <w:rPr>
          <w:rFonts w:ascii="Times New Roman" w:hAnsi="Times New Roman"/>
          <w:spacing w:val="-5"/>
          <w:sz w:val="24"/>
          <w:szCs w:val="24"/>
          <w:lang w:val="en-US"/>
        </w:rPr>
        <w:t xml:space="preserve">XX</w:t>
      </w:r>
      <w:r>
        <w:rPr>
          <w:rFonts w:ascii="Times New Roman" w:hAnsi="Times New Roman"/>
          <w:spacing w:val="-5"/>
          <w:sz w:val="24"/>
          <w:szCs w:val="24"/>
        </w:rPr>
        <w:t xml:space="preserve"> столетии: концепция «открытых» и «закрытых» обществ.</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Постиндустриализм и глобалистика как области социально-философского исследования.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Постмодерн и социальная философия.</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Проблема свободы, массы и индивидуальности в современной социально-философской мысли.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Сочетание классической и новой проблематики в современной социальной философии.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Плюрализм и «фрагментация» современной социальной философии.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Специфика междисциплинарности в современном социально-философском исследовании.</w:t>
      </w:r>
    </w:p>
    <w:p>
      <w:pPr>
        <w:pStyle w:val="Normal"/>
        <w:numPr>
          <w:numId w:val="9"/>
          <w:ilvl w:val="0"/>
        </w:numPr>
        <w:tabs>
          <w:tab w:val="left" w:pos="360" w:leader="none"/>
          <w:tab w:val="num" w:pos="540" w:leader="none"/>
        </w:tabs>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Историософия России как область социально-философских исследований.</w:t>
      </w:r>
      <w:r>
        <w:rPr>
          <w:rFonts w:ascii="Times New Roman" w:hAnsi="Times New Roman"/>
          <w:spacing w:val="-5"/>
          <w:sz w:val="24"/>
          <w:szCs w:val="24"/>
        </w:rPr>
      </w:r>
    </w:p>
    <w:p>
      <w:pPr>
        <w:pStyle w:val="Normal"/>
        <w:tabs>
          <w:tab w:val="num" w:pos="0" w:leader="none"/>
          <w:tab w:val="left" w:pos="360" w:leader="none"/>
          <w:tab w:val="num" w:pos="540" w:leader="none"/>
        </w:tabs>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shd w:val="clear" w:color="auto" w:fill="ffffff"/>
        <w:tabs>
          <w:tab w:val="left" w:pos="540" w:leader="none"/>
        </w:tabs>
        <w:spacing w:after="0" w:line="240" w:lineRule="auto"/>
        <w:ind w:firstLine="720"/>
        <w:jc w:val="both"/>
        <w:rPr>
          <w:rFonts w:ascii="Times New Roman" w:hAnsi="Times New Roman"/>
          <w:b/>
          <w:spacing w:val="-5"/>
          <w:sz w:val="24"/>
          <w:szCs w:val="24"/>
        </w:rPr>
      </w:pPr>
      <w:r>
        <w:rPr>
          <w:rFonts w:ascii="Times New Roman" w:hAnsi="Times New Roman"/>
          <w:sz w:val="24"/>
          <w:szCs w:val="24"/>
        </w:rPr>
        <w:t xml:space="preserve">14. </w:t>
      </w:r>
      <w:r>
        <w:rPr>
          <w:rFonts w:ascii="Times New Roman" w:hAnsi="Times New Roman"/>
          <w:b/>
          <w:spacing w:val="-5"/>
          <w:sz w:val="24"/>
          <w:szCs w:val="24"/>
        </w:rPr>
        <w:t xml:space="preserve">Ресурсное </w:t>
      </w:r>
      <w:r>
        <w:rPr>
          <w:rFonts w:ascii="Times New Roman" w:hAnsi="Times New Roman"/>
          <w:b/>
          <w:spacing w:val="-5"/>
          <w:sz w:val="24"/>
          <w:szCs w:val="24"/>
        </w:rPr>
        <w:t xml:space="preserve">обеспечение</w:t>
      </w:r>
    </w:p>
    <w:p>
      <w:pPr>
        <w:pStyle w:val="Normal"/>
        <w:shd w:val="clear" w:color="auto" w:fill="ffffff"/>
        <w:tabs>
          <w:tab w:val="left" w:pos="540" w:leader="none"/>
        </w:tabs>
        <w:spacing w:after="0" w:line="240" w:lineRule="auto"/>
        <w:ind w:firstLine="720"/>
        <w:jc w:val="both"/>
        <w:rPr>
          <w:rFonts w:ascii="Times New Roman" w:hAnsi="Times New Roman"/>
          <w:b/>
          <w:spacing w:val="-5"/>
          <w:sz w:val="24"/>
          <w:szCs w:val="24"/>
        </w:rPr>
      </w:pPr>
      <w:r>
        <w:rPr>
          <w:rFonts w:ascii="Times New Roman" w:hAnsi="Times New Roman"/>
          <w:b/>
          <w:spacing w:val="-5"/>
          <w:sz w:val="24"/>
          <w:szCs w:val="24"/>
        </w:rPr>
      </w:r>
    </w:p>
    <w:p>
      <w:pPr>
        <w:pStyle w:val="BodyText"/>
        <w:spacing w:after="0"/>
        <w:ind w:right="0" w:firstLine="720"/>
        <w:rPr>
          <w:i/>
          <w:sz w:val="24"/>
          <w:szCs w:val="24"/>
          <w:u w:val="single"/>
        </w:rPr>
      </w:pPr>
      <w:r>
        <w:rPr>
          <w:i/>
          <w:sz w:val="24"/>
          <w:szCs w:val="24"/>
          <w:u w:val="single"/>
        </w:rPr>
        <w:t xml:space="preserve">Основная</w:t>
      </w:r>
      <w:r>
        <w:rPr>
          <w:i/>
          <w:sz w:val="24"/>
          <w:szCs w:val="24"/>
          <w:u w:val="single"/>
        </w:rPr>
        <w:t xml:space="preserve"> литература</w:t>
      </w:r>
    </w:p>
    <w:p>
      <w:pPr>
        <w:pStyle w:val="Normal"/>
        <w:numPr>
          <w:numId w:val="15"/>
          <w:ilvl w:val="0"/>
        </w:numPr>
        <w:spacing w:after="0" w:line="240" w:lineRule="auto"/>
        <w:rPr>
          <w:rFonts w:ascii="Times New Roman" w:hAnsi="Times New Roman"/>
          <w:sz w:val="24"/>
          <w:szCs w:val="24"/>
        </w:rPr>
      </w:pPr>
      <w:r>
        <w:rPr>
          <w:rFonts w:ascii="Times New Roman" w:hAnsi="Times New Roman"/>
          <w:sz w:val="24"/>
          <w:szCs w:val="24"/>
        </w:rPr>
        <w:t xml:space="preserve">Арон Р. Этапы развития социологической мысли. М., 1993.</w:t>
      </w:r>
    </w:p>
    <w:p>
      <w:pPr>
        <w:pStyle w:val="Heading1"/>
        <w:numPr>
          <w:numId w:val="15"/>
          <w:ilvl w:val="0"/>
        </w:numPr>
        <w:spacing w:before="0" w:after="0" w:line="240" w:lineRule="auto"/>
        <w:jc w:val="both"/>
        <w:rPr>
          <w:rFonts w:ascii="Times New Roman" w:hAnsi="Times New Roman"/>
          <w:b w:val="0"/>
          <w:bCs w:val="0"/>
          <w:sz w:val="24"/>
          <w:szCs w:val="24"/>
        </w:rPr>
      </w:pPr>
      <w:r>
        <w:rPr>
          <w:rFonts w:ascii="Times New Roman" w:hAnsi="Times New Roman"/>
          <w:b w:val="0"/>
          <w:bCs w:val="0"/>
          <w:sz w:val="24"/>
          <w:szCs w:val="24"/>
        </w:rPr>
        <w:t xml:space="preserve">Гаспарян Д.Э.. История социальной философии. Курс лекций: Учеб. пособие. — М.: Вузовский учебник; ИНФРА-М,2012. — 166 с.. 2012</w:t>
      </w:r>
      <w:r>
        <w:rPr>
          <w:rFonts w:ascii="Times New Roman" w:hAnsi="Times New Roman"/>
          <w:b w:val="0"/>
          <w:bCs w:val="0"/>
          <w:sz w:val="24"/>
          <w:szCs w:val="24"/>
        </w:rPr>
        <w:t xml:space="preserve">.</w:t>
      </w:r>
      <w:r>
        <w:rPr>
          <w:rFonts w:ascii="Times New Roman" w:hAnsi="Times New Roman"/>
          <w:b w:val="0"/>
          <w:bCs w:val="0"/>
          <w:sz w:val="24"/>
          <w:szCs w:val="24"/>
        </w:rPr>
      </w:r>
    </w:p>
    <w:p>
      <w:pPr>
        <w:pStyle w:val="Normal"/>
        <w:numPr>
          <w:numId w:val="15"/>
          <w:ilvl w:val="0"/>
        </w:numPr>
        <w:spacing w:after="0" w:line="240" w:lineRule="auto"/>
        <w:rPr>
          <w:rFonts w:ascii="Times New Roman" w:hAnsi="Times New Roman"/>
          <w:sz w:val="24"/>
          <w:szCs w:val="24"/>
        </w:rPr>
      </w:pPr>
      <w:r>
        <w:rPr>
          <w:rFonts w:ascii="Times New Roman" w:hAnsi="Times New Roman"/>
          <w:sz w:val="24"/>
          <w:szCs w:val="24"/>
        </w:rPr>
        <w:t xml:space="preserve">Кравченко А.И. История соци</w:t>
      </w:r>
      <w:r>
        <w:rPr>
          <w:rFonts w:ascii="Times New Roman" w:hAnsi="Times New Roman"/>
          <w:sz w:val="24"/>
          <w:szCs w:val="24"/>
        </w:rPr>
        <w:t xml:space="preserve">ологии. В 2 тт. М.: Юрайт, 2018.</w:t>
      </w: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rPr>
          <w:rFonts w:ascii="Times New Roman" w:hAnsi="Times New Roman" w:eastAsia="Batang"/>
          <w:sz w:val="24"/>
          <w:szCs w:val="24"/>
        </w:rPr>
      </w:pPr>
      <w:r>
        <w:rPr>
          <w:rFonts w:ascii="Times New Roman" w:hAnsi="Times New Roman" w:eastAsia="Batang"/>
          <w:sz w:val="24"/>
          <w:szCs w:val="24"/>
        </w:rPr>
        <w:t xml:space="preserve">4.  Мо</w:t>
      </w:r>
      <w:r>
        <w:rPr>
          <w:rFonts w:ascii="Times New Roman" w:hAnsi="Times New Roman" w:eastAsia="Batang"/>
          <w:sz w:val="24"/>
          <w:szCs w:val="24"/>
        </w:rPr>
        <w:t xml:space="preserve">мджян К.Х. Социальная философия. Деятельностный подход к анализу человека, общества, истории. Часть 1. М.: Издательство Московского университета, 2013.</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firstLine="709"/>
        <w:jc w:val="both"/>
        <w:rPr>
          <w:rFonts w:ascii="Times New Roman" w:hAnsi="Times New Roman"/>
          <w:sz w:val="24"/>
          <w:szCs w:val="24"/>
        </w:rPr>
      </w:pPr>
      <w:r>
        <w:rPr>
          <w:rFonts w:ascii="Times New Roman" w:hAnsi="Times New Roman" w:eastAsia="Batang"/>
          <w:sz w:val="24"/>
          <w:szCs w:val="24"/>
        </w:rPr>
        <w:t xml:space="preserve">5. </w:t>
      </w:r>
      <w:r>
        <w:rPr>
          <w:rFonts w:ascii="Times New Roman" w:hAnsi="Times New Roman"/>
          <w:sz w:val="24"/>
          <w:szCs w:val="24"/>
        </w:rPr>
        <w:t xml:space="preserve">Семенов Ю.И. Философия истории. М., 2003.</w:t>
      </w:r>
    </w:p>
    <w:p>
      <w:pPr>
        <w:pStyle w:val="179"/>
        <w:ind w:left="0" w:firstLine="709"/>
      </w:pPr>
      <w:r>
        <w:rPr>
          <w:color w:val="000000"/>
          <w:shd w:val="clear" w:color="auto" w:fill="ffffff"/>
        </w:rPr>
        <w:t xml:space="preserve">6. </w:t>
      </w:r>
      <w:r>
        <w:t xml:space="preserve">Социальная философия и философия истории. Уч. Пособие. Момджян К.Х. (ред.) </w:t>
      </w:r>
      <w:r>
        <w:t xml:space="preserve">  </w:t>
      </w:r>
    </w:p>
    <w:p>
      <w:pPr>
        <w:pStyle w:val="179"/>
        <w:ind w:left="0" w:firstLine="709"/>
      </w:pPr>
      <w:r>
        <w:t xml:space="preserve">М.: Издательский Дом Инфра- М, 2019.</w:t>
      </w:r>
    </w:p>
    <w:p>
      <w:pPr>
        <w:pStyle w:val="Normal"/>
        <w:spacing w:after="0" w:line="240" w:lineRule="auto"/>
        <w:ind w:left="709"/>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 xml:space="preserve">Социальная философия. Под ред. И.А.Гобозова. М., 2010.</w:t>
      </w:r>
    </w:p>
    <w:p>
      <w:pPr>
        <w:pStyle w:val="Normal"/>
        <w:spacing w:after="0"/>
        <w:ind w:left="709"/>
        <w:rPr>
          <w:rFonts w:ascii="Times New Roman" w:hAnsi="Times New Roman"/>
          <w:sz w:val="24"/>
          <w:szCs w:val="24"/>
        </w:rPr>
      </w:pP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firstLine="720"/>
        <w:jc w:val="both"/>
        <w:rPr>
          <w:rFonts w:ascii="Times New Roman" w:hAnsi="Times New Roman"/>
          <w:sz w:val="24"/>
          <w:szCs w:val="24"/>
        </w:rPr>
      </w:pPr>
      <w:r>
        <w:rPr>
          <w:rFonts w:ascii="Times New Roman" w:hAnsi="Times New Roman" w:eastAsia="Batang"/>
          <w:i/>
          <w:sz w:val="24"/>
          <w:szCs w:val="24"/>
          <w:u w:val="single"/>
        </w:rPr>
        <w:t xml:space="preserve">Дополнительная литература</w:t>
      </w: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Гобозов И.А. Кому нужна такая философия? От поиска истины к постмодернистскому трепу. М., 2011.</w:t>
      </w:r>
    </w:p>
    <w:p>
      <w:pPr>
        <w:pStyle w:val="Normal"/>
        <w:spacing w:after="0"/>
        <w:ind w:left="709"/>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Ефремов О.А. Современная социальная философия: «кризис фрагментации» или «вавилонское столпотворение»? //  Современные реалии России: общество, экономика, право. М., 2013.</w:t>
      </w: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Концептуализация общества в социальной, философской и философско-исторической рефлексии. М., 2017.</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t xml:space="preserve">4. Многообразие жанров философского дискурса. Коллект. Монография. Под ред. В.И.Плотникова. Екатеринбург, 2001.</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eastAsia="Batang"/>
          <w:sz w:val="24"/>
          <w:szCs w:val="24"/>
        </w:rPr>
        <w:t xml:space="preserve">4. </w:t>
      </w:r>
      <w:r>
        <w:rPr>
          <w:rFonts w:ascii="Times New Roman" w:hAnsi="Times New Roman" w:eastAsia="Batang"/>
          <w:sz w:val="24"/>
          <w:szCs w:val="24"/>
        </w:rPr>
        <w:t xml:space="preserve">Момджян К.Х. </w:t>
      </w:r>
      <w:r>
        <w:rPr>
          <w:rFonts w:ascii="Times New Roman" w:hAnsi="Times New Roman"/>
          <w:sz w:val="24"/>
          <w:szCs w:val="24"/>
        </w:rPr>
        <w:t xml:space="preserve">Кризис фрагментации современной социальной философии. — Вестник Московского университета. Серия 7. Философия. 2012. № 1. — С. 61-72. </w:t>
      </w: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Этнос, нация, ценности. М., 2015.</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r>
    </w:p>
    <w:p>
      <w:pPr>
        <w:pStyle w:val="Normal"/>
        <w:tabs>
          <w:tab w:val="left" w:pos="-851" w:leader="none"/>
          <w:tab w:val="left" w:pos="7088" w:leader="none"/>
          <w:tab w:val="left" w:pos="7655" w:leader="none"/>
          <w:tab w:val="left" w:pos="9214" w:leader="none"/>
          <w:tab w:val="left" w:pos="9498" w:leader="none"/>
          <w:tab w:val="left" w:pos="9781" w:leader="none"/>
        </w:tabs>
        <w:spacing w:after="0" w:line="240" w:lineRule="auto"/>
        <w:ind w:firstLine="720"/>
        <w:jc w:val="both"/>
        <w:rPr>
          <w:rFonts w:ascii="Times New Roman" w:hAnsi="Times New Roman"/>
          <w:i/>
          <w:sz w:val="24"/>
          <w:szCs w:val="24"/>
          <w:u w:val="single"/>
        </w:rPr>
      </w:pPr>
      <w:r>
        <w:rPr>
          <w:rFonts w:ascii="Times New Roman" w:hAnsi="Times New Roman"/>
          <w:i/>
          <w:sz w:val="24"/>
          <w:szCs w:val="24"/>
          <w:u w:val="single"/>
        </w:rPr>
        <w:t xml:space="preserve">Факультативное чтение </w:t>
      </w:r>
      <w:r>
        <w:rPr>
          <w:rFonts w:ascii="Times New Roman" w:hAnsi="Times New Roman" w:eastAsia="Batang"/>
          <w:i/>
          <w:sz w:val="24"/>
          <w:szCs w:val="24"/>
          <w:u w:val="single"/>
        </w:rPr>
        <w:t xml:space="preserve">для углубленного изучения темы</w:t>
      </w:r>
      <w:r>
        <w:rPr>
          <w:rFonts w:ascii="Times New Roman" w:hAnsi="Times New Roman"/>
          <w:i/>
          <w:sz w:val="24"/>
          <w:szCs w:val="24"/>
          <w:u w:val="single"/>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sz w:val="24"/>
          <w:szCs w:val="24"/>
        </w:rPr>
      </w:pPr>
      <w:r>
        <w:rPr>
          <w:rFonts w:ascii="Times New Roman" w:hAnsi="Times New Roman"/>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jc w:val="both"/>
        <w:rPr>
          <w:rFonts w:ascii="Times New Roman" w:hAnsi="Times New Roman" w:eastAsia="Batang"/>
          <w:sz w:val="24"/>
          <w:szCs w:val="24"/>
        </w:rPr>
      </w:pPr>
      <w:r>
        <w:rPr>
          <w:rFonts w:ascii="Times New Roman" w:hAnsi="Times New Roman" w:eastAsia="Batang"/>
          <w:sz w:val="24"/>
          <w:szCs w:val="24"/>
        </w:rPr>
        <w:t xml:space="preserve">1.</w:t>
      </w:r>
      <w:r>
        <w:rPr>
          <w:rFonts w:ascii="Times New Roman" w:hAnsi="Times New Roman" w:eastAsia="Batang"/>
          <w:sz w:val="24"/>
          <w:szCs w:val="24"/>
        </w:rPr>
        <w:t xml:space="preserve"> </w:t>
      </w:r>
      <w:r>
        <w:rPr>
          <w:rFonts w:ascii="Times New Roman" w:hAnsi="Times New Roman" w:eastAsia="Batang"/>
          <w:sz w:val="24"/>
          <w:szCs w:val="24"/>
        </w:rPr>
        <w:t xml:space="preserve">Августин Аврелий. О граде Божьем</w:t>
      </w:r>
      <w:r>
        <w:rPr>
          <w:rStyle w:val="FootnoteReference"/>
          <w:rFonts w:ascii="Times New Roman" w:hAnsi="Times New Roman" w:eastAsia="Batang"/>
          <w:sz w:val="24"/>
          <w:szCs w:val="24"/>
        </w:rPr>
        <w:footnoteReference w:id="0"/>
      </w:r>
      <w:r>
        <w:rPr>
          <w:rFonts w:ascii="Times New Roman" w:hAnsi="Times New Roman" w:eastAsia="Batang"/>
          <w:sz w:val="24"/>
          <w:szCs w:val="24"/>
        </w:rPr>
        <w:t xml:space="preserve">.</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jc w:val="both"/>
        <w:rPr>
          <w:rFonts w:ascii="Times New Roman" w:hAnsi="Times New Roman" w:eastAsia="Batang"/>
          <w:sz w:val="24"/>
          <w:szCs w:val="24"/>
        </w:rPr>
      </w:pPr>
      <w:r>
        <w:rPr>
          <w:rFonts w:ascii="Times New Roman" w:hAnsi="Times New Roman" w:eastAsia="Batang"/>
          <w:sz w:val="24"/>
          <w:szCs w:val="24"/>
        </w:rPr>
        <w:t xml:space="preserve">2. </w:t>
      </w:r>
      <w:r>
        <w:rPr>
          <w:rFonts w:ascii="Times New Roman" w:hAnsi="Times New Roman" w:eastAsia="Batang"/>
          <w:sz w:val="24"/>
          <w:szCs w:val="24"/>
        </w:rPr>
        <w:t xml:space="preserve">Аристотель. Политика (любое издание)</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 </w:t>
      </w:r>
      <w:r>
        <w:rPr>
          <w:rFonts w:ascii="Times New Roman" w:hAnsi="Times New Roman"/>
          <w:color w:val="222222"/>
          <w:sz w:val="24"/>
          <w:szCs w:val="24"/>
          <w:shd w:val="clear" w:color="auto" w:fill="ffffff"/>
        </w:rPr>
        <w:t xml:space="preserve">Бердяев Н.А. Русская идея</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jc w:val="both"/>
        <w:rPr>
          <w:rFonts w:ascii="Times New Roman" w:hAnsi="Times New Roman" w:eastAsia="Batang"/>
          <w:sz w:val="24"/>
          <w:szCs w:val="24"/>
        </w:rPr>
      </w:pPr>
      <w:r>
        <w:rPr>
          <w:rFonts w:ascii="Times New Roman" w:hAnsi="Times New Roman" w:eastAsia="Batang"/>
          <w:sz w:val="24"/>
          <w:szCs w:val="24"/>
        </w:rPr>
        <w:t xml:space="preserve">4. </w:t>
      </w:r>
      <w:r>
        <w:rPr>
          <w:rFonts w:ascii="Times New Roman" w:hAnsi="Times New Roman" w:eastAsia="Batang"/>
          <w:sz w:val="24"/>
          <w:szCs w:val="24"/>
        </w:rPr>
        <w:t xml:space="preserve">Вебер М. Смысл «свободы от оценки» в социологической и экономической науке</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09"/>
        <w:jc w:val="both"/>
        <w:rPr>
          <w:rFonts w:ascii="Times New Roman" w:hAnsi="Times New Roman" w:eastAsia="Batang"/>
          <w:sz w:val="24"/>
          <w:szCs w:val="24"/>
        </w:rPr>
      </w:pPr>
      <w:r>
        <w:rPr>
          <w:rFonts w:ascii="Times New Roman" w:hAnsi="Times New Roman" w:eastAsia="Batang"/>
          <w:sz w:val="24"/>
          <w:szCs w:val="24"/>
        </w:rPr>
        <w:t xml:space="preserve">5. </w:t>
      </w:r>
      <w:r>
        <w:rPr>
          <w:rFonts w:ascii="Times New Roman" w:hAnsi="Times New Roman" w:eastAsia="Batang"/>
          <w:sz w:val="24"/>
          <w:szCs w:val="24"/>
        </w:rPr>
        <w:t xml:space="preserve">Гегель Г.В.Ф. Философия истории</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6. </w:t>
      </w:r>
      <w:r>
        <w:rPr>
          <w:rFonts w:ascii="Times New Roman" w:hAnsi="Times New Roman" w:eastAsia="Batang"/>
          <w:sz w:val="24"/>
          <w:szCs w:val="24"/>
        </w:rPr>
        <w:t xml:space="preserve">Гегель Г.В.ф. Философия права</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7. </w:t>
      </w:r>
      <w:r>
        <w:rPr>
          <w:rFonts w:ascii="Times New Roman" w:hAnsi="Times New Roman" w:eastAsia="Batang"/>
          <w:sz w:val="24"/>
          <w:szCs w:val="24"/>
        </w:rPr>
        <w:t xml:space="preserve">Гоббс Т. Левиафан</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8. </w:t>
      </w:r>
      <w:r>
        <w:rPr>
          <w:rFonts w:ascii="Times New Roman" w:hAnsi="Times New Roman" w:eastAsia="Batang"/>
          <w:sz w:val="24"/>
          <w:szCs w:val="24"/>
        </w:rPr>
        <w:t xml:space="preserve">Дюркгейм Э. О разделении общественного труда</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9. </w:t>
      </w:r>
      <w:r>
        <w:rPr>
          <w:rFonts w:ascii="Times New Roman" w:hAnsi="Times New Roman" w:eastAsia="Batang"/>
          <w:sz w:val="24"/>
          <w:szCs w:val="24"/>
        </w:rPr>
        <w:t xml:space="preserve">Кант И. Критика практического разума</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10. </w:t>
      </w:r>
      <w:r>
        <w:rPr>
          <w:rFonts w:ascii="Times New Roman" w:hAnsi="Times New Roman" w:eastAsia="Batang"/>
          <w:sz w:val="24"/>
          <w:szCs w:val="24"/>
        </w:rPr>
        <w:t xml:space="preserve">Кант И. Идея всеобщей истории всемирно-гражданском праве</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11. </w:t>
      </w:r>
      <w:r>
        <w:rPr>
          <w:rFonts w:ascii="Times New Roman" w:hAnsi="Times New Roman" w:eastAsia="Batang"/>
          <w:sz w:val="24"/>
          <w:szCs w:val="24"/>
        </w:rPr>
        <w:t xml:space="preserve">Кондорсе Ж.А. Эскиз исторической картины прогресса человеческого разума</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12. </w:t>
      </w:r>
      <w:r>
        <w:rPr>
          <w:rFonts w:ascii="Times New Roman" w:hAnsi="Times New Roman" w:eastAsia="Batang"/>
          <w:sz w:val="24"/>
          <w:szCs w:val="24"/>
        </w:rPr>
        <w:t xml:space="preserve">Конфуций. Мн, 2004.</w:t>
      </w:r>
      <w:r>
        <w:rPr>
          <w:rFonts w:ascii="Times New Roman" w:hAnsi="Times New Roman" w:eastAsia="Batang"/>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13. </w:t>
      </w:r>
      <w:r>
        <w:rPr>
          <w:rFonts w:ascii="Times New Roman" w:hAnsi="Times New Roman" w:eastAsia="Batang"/>
          <w:sz w:val="24"/>
          <w:szCs w:val="24"/>
        </w:rPr>
        <w:t xml:space="preserve">Локк Дж. Два трактата о правлении</w:t>
      </w:r>
      <w:r>
        <w:rPr>
          <w:rFonts w:ascii="Times New Roman" w:hAnsi="Times New Roman" w:eastAsia="Batang"/>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sz w:val="24"/>
          <w:szCs w:val="24"/>
        </w:rPr>
        <w:t xml:space="preserve">14. </w:t>
      </w:r>
      <w:r>
        <w:rPr>
          <w:rFonts w:ascii="Times New Roman" w:hAnsi="Times New Roman"/>
          <w:sz w:val="24"/>
          <w:szCs w:val="24"/>
        </w:rPr>
        <w:t xml:space="preserve">Луман  Н</w:t>
      </w:r>
      <w:r>
        <w:rPr>
          <w:rFonts w:ascii="Times New Roman" w:hAnsi="Times New Roman"/>
          <w:sz w:val="20"/>
          <w:szCs w:val="20"/>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"http://yanko.lib.ru/books/sociology/luman-soc+sist_ocherk-2007-1984-a.htm" </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Социальные системы. Очерк общей теории</w:t>
      </w:r>
      <w:r>
        <w:rPr>
          <w:rFonts w:ascii="Times New Roman" w:hAnsi="Times New Roman"/>
          <w:sz w:val="24"/>
          <w:szCs w:val="24"/>
        </w:rPr>
        <w:fldChar w:fldCharType="end"/>
      </w:r>
      <w:r>
        <w:rPr>
          <w:rFonts w:ascii="Times New Roman" w:hAnsi="Times New Roman"/>
          <w:sz w:val="24"/>
          <w:szCs w:val="24"/>
        </w:rPr>
        <w:t xml:space="preserve"> / Пер. с нем. И. Д. Газиева; под ред. Н. А. Головина. — СПб.: </w:t>
      </w:r>
      <w:r>
        <w:rPr>
          <w:rFonts w:ascii="Times New Roman" w:hAnsi="Times New Roman"/>
          <w:sz w:val="24"/>
          <w:szCs w:val="24"/>
        </w:rPr>
        <w:fldChar w:fldCharType="begin"/>
      </w:r>
      <w:r>
        <w:rPr>
          <w:rFonts w:ascii="Times New Roman" w:hAnsi="Times New Roman"/>
          <w:sz w:val="24"/>
          <w:szCs w:val="24"/>
        </w:rPr>
        <w:instrText xml:space="preserve"> HYPERLINK "https://ru.wikipedia.org/wiki/%D0%9D%D0%B0%D1%83%D0%BA%D0%B0_(%D0%B8%D0%B7%D0%B4%D0%B0%D1%82%D0%B5%D0%BB%D1%8C%D1%81%D1%82%D0%B2%D0%BE)" \o "Наука (издательство)" </w:instrText>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Наука</w:t>
      </w:r>
      <w:r>
        <w:rPr>
          <w:rFonts w:ascii="Times New Roman" w:hAnsi="Times New Roman"/>
          <w:sz w:val="24"/>
          <w:szCs w:val="24"/>
        </w:rPr>
        <w:fldChar w:fldCharType="end"/>
      </w:r>
      <w:r>
        <w:rPr>
          <w:rFonts w:ascii="Times New Roman" w:hAnsi="Times New Roman"/>
          <w:sz w:val="24"/>
          <w:szCs w:val="24"/>
        </w:rPr>
        <w:t xml:space="preserve">, 2007</w:t>
      </w:r>
      <w:r>
        <w:rPr>
          <w:rFonts w:ascii="Times New Roman" w:hAnsi="Times New Roman" w:eastAsia="Batang"/>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15. </w:t>
      </w:r>
      <w:r>
        <w:rPr>
          <w:rFonts w:ascii="Times New Roman" w:hAnsi="Times New Roman" w:eastAsia="Batang"/>
          <w:sz w:val="24"/>
          <w:szCs w:val="24"/>
        </w:rPr>
        <w:t xml:space="preserve">Маркс К., Энгельс Ф. Манифест Коммунистичекой партии</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16. </w:t>
      </w:r>
      <w:r>
        <w:rPr>
          <w:rFonts w:ascii="Times New Roman" w:hAnsi="Times New Roman" w:eastAsia="Batang"/>
          <w:sz w:val="24"/>
          <w:szCs w:val="24"/>
        </w:rPr>
        <w:t xml:space="preserve">Макиавелли Н. Государь.</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17. </w:t>
      </w:r>
      <w:r>
        <w:rPr>
          <w:rFonts w:ascii="Times New Roman" w:hAnsi="Times New Roman" w:eastAsia="Batang"/>
          <w:sz w:val="24"/>
          <w:szCs w:val="24"/>
        </w:rPr>
        <w:t xml:space="preserve">Мор Т. Утопия</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18. </w:t>
      </w:r>
      <w:r>
        <w:rPr>
          <w:rFonts w:ascii="Times New Roman" w:hAnsi="Times New Roman" w:eastAsia="Batang"/>
          <w:sz w:val="24"/>
          <w:szCs w:val="24"/>
        </w:rPr>
        <w:t xml:space="preserve">Ортега-и-Гассет Х. Восстание масс</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19. </w:t>
      </w:r>
      <w:r>
        <w:rPr>
          <w:rFonts w:ascii="Times New Roman" w:hAnsi="Times New Roman" w:eastAsia="Batang"/>
          <w:sz w:val="24"/>
          <w:szCs w:val="24"/>
        </w:rPr>
        <w:t xml:space="preserve">Ницше Ф. Так говорил Заратустра</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20. </w:t>
      </w:r>
      <w:r>
        <w:rPr>
          <w:rFonts w:ascii="Times New Roman" w:hAnsi="Times New Roman" w:eastAsia="Batang"/>
          <w:sz w:val="24"/>
          <w:szCs w:val="24"/>
        </w:rPr>
        <w:t xml:space="preserve">Платон. Государство (любое издание)</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21. </w:t>
      </w:r>
      <w:r>
        <w:rPr>
          <w:rFonts w:ascii="Times New Roman" w:hAnsi="Times New Roman" w:eastAsia="Batang"/>
          <w:sz w:val="24"/>
          <w:szCs w:val="24"/>
        </w:rPr>
        <w:t xml:space="preserve">Поппер К. Открытое общество и его враги</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22. </w:t>
      </w:r>
      <w:r>
        <w:rPr>
          <w:rFonts w:ascii="Times New Roman" w:hAnsi="Times New Roman" w:eastAsia="Batang"/>
          <w:sz w:val="24"/>
          <w:szCs w:val="24"/>
        </w:rPr>
        <w:t xml:space="preserve">Руссо Ж.Ж. Об общественном договоре</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23. </w:t>
      </w:r>
      <w:r>
        <w:rPr>
          <w:rFonts w:ascii="Times New Roman" w:hAnsi="Times New Roman" w:eastAsia="Batang"/>
          <w:sz w:val="24"/>
          <w:szCs w:val="24"/>
        </w:rPr>
        <w:t xml:space="preserve">Сартр Ж.-П. Экзистенциализм – это гуманизм</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24. </w:t>
      </w:r>
      <w:r>
        <w:rPr>
          <w:rFonts w:ascii="Times New Roman" w:hAnsi="Times New Roman" w:eastAsia="Batang"/>
          <w:sz w:val="24"/>
          <w:szCs w:val="24"/>
        </w:rPr>
        <w:t xml:space="preserve">Смит А. О природе и причинах богатства народов</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eastAsia="Batang"/>
          <w:sz w:val="24"/>
          <w:szCs w:val="24"/>
        </w:rPr>
        <w:t xml:space="preserve">25. Сорокин П. Человек. Цивилизация. Общество. М., 1992.</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eastAsia="Batang"/>
          <w:sz w:val="24"/>
          <w:szCs w:val="24"/>
        </w:rPr>
      </w:pPr>
      <w:r>
        <w:rPr>
          <w:rFonts w:ascii="Times New Roman" w:hAnsi="Times New Roman"/>
          <w:color w:val="222222"/>
          <w:sz w:val="24"/>
          <w:szCs w:val="24"/>
          <w:shd w:val="clear" w:color="auto" w:fill="ffffff"/>
        </w:rPr>
        <w:t xml:space="preserve">26. </w:t>
      </w:r>
      <w:r>
        <w:rPr>
          <w:rFonts w:ascii="Times New Roman" w:hAnsi="Times New Roman"/>
          <w:color w:val="222222"/>
          <w:sz w:val="24"/>
          <w:szCs w:val="24"/>
          <w:shd w:val="clear" w:color="auto" w:fill="ffffff"/>
        </w:rPr>
        <w:t xml:space="preserve">Фейербах Л. Сущность христианства</w:t>
      </w:r>
      <w:r>
        <w:rPr>
          <w:rFonts w:ascii="Times New Roman" w:hAnsi="Times New Roman" w:eastAsia="Batang"/>
          <w:sz w:val="24"/>
          <w:szCs w:val="24"/>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eastAsia="Batang"/>
          <w:sz w:val="24"/>
          <w:szCs w:val="24"/>
        </w:rPr>
        <w:t xml:space="preserve">27. </w:t>
      </w:r>
      <w:r>
        <w:rPr>
          <w:rFonts w:ascii="Times New Roman" w:hAnsi="Times New Roman" w:eastAsia="Batang"/>
          <w:sz w:val="24"/>
          <w:szCs w:val="24"/>
        </w:rPr>
        <w:t xml:space="preserve">Фихте И.Г.</w:t>
      </w:r>
      <w:r>
        <w:rPr>
          <w:rFonts w:ascii="Arial" w:hAnsi="Arial" w:cs="Arial"/>
          <w:i/>
          <w:iCs/>
          <w:color w:val="222222"/>
          <w:sz w:val="20"/>
          <w:szCs w:val="20"/>
          <w:shd w:val="clear" w:color="auto" w:fill="ffffff"/>
        </w:rPr>
        <w:t xml:space="preserve"> </w:t>
      </w:r>
      <w:r>
        <w:rPr>
          <w:rFonts w:ascii="Times New Roman" w:hAnsi="Times New Roman"/>
          <w:color w:val="222222"/>
          <w:sz w:val="24"/>
          <w:szCs w:val="24"/>
          <w:shd w:val="clear" w:color="auto" w:fill="ffffff"/>
        </w:rPr>
        <w:t xml:space="preserve">Замкнутое торговое государство. Перевод с немецкого Э. Э. Эссена. Изд. КПАССАНД, 2010 г.</w:t>
      </w:r>
      <w:r>
        <w:rPr>
          <w:rFonts w:ascii="Times New Roman" w:hAnsi="Times New Roman"/>
          <w:color w:val="222222"/>
          <w:sz w:val="24"/>
          <w:szCs w:val="24"/>
          <w:shd w:val="clear" w:color="auto" w:fill="ffffff"/>
        </w:rPr>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28. </w:t>
      </w:r>
      <w:r>
        <w:rPr>
          <w:rFonts w:ascii="Times New Roman" w:hAnsi="Times New Roman"/>
          <w:color w:val="222222"/>
          <w:sz w:val="24"/>
          <w:szCs w:val="24"/>
          <w:shd w:val="clear" w:color="auto" w:fill="ffffff"/>
        </w:rPr>
        <w:t xml:space="preserve">Фромм Э. Бегство от свободы</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29. </w:t>
      </w:r>
      <w:r>
        <w:rPr>
          <w:rFonts w:ascii="Times New Roman" w:hAnsi="Times New Roman"/>
          <w:color w:val="222222"/>
          <w:sz w:val="24"/>
          <w:szCs w:val="24"/>
          <w:shd w:val="clear" w:color="auto" w:fill="ffffff"/>
        </w:rPr>
        <w:t xml:space="preserve">Фрейд З. Неудовлетворенность культурой.</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30. </w:t>
      </w:r>
      <w:r>
        <w:rPr>
          <w:rFonts w:ascii="Times New Roman" w:hAnsi="Times New Roman"/>
          <w:color w:val="222222"/>
          <w:sz w:val="24"/>
          <w:szCs w:val="24"/>
          <w:shd w:val="clear" w:color="auto" w:fill="ffffff"/>
        </w:rPr>
        <w:t xml:space="preserve">Фукуяма Ф. Конец истории?</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32. </w:t>
      </w:r>
      <w:r>
        <w:rPr>
          <w:rFonts w:ascii="Times New Roman" w:hAnsi="Times New Roman"/>
          <w:color w:val="222222"/>
          <w:sz w:val="24"/>
          <w:szCs w:val="24"/>
          <w:shd w:val="clear" w:color="auto" w:fill="ffffff"/>
        </w:rPr>
        <w:t xml:space="preserve">Фуко М. Слова и вещи</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33.</w:t>
      </w:r>
      <w:r>
        <w:rPr>
          <w:rFonts w:ascii="Times New Roman" w:hAnsi="Times New Roman"/>
          <w:color w:val="222222"/>
          <w:sz w:val="24"/>
          <w:szCs w:val="24"/>
          <w:shd w:val="clear" w:color="auto" w:fill="ffffff"/>
        </w:rPr>
        <w:t xml:space="preserve">Хантингтон С. Столкновение цивилизаций?</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34. Человек у зеркала: антропология автобиографии. Под ред. С.А.Смирнова. С-Пб.: Алетейя, 2021.</w:t>
      </w:r>
    </w:p>
    <w:p>
      <w:pPr>
        <w:pStyle w:val="Normal"/>
        <w:tabs>
          <w:tab w:val="left" w:pos="360" w:leader="none"/>
          <w:tab w:val="left" w:pos="7088" w:leader="none"/>
          <w:tab w:val="left" w:pos="7655" w:leader="none"/>
          <w:tab w:val="left" w:pos="8640" w:leader="none"/>
          <w:tab w:val="left" w:pos="9214" w:leader="none"/>
          <w:tab w:val="left" w:pos="9498" w:leader="none"/>
        </w:tabs>
        <w:spacing w:after="0" w:line="240" w:lineRule="auto"/>
        <w:ind w:left="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35</w:t>
      </w:r>
      <w:r>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Шпенглер О. Закат Европы</w:t>
      </w:r>
      <w:r>
        <w:rPr>
          <w:rFonts w:ascii="Times New Roman" w:hAnsi="Times New Roman"/>
          <w:color w:val="222222"/>
          <w:sz w:val="24"/>
          <w:szCs w:val="24"/>
          <w:shd w:val="clear" w:color="auto" w:fill="ffffff"/>
        </w:rPr>
        <w:t xml:space="preserve">.</w:t>
      </w:r>
      <w:r>
        <w:rPr>
          <w:rFonts w:ascii="Times New Roman" w:hAnsi="Times New Roman"/>
          <w:color w:val="222222"/>
          <w:sz w:val="24"/>
          <w:szCs w:val="24"/>
          <w:shd w:val="clear" w:color="auto" w:fill="ffffff"/>
        </w:rPr>
      </w:r>
    </w:p>
    <w:p>
      <w:pPr>
        <w:pStyle w:val="Normal"/>
        <w:tabs>
          <w:tab w:val="left" w:pos="0" w:leader="none"/>
        </w:tabs>
        <w:spacing w:after="0" w:line="240" w:lineRule="auto"/>
        <w:ind w:firstLine="720"/>
        <w:jc w:val="both"/>
        <w:rPr>
          <w:rFonts w:ascii="Times New Roman" w:hAnsi="Times New Roman" w:eastAsia="Arial Unicode MS"/>
          <w:sz w:val="24"/>
          <w:szCs w:val="24"/>
        </w:rPr>
      </w:pPr>
      <w:r>
        <w:rPr>
          <w:rFonts w:ascii="Times New Roman" w:hAnsi="Times New Roman" w:eastAsia="Arial Unicode MS"/>
          <w:sz w:val="24"/>
          <w:szCs w:val="24"/>
        </w:rPr>
      </w:r>
    </w:p>
    <w:p>
      <w:pPr>
        <w:pStyle w:val="Normal"/>
        <w:shd w:val="clear" w:color="auto" w:fill="ffffff"/>
        <w:tabs>
          <w:tab w:val="left" w:pos="7862" w:leader="underscore"/>
          <w:tab w:val="left" w:pos="9720" w:leader="underscore"/>
        </w:tabs>
        <w:spacing w:after="0" w:line="240" w:lineRule="auto"/>
        <w:ind w:firstLine="720"/>
        <w:jc w:val="both"/>
        <w:rPr>
          <w:rFonts w:ascii="Times New Roman" w:hAnsi="Times New Roman"/>
          <w:i/>
          <w:iCs/>
          <w:spacing w:val="-1"/>
          <w:sz w:val="24"/>
          <w:szCs w:val="24"/>
          <w:u w:val="single"/>
        </w:rPr>
      </w:pPr>
      <w:r>
        <w:rPr>
          <w:rFonts w:ascii="Times New Roman" w:hAnsi="Times New Roman"/>
          <w:i/>
          <w:spacing w:val="-4"/>
          <w:sz w:val="24"/>
          <w:szCs w:val="24"/>
          <w:u w:val="single"/>
        </w:rPr>
        <w:t xml:space="preserve">Интернет-ресурсы  </w:t>
      </w:r>
      <w:r>
        <w:rPr>
          <w:rFonts w:ascii="Times New Roman" w:hAnsi="Times New Roman"/>
          <w:i/>
          <w:iCs/>
          <w:spacing w:val="-1"/>
          <w:sz w:val="24"/>
          <w:szCs w:val="24"/>
          <w:u w:val="single"/>
        </w:rPr>
        <w:t xml:space="preserve"> </w:t>
      </w:r>
    </w:p>
    <w:p>
      <w:pPr>
        <w:pStyle w:val="Normal"/>
        <w:numPr>
          <w:numId w:val="23"/>
          <w:ilvl w:val="0"/>
        </w:numPr>
        <w:spacing w:after="0" w:line="240" w:lineRule="auto"/>
        <w:jc w:val="both"/>
        <w:rPr>
          <w:rStyle w:val="UserStyle_5"/>
          <w:rFonts w:ascii="Times New Roman" w:hAnsi="Times New Roman"/>
          <w:sz w:val="24"/>
          <w:szCs w:val="24"/>
        </w:rPr>
      </w:pPr>
      <w:r>
        <w:rPr>
          <w:rStyle w:val="UserStyle_5"/>
        </w:rPr>
        <w:t xml:space="preserve">Национальная философская энциклопедия </w:t>
      </w:r>
      <w:r>
        <w:rPr>
          <w:rStyle w:val="UserStyle_5"/>
        </w:rPr>
        <w:fldChar w:fldCharType="begin"/>
      </w:r>
      <w:r>
        <w:rPr>
          <w:rStyle w:val="UserStyle_5"/>
        </w:rPr>
        <w:instrText xml:space="preserve"> HYPERLINK "http://terme.ru/" </w:instrText>
      </w:r>
      <w:r>
        <w:rPr>
          <w:rStyle w:val="UserStyle_5"/>
        </w:rPr>
        <w:fldChar w:fldCharType="separate"/>
      </w:r>
      <w:r>
        <w:rPr>
          <w:rStyle w:val="Hyperlink"/>
        </w:rPr>
        <w:t xml:space="preserve">http://ter</w:t>
      </w:r>
      <w:bookmarkStart w:id="0" w:name="_Hlt153363969"/>
      <w:r>
        <w:rPr>
          <w:rStyle w:val="Hyperlink"/>
        </w:rPr>
        <w:t xml:space="preserve">m</w:t>
      </w:r>
      <w:bookmarkEnd w:id="0"/>
      <w:r>
        <w:rPr>
          <w:rStyle w:val="Hyperlink"/>
        </w:rPr>
        <w:t xml:space="preserve">e.ru/</w:t>
      </w:r>
      <w:r>
        <w:rPr>
          <w:rStyle w:val="UserStyle_5"/>
        </w:rPr>
        <w:fldChar w:fldCharType="end"/>
      </w:r>
      <w:r>
        <w:rPr>
          <w:rStyle w:val="UserStyle_5"/>
          <w:b/>
        </w:rPr>
        <w:t xml:space="preserve"> </w:t>
      </w:r>
      <w:r>
        <w:rPr>
          <w:rStyle w:val="UserStyle_5"/>
          <w:rFonts w:ascii="Times New Roman" w:hAnsi="Times New Roman"/>
          <w:sz w:val="24"/>
          <w:szCs w:val="24"/>
        </w:rPr>
      </w:r>
    </w:p>
    <w:p>
      <w:pPr>
        <w:pStyle w:val="Normal"/>
        <w:numPr>
          <w:numId w:val="23"/>
          <w:ilvl w:val="0"/>
        </w:numPr>
        <w:spacing w:after="0" w:line="240" w:lineRule="auto"/>
        <w:jc w:val="both"/>
        <w:rPr>
          <w:rFonts w:ascii="Times New Roman" w:hAnsi="Times New Roman"/>
          <w:sz w:val="24"/>
          <w:szCs w:val="24"/>
        </w:rPr>
      </w:pPr>
      <w:r>
        <w:rPr>
          <w:rFonts w:ascii="Times New Roman" w:hAnsi="Times New Roman"/>
          <w:sz w:val="24"/>
          <w:szCs w:val="24"/>
        </w:rPr>
        <w:t xml:space="preserve">Новая философская энциклопедия </w:t>
      </w:r>
      <w:r>
        <w:rPr>
          <w:rFonts w:ascii="Times New Roman" w:hAnsi="Times New Roman"/>
          <w:sz w:val="24"/>
          <w:szCs w:val="24"/>
        </w:rPr>
        <w:fldChar w:fldCharType="begin"/>
      </w:r>
      <w:r>
        <w:rPr>
          <w:rFonts w:ascii="Times New Roman" w:hAnsi="Times New Roman"/>
          <w:sz w:val="24"/>
          <w:szCs w:val="24"/>
        </w:rPr>
        <w:instrText xml:space="preserve"> HYPERLINK "http://iph.ras.ru/enc.htm"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u w:val="none"/>
        </w:rPr>
        <w:t xml:space="preserve">http://iph.ras.ru/enc.htm</w:t>
      </w:r>
      <w:r>
        <w:rPr>
          <w:rFonts w:ascii="Times New Roman" w:hAnsi="Times New Roman"/>
          <w:sz w:val="24"/>
          <w:szCs w:val="24"/>
        </w:rPr>
        <w:fldChar w:fldCharType="end"/>
      </w:r>
      <w:r>
        <w:rPr>
          <w:rFonts w:ascii="Times New Roman" w:hAnsi="Times New Roman"/>
          <w:sz w:val="24"/>
          <w:szCs w:val="24"/>
        </w:rPr>
      </w:r>
    </w:p>
    <w:p>
      <w:pPr>
        <w:pStyle w:val="179"/>
        <w:numPr>
          <w:numId w:val="23"/>
          <w:ilvl w:val="0"/>
        </w:numPr>
        <w:rPr>
          <w:rFonts w:eastAsia="Arial Unicode MS"/>
          <w:color w:val="261808"/>
        </w:rPr>
      </w:pPr>
      <w:r>
        <w:rPr>
          <w:rStyle w:val="Strong"/>
          <w:rFonts w:eastAsia="Arial Unicode MS"/>
          <w:b w:val="0"/>
          <w:color w:val="261808"/>
        </w:rPr>
        <w:t xml:space="preserve">Философский портал</w:t>
      </w:r>
      <w:r>
        <w:rPr>
          <w:rFonts w:eastAsia="Arial Unicode MS"/>
          <w:b/>
          <w:bCs/>
          <w:color w:val="261808"/>
        </w:rPr>
        <w:t xml:space="preserve"> </w:t>
      </w:r>
      <w:r>
        <w:rPr>
          <w:rFonts w:eastAsia="Arial Unicode MS"/>
          <w:color w:val="261808"/>
        </w:rPr>
        <w:fldChar w:fldCharType="begin"/>
      </w:r>
      <w:r>
        <w:rPr>
          <w:rFonts w:eastAsia="Arial Unicode MS"/>
          <w:color w:val="261808"/>
        </w:rPr>
        <w:instrText xml:space="preserve"> HYPERLINK "http://www.philosophy.ru/" </w:instrText>
      </w:r>
      <w:r>
        <w:rPr>
          <w:rFonts w:eastAsia="Arial Unicode MS"/>
          <w:color w:val="261808"/>
        </w:rPr>
        <w:fldChar w:fldCharType="separate"/>
      </w:r>
      <w:r>
        <w:rPr>
          <w:rStyle w:val="Hyperlink"/>
          <w:rFonts w:eastAsia="Arial Unicode MS"/>
        </w:rPr>
        <w:t xml:space="preserve">http://www.philosophy.ru</w:t>
      </w:r>
      <w:r>
        <w:rPr>
          <w:rFonts w:eastAsia="Arial Unicode MS"/>
          <w:color w:val="261808"/>
        </w:rPr>
        <w:fldChar w:fldCharType="end"/>
      </w:r>
      <w:r>
        <w:rPr>
          <w:rFonts w:eastAsia="Arial Unicode MS"/>
          <w:color w:val="261808"/>
        </w:rPr>
        <w:t xml:space="preserve"> </w:t>
      </w:r>
      <w:r>
        <w:rPr>
          <w:rStyle w:val="Strong"/>
          <w:rFonts w:eastAsia="Arial Unicode MS"/>
          <w:color w:val="261808"/>
        </w:rPr>
        <w:t xml:space="preserve">Философский портал</w:t>
      </w:r>
      <w:r>
        <w:rPr>
          <w:rFonts w:eastAsia="Arial Unicode MS"/>
          <w:b/>
          <w:bCs/>
          <w:color w:val="261808"/>
        </w:rPr>
        <w:t xml:space="preserve"> </w:t>
      </w:r>
      <w:r>
        <w:fldChar w:fldCharType="begin"/>
      </w:r>
      <w:r>
        <w:instrText xml:space="preserve"> HYPERLINK "http://www.philosophy.ru/" </w:instrText>
      </w:r>
      <w:r>
        <w:fldChar w:fldCharType="separate"/>
      </w:r>
      <w:r>
        <w:rPr>
          <w:rStyle w:val="Hyperlink"/>
          <w:rFonts w:eastAsia="Arial Unicode MS"/>
        </w:rPr>
        <w:t xml:space="preserve">http://www.philosophy.ru</w:t>
      </w:r>
      <w:r>
        <w:rPr>
          <w:rStyle w:val="Hyperlink"/>
          <w:rFonts w:eastAsia="Arial Unicode MS"/>
        </w:rPr>
        <w:fldChar w:fldCharType="end"/>
      </w:r>
      <w:r>
        <w:rPr>
          <w:rFonts w:eastAsia="Arial Unicode MS"/>
          <w:color w:val="261808"/>
        </w:rPr>
        <w:t xml:space="preserve"> </w:t>
      </w:r>
      <w:r>
        <w:rPr>
          <w:rFonts w:eastAsia="Arial Unicode MS"/>
          <w:color w:val="261808"/>
        </w:rPr>
      </w:r>
    </w:p>
    <w:p>
      <w:pPr>
        <w:pStyle w:val="179"/>
        <w:numPr>
          <w:numId w:val="23"/>
          <w:ilvl w:val="0"/>
        </w:numPr>
        <w:rPr>
          <w:rStyle w:val="UserStyle_5"/>
          <w:rFonts w:eastAsia="Arial Unicode MS"/>
          <w:color w:val="261808"/>
        </w:rPr>
      </w:pPr>
      <w:r>
        <w:rPr>
          <w:rFonts w:eastAsia="Arial Unicode MS"/>
          <w:color w:val="261808"/>
        </w:rPr>
        <w:t xml:space="preserve">Портал </w:t>
      </w:r>
      <w:r>
        <w:rPr>
          <w:rStyle w:val="UserStyle_5"/>
        </w:rPr>
        <w:t xml:space="preserve">«Социально-гуманитарное и политологическое образование» </w:t>
      </w:r>
      <w:r>
        <w:fldChar w:fldCharType="begin"/>
      </w:r>
      <w:r>
        <w:instrText xml:space="preserve"> HYPERLINK "http://www.humanities.edu.ru" </w:instrText>
      </w:r>
      <w:r>
        <w:fldChar w:fldCharType="separate"/>
      </w:r>
      <w:r>
        <w:rPr>
          <w:rStyle w:val="Hyperlink"/>
        </w:rPr>
        <w:t xml:space="preserve">http://www.humanities.edu.ru</w:t>
      </w:r>
      <w:r>
        <w:rPr>
          <w:rStyle w:val="Hyperlink"/>
        </w:rPr>
        <w:fldChar w:fldCharType="end"/>
      </w:r>
      <w:r>
        <w:rPr>
          <w:rStyle w:val="UserStyle_5"/>
          <w:rFonts w:eastAsia="Arial Unicode MS"/>
          <w:color w:val="261808"/>
        </w:rPr>
      </w:r>
    </w:p>
    <w:p>
      <w:pPr>
        <w:pStyle w:val="179"/>
        <w:numPr>
          <w:numId w:val="23"/>
          <w:ilvl w:val="0"/>
        </w:numPr>
        <w:rPr>
          <w:rFonts w:eastAsia="Arial Unicode MS"/>
          <w:color w:val="261808"/>
        </w:rPr>
      </w:pPr>
      <w:r>
        <w:rPr>
          <w:rStyle w:val="UserStyle_5"/>
        </w:rPr>
        <w:t xml:space="preserve">Федеральный портал «Российское образование» </w:t>
      </w:r>
      <w:r>
        <w:fldChar w:fldCharType="begin"/>
      </w:r>
      <w:r>
        <w:instrText xml:space="preserve"> HYPERLINK "http://www.edu.ru/" </w:instrText>
      </w:r>
      <w:r>
        <w:fldChar w:fldCharType="separate"/>
      </w:r>
      <w:r>
        <w:rPr>
          <w:rStyle w:val="Hyperlink"/>
        </w:rPr>
        <w:t xml:space="preserve">http://www.edu.ru/</w:t>
      </w:r>
      <w:r>
        <w:rPr>
          <w:rStyle w:val="Hyperlink"/>
        </w:rPr>
        <w:fldChar w:fldCharType="end"/>
      </w:r>
      <w:r>
        <w:rPr>
          <w:rFonts w:eastAsia="Arial Unicode MS"/>
          <w:color w:val="261808"/>
        </w:rPr>
      </w:r>
    </w:p>
    <w:p>
      <w:pPr>
        <w:pStyle w:val="179"/>
        <w:numPr>
          <w:numId w:val="23"/>
          <w:ilvl w:val="0"/>
        </w:numPr>
        <w:rPr>
          <w:rStyle w:val="UserStyle_5"/>
        </w:rPr>
      </w:pPr>
      <w:r>
        <w:rPr>
          <w:rStyle w:val="UserStyle_5"/>
        </w:rPr>
        <w:t xml:space="preserve">Портал «Философия </w:t>
      </w:r>
      <w:r>
        <w:rPr>
          <w:rStyle w:val="UserStyle_5"/>
          <w:lang w:val="en-US"/>
        </w:rPr>
        <w:t xml:space="preserve">online</w:t>
      </w:r>
      <w:r>
        <w:rPr>
          <w:rStyle w:val="UserStyle_5"/>
        </w:rPr>
        <w:t xml:space="preserve">» </w:t>
      </w:r>
      <w:r>
        <w:fldChar w:fldCharType="begin"/>
      </w:r>
      <w:r>
        <w:instrText xml:space="preserve"> HYPERLINK "http://phenomen.ru/" </w:instrText>
      </w:r>
      <w:r>
        <w:fldChar w:fldCharType="separate"/>
      </w:r>
      <w:r>
        <w:rPr>
          <w:rStyle w:val="Hyperlink"/>
        </w:rPr>
        <w:t xml:space="preserve">http://phenomen.ru/</w:t>
      </w:r>
      <w:r>
        <w:rPr>
          <w:rStyle w:val="Hyperlink"/>
        </w:rPr>
        <w:fldChar w:fldCharType="end"/>
      </w:r>
      <w:r>
        <w:rPr>
          <w:rStyle w:val="UserStyle_5"/>
        </w:rPr>
        <w:t xml:space="preserve">. </w:t>
      </w:r>
    </w:p>
    <w:p>
      <w:pPr>
        <w:pStyle w:val="179"/>
        <w:numPr>
          <w:numId w:val="23"/>
          <w:ilvl w:val="0"/>
        </w:numPr>
        <w:rPr>
          <w:rStyle w:val="UserStyle_5"/>
          <w:u w:val="single"/>
        </w:rPr>
      </w:pPr>
      <w:r>
        <w:rPr>
          <w:rStyle w:val="UserStyle_5"/>
        </w:rPr>
        <w:t xml:space="preserve">Федеральный образовательный портал «Экономика. Социология. Менеджмент» </w:t>
      </w:r>
      <w:r>
        <w:rPr>
          <w:rStyle w:val="UserStyle_5"/>
          <w:color w:val="002060"/>
          <w:u w:val="single"/>
          <w:lang w:val="en-US"/>
        </w:rPr>
        <w:t xml:space="preserve">http</w:t>
      </w:r>
      <w:r>
        <w:rPr>
          <w:rStyle w:val="UserStyle_5"/>
          <w:color w:val="002060"/>
          <w:u w:val="single"/>
        </w:rPr>
        <w:t xml:space="preserve">: // </w:t>
      </w:r>
      <w:r>
        <w:rPr>
          <w:rStyle w:val="UserStyle_5"/>
          <w:color w:val="002060"/>
          <w:u w:val="single"/>
          <w:lang w:val="en-US"/>
        </w:rPr>
        <w:t xml:space="preserve">www</w:t>
      </w:r>
      <w:r>
        <w:rPr>
          <w:rStyle w:val="UserStyle_5"/>
          <w:color w:val="002060"/>
          <w:u w:val="single"/>
        </w:rPr>
        <w:t xml:space="preserve">. </w:t>
      </w:r>
      <w:r>
        <w:rPr>
          <w:rStyle w:val="UserStyle_5"/>
          <w:color w:val="002060"/>
          <w:u w:val="single"/>
          <w:lang w:val="en-US"/>
        </w:rPr>
        <w:t xml:space="preserve">ecsocman</w:t>
      </w:r>
      <w:r>
        <w:rPr>
          <w:rStyle w:val="UserStyle_5"/>
          <w:color w:val="002060"/>
          <w:u w:val="single"/>
        </w:rPr>
        <w:t xml:space="preserve">.</w:t>
      </w:r>
      <w:r>
        <w:rPr>
          <w:rStyle w:val="UserStyle_5"/>
          <w:color w:val="002060"/>
          <w:u w:val="single"/>
          <w:lang w:val="en-US"/>
        </w:rPr>
        <w:t xml:space="preserve">edu</w:t>
      </w:r>
      <w:r>
        <w:rPr>
          <w:rStyle w:val="UserStyle_5"/>
          <w:color w:val="002060"/>
          <w:u w:val="single"/>
        </w:rPr>
        <w:t xml:space="preserve">.</w:t>
      </w:r>
      <w:r>
        <w:rPr>
          <w:rStyle w:val="UserStyle_5"/>
          <w:color w:val="002060"/>
          <w:u w:val="single"/>
          <w:lang w:val="en-US"/>
        </w:rPr>
        <w:t xml:space="preserve">ru</w:t>
      </w:r>
      <w:r>
        <w:rPr>
          <w:rStyle w:val="UserStyle_5"/>
          <w:u w:val="single"/>
        </w:rPr>
      </w:r>
    </w:p>
    <w:p>
      <w:pPr>
        <w:pStyle w:val="179"/>
        <w:numPr>
          <w:numId w:val="23"/>
          <w:ilvl w:val="0"/>
        </w:numPr>
        <w:rPr>
          <w:lang w:val="en-US"/>
        </w:rPr>
      </w:pPr>
      <w:r>
        <w:rPr>
          <w:rStyle w:val="UserStyle_5"/>
        </w:rPr>
        <w:t xml:space="preserve">Философия хрупкого мира. Цикл видеолекций.</w:t>
      </w:r>
      <w:r>
        <w:t xml:space="preserve"> </w:t>
      </w:r>
      <w:r>
        <w:fldChar w:fldCharType="begin"/>
      </w:r>
      <w:r>
        <w:instrText xml:space="preserve"> HYPERLINK "https://www.youtube.com/playlist?list=PLevHcab5QY_rNU7f3WzdYRF6ZuCozwuIT" </w:instrText>
      </w:r>
      <w:r>
        <w:fldChar w:fldCharType="separate"/>
      </w:r>
      <w:r>
        <w:rPr>
          <w:rStyle w:val="Hyperlink"/>
        </w:rPr>
        <w:t xml:space="preserve">https://www.youtube.com/playlist?list=PLevHcab5QY_rNU7f3WzdYRF6ZuCozwuIT</w:t>
      </w:r>
      <w:r>
        <w:rPr>
          <w:rStyle w:val="Hyperlink"/>
        </w:rPr>
        <w:fldChar w:fldCharType="end"/>
      </w:r>
      <w:r>
        <w:rPr>
          <w:lang w:val="en-US"/>
        </w:rPr>
      </w:r>
    </w:p>
    <w:p>
      <w:pPr>
        <w:pStyle w:val="Normal"/>
        <w:numPr>
          <w:numId w:val="23"/>
          <w:ilvl w:val="0"/>
        </w:num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HYPERLINK "https://radiovera.ru/category/podcast/filosofskie-nochi" </w:instrText>
      </w:r>
      <w:r>
        <w:rPr>
          <w:rFonts w:ascii="Times New Roman" w:hAnsi="Times New Roman"/>
          <w:sz w:val="24"/>
          <w:szCs w:val="24"/>
          <w:lang w:val="en-US"/>
        </w:rPr>
        <w:fldChar w:fldCharType="separate"/>
      </w:r>
      <w:r>
        <w:rPr>
          <w:rStyle w:val="Hyperlink"/>
          <w:rFonts w:ascii="Times New Roman" w:hAnsi="Times New Roman"/>
          <w:sz w:val="24"/>
          <w:szCs w:val="24"/>
          <w:lang w:val="en-US"/>
        </w:rPr>
        <w:t xml:space="preserve">https://radiovera.ru/category/podcast/filosofskie-nochi</w:t>
      </w:r>
      <w:r>
        <w:rPr>
          <w:rFonts w:ascii="Times New Roman" w:hAnsi="Times New Roman"/>
          <w:sz w:val="24"/>
          <w:szCs w:val="24"/>
          <w:lang w:val="en-US"/>
        </w:rPr>
        <w:fldChar w:fldCharType="end"/>
      </w:r>
      <w:r>
        <w:rPr>
          <w:rFonts w:ascii="Times New Roman" w:hAnsi="Times New Roman"/>
          <w:sz w:val="24"/>
          <w:szCs w:val="24"/>
          <w:lang w:val="en-US"/>
        </w:rPr>
      </w:r>
    </w:p>
    <w:p>
      <w:pPr>
        <w:pStyle w:val="Normal"/>
        <w:numPr>
          <w:numId w:val="23"/>
          <w:ilvl w:val="0"/>
        </w:num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HYPERLINK "</w:instrText>
      </w:r>
      <w:r>
        <w:rPr>
          <w:rFonts w:ascii="Times New Roman" w:hAnsi="Times New Roman"/>
          <w:sz w:val="24"/>
          <w:szCs w:val="24"/>
          <w:lang w:val="en-US"/>
        </w:rPr>
        <w:instrText xml:space="preserve">https://otr-online.ru/gosti/oleg-efremov-kandidat-filos</w:instrText>
      </w:r>
      <w:r>
        <w:rPr>
          <w:rFonts w:ascii="Times New Roman" w:hAnsi="Times New Roman"/>
          <w:sz w:val="24"/>
          <w:szCs w:val="24"/>
          <w:lang w:val="en-US"/>
        </w:rPr>
        <w:instrText xml:space="preserve">" </w:instrText>
      </w:r>
      <w:r>
        <w:rPr>
          <w:rFonts w:ascii="Times New Roman" w:hAnsi="Times New Roman"/>
          <w:sz w:val="24"/>
          <w:szCs w:val="24"/>
          <w:lang w:val="en-US"/>
        </w:rPr>
        <w:fldChar w:fldCharType="separate"/>
      </w:r>
      <w:r>
        <w:rPr>
          <w:rStyle w:val="Hyperlink"/>
          <w:rFonts w:ascii="Times New Roman" w:hAnsi="Times New Roman"/>
          <w:sz w:val="24"/>
          <w:szCs w:val="24"/>
          <w:lang w:val="en-US"/>
        </w:rPr>
        <w:t xml:space="preserve">https://otr-online.ru/gosti/oleg-efremov-kandidat-filos</w:t>
      </w:r>
      <w:r>
        <w:rPr>
          <w:rFonts w:ascii="Times New Roman" w:hAnsi="Times New Roman"/>
          <w:sz w:val="24"/>
          <w:szCs w:val="24"/>
          <w:lang w:val="en-US"/>
        </w:rPr>
        <w:fldChar w:fldCharType="end"/>
      </w:r>
      <w:r>
        <w:rPr>
          <w:rFonts w:ascii="Times New Roman" w:hAnsi="Times New Roman"/>
          <w:sz w:val="24"/>
          <w:szCs w:val="24"/>
          <w:lang w:val="en-US"/>
        </w:rPr>
      </w:r>
    </w:p>
    <w:p>
      <w:pPr>
        <w:pStyle w:val="Normal"/>
        <w:numPr>
          <w:numId w:val="23"/>
          <w:ilvl w:val="0"/>
        </w:numPr>
        <w:spacing w:after="0" w:line="240" w:lineRule="auto"/>
        <w:jc w:val="both"/>
        <w:rPr>
          <w:rFonts w:ascii="Times New Roman" w:hAnsi="Times New Roman"/>
          <w:sz w:val="24"/>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HYPERLINK "</w:instrText>
      </w:r>
      <w:r>
        <w:rPr>
          <w:rFonts w:ascii="Times New Roman" w:hAnsi="Times New Roman"/>
          <w:sz w:val="24"/>
          <w:szCs w:val="24"/>
          <w:lang w:val="en-US"/>
        </w:rPr>
        <w:instrText xml:space="preserve">https://philos.msu.ru/videos</w:instrText>
      </w:r>
      <w:r>
        <w:rPr>
          <w:rFonts w:ascii="Times New Roman" w:hAnsi="Times New Roman"/>
          <w:sz w:val="24"/>
          <w:szCs w:val="24"/>
          <w:lang w:val="en-US"/>
        </w:rPr>
        <w:instrText xml:space="preserve">" </w:instrText>
      </w:r>
      <w:r>
        <w:rPr>
          <w:rFonts w:ascii="Times New Roman" w:hAnsi="Times New Roman"/>
          <w:sz w:val="24"/>
          <w:szCs w:val="24"/>
          <w:lang w:val="en-US"/>
        </w:rPr>
        <w:fldChar w:fldCharType="separate"/>
      </w:r>
      <w:r>
        <w:rPr>
          <w:rStyle w:val="Hyperlink"/>
          <w:rFonts w:ascii="Times New Roman" w:hAnsi="Times New Roman"/>
          <w:sz w:val="24"/>
          <w:szCs w:val="24"/>
          <w:lang w:val="en-US"/>
        </w:rPr>
        <w:t xml:space="preserve">https://philos.msu.ru/videos</w:t>
      </w:r>
      <w:r>
        <w:rPr>
          <w:rFonts w:ascii="Times New Roman" w:hAnsi="Times New Roman"/>
          <w:sz w:val="24"/>
          <w:szCs w:val="24"/>
          <w:lang w:val="en-US"/>
        </w:rPr>
        <w:fldChar w:fldCharType="end"/>
      </w:r>
      <w:r>
        <w:rPr>
          <w:rFonts w:ascii="Times New Roman" w:hAnsi="Times New Roman"/>
          <w:sz w:val="24"/>
          <w:szCs w:val="24"/>
          <w:lang w:val="en-US"/>
        </w:rPr>
      </w:r>
    </w:p>
    <w:p>
      <w:pPr>
        <w:pStyle w:val="Normal"/>
        <w:spacing w:after="0" w:line="240" w:lineRule="auto"/>
        <w:ind w:left="720"/>
        <w:jc w:val="both"/>
        <w:rPr>
          <w:rFonts w:ascii="Times New Roman" w:hAnsi="Times New Roman"/>
          <w:sz w:val="24"/>
          <w:szCs w:val="24"/>
          <w:lang w:val="en-US"/>
        </w:rPr>
      </w:pPr>
      <w:r>
        <w:rPr>
          <w:rFonts w:ascii="Times New Roman" w:hAnsi="Times New Roman"/>
          <w:sz w:val="24"/>
          <w:szCs w:val="24"/>
          <w:lang w:val="en-US"/>
        </w:rPr>
      </w:r>
    </w:p>
    <w:p>
      <w:pPr>
        <w:pStyle w:val="Normal"/>
        <w:spacing w:after="0" w:line="240" w:lineRule="auto"/>
        <w:jc w:val="both"/>
        <w:rPr>
          <w:rFonts w:ascii="Times New Roman" w:hAnsi="Times New Roman"/>
          <w:sz w:val="24"/>
          <w:szCs w:val="24"/>
          <w:lang w:val="en-US"/>
        </w:rPr>
      </w:pPr>
      <w:r>
        <w:rPr>
          <w:rFonts w:ascii="Times New Roman" w:hAnsi="Times New Roman"/>
          <w:sz w:val="24"/>
          <w:szCs w:val="24"/>
          <w:lang w:val="en-US"/>
        </w:rPr>
      </w:r>
    </w:p>
    <w:p>
      <w:pPr>
        <w:pStyle w:val="Normal"/>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r>
    </w:p>
    <w:p>
      <w:pPr>
        <w:pStyle w:val="Normal"/>
        <w:spacing w:after="0" w:line="240" w:lineRule="auto"/>
        <w:ind w:firstLine="720"/>
        <w:jc w:val="both"/>
        <w:rPr>
          <w:rFonts w:ascii="Times New Roman" w:hAnsi="Times New Roman" w:eastAsia="Times New Roman"/>
          <w:i/>
          <w:sz w:val="24"/>
          <w:szCs w:val="24"/>
          <w:u w:val="single"/>
          <w:lang w:eastAsia="ru-RU"/>
        </w:rPr>
      </w:pPr>
      <w:r>
        <w:rPr>
          <w:rFonts w:ascii="Times New Roman" w:hAnsi="Times New Roman" w:eastAsia="Times New Roman"/>
          <w:i/>
          <w:sz w:val="24"/>
          <w:szCs w:val="24"/>
          <w:u w:val="single"/>
          <w:lang w:eastAsia="ru-RU"/>
        </w:rPr>
        <w:t xml:space="preserve">Материально-техническое обеспечение дисциплины</w:t>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Помещения: Аудитории философского факультета МГУ -  учебный корпус «Шуваловский».</w:t>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Оборудование: Компьютерный класс с подключением Интернета; мультимедийные аудитории философского факультета МГУ.</w:t>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15.</w:t>
        <w:tab/>
      </w:r>
      <w:r>
        <w:rPr>
          <w:rFonts w:ascii="Times New Roman" w:hAnsi="Times New Roman" w:eastAsia="Times New Roman"/>
          <w:b/>
          <w:sz w:val="24"/>
          <w:szCs w:val="24"/>
          <w:lang w:eastAsia="ru-RU"/>
        </w:rPr>
        <w:t xml:space="preserve">Язык преподавания</w:t>
      </w:r>
      <w:r>
        <w:rPr>
          <w:rFonts w:ascii="Times New Roman" w:hAnsi="Times New Roman" w:eastAsia="Times New Roman"/>
          <w:sz w:val="24"/>
          <w:szCs w:val="24"/>
          <w:lang w:eastAsia="ru-RU"/>
        </w:rPr>
        <w:t xml:space="preserve">: русский</w:t>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spacing w:after="0" w:line="240" w:lineRule="auto"/>
        <w:ind w:firstLine="72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w:t>
        <w:tab/>
      </w:r>
      <w:r>
        <w:rPr>
          <w:rFonts w:ascii="Times New Roman" w:hAnsi="Times New Roman" w:eastAsia="Times New Roman"/>
          <w:b/>
          <w:sz w:val="24"/>
          <w:szCs w:val="24"/>
          <w:lang w:eastAsia="ru-RU"/>
        </w:rPr>
        <w:t xml:space="preserve">Преподаватель</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Ефремов Олег Анатольевич, к.ф.н., доцент, Почетный работник высшего профессионального образования РФ</w:t>
      </w:r>
    </w:p>
    <w:sectPr>
      <w:footerReference w:type="even" r:id="rId8"/>
      <w:footerReference w:type="default" r:id="rId9"/>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font>
  <w:font w:name="Arial">
    <w:panose1 w:val="020B0604020202020204"/>
  </w:font>
  <w:font w:name="Wingdings">
    <w:panose1 w:val="05000000000000000000"/>
  </w:font>
  <w:font w:name="Courier New">
    <w:panose1 w:val="02070309020205020404"/>
  </w:font>
  <w:font w:name="Symbol">
    <w:panose1 w:val="05050102010706020507"/>
  </w:font>
  <w:font w:name="Cambria">
    <w:panose1 w:val="02040503050406030204"/>
  </w:font>
  <w:font w:name="Times New Roman">
    <w:panose1 w:val="02020603050405020304"/>
  </w:font>
  <w:font w:name="Batang">
    <w:panose1 w:val="02010600030101010101"/>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rPr>
      <w:t xml:space="preserve">1</w:t>
    </w:r>
    <w:r>
      <w:rPr>
        <w:sz w:val="16"/>
        <w:szCs w:val="16"/>
      </w:rPr>
      <w:fldChar w:fldCharType="end"/>
    </w:r>
    <w:r>
      <w:rPr>
        <w:sz w:val="16"/>
        <w:szCs w:val="16"/>
      </w:rPr>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rPr>
          <w:lang w:val="ru-RU"/>
        </w:rPr>
      </w:pPr>
      <w:r>
        <w:rPr>
          <w:rStyle w:val="FootnoteReference"/>
        </w:rPr>
        <w:footnoteRef/>
      </w:r>
      <w:r>
        <w:t xml:space="preserve"> </w:t>
      </w:r>
      <w:r>
        <w:rPr>
          <w:lang w:val="ru-RU"/>
        </w:rPr>
        <w:t xml:space="preserve">В случае, если год и место работы не указаны, можно обратиться к любому изданию данного произведения, а также к Интернет-версиям</w:t>
      </w:r>
      <w:r>
        <w:rPr>
          <w:lang w:val="ru-RU"/>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0"/>
      <w:numFmt w:val="bullet"/>
      <w:suff w:val="tab"/>
      <w:lvlText w:val="•"/>
      <w:lvlJc w:val="left"/>
      <w:pPr>
        <w:pStyle w:val="Normal"/>
        <w:ind w:left="1410" w:hanging="690"/>
      </w:pPr>
      <w:rPr>
        <w:rFonts w:ascii="Times New Roman" w:hAnsi="Times New Roman" w:eastAsia="Calibri" w:cs="Times New Roman"/>
      </w:rPr>
    </w:lvl>
    <w:lvl w:ilvl="1">
      <w:start w:val="1"/>
      <w:numFmt w:val="bullet"/>
      <w:suff w:val="tab"/>
      <w:lvlText w:val="o"/>
      <w:lvlJc w:val="left"/>
      <w:pPr>
        <w:pStyle w:val="Normal"/>
        <w:ind w:left="1800" w:hanging="360"/>
      </w:pPr>
      <w:rPr>
        <w:rFonts w:ascii="Courier New" w:hAnsi="Courier New" w:cs="Courier New"/>
      </w:rPr>
    </w:lvl>
    <w:lvl w:ilvl="2">
      <w:start w:val="1"/>
      <w:numFmt w:val="bullet"/>
      <w:suff w:val="tab"/>
      <w:lvlText w:val=""/>
      <w:lvlJc w:val="left"/>
      <w:pPr>
        <w:pStyle w:val="Normal"/>
        <w:ind w:left="2520" w:hanging="360"/>
      </w:pPr>
      <w:rPr>
        <w:rFonts w:ascii="Wingdings" w:hAnsi="Wingdings"/>
      </w:rPr>
    </w:lvl>
    <w:lvl w:ilvl="3">
      <w:start w:val="1"/>
      <w:numFmt w:val="bullet"/>
      <w:suff w:val="tab"/>
      <w:lvlText w:val=""/>
      <w:lvlJc w:val="left"/>
      <w:pPr>
        <w:pStyle w:val="Normal"/>
        <w:ind w:left="3240" w:hanging="360"/>
      </w:pPr>
      <w:rPr>
        <w:rFonts w:ascii="Symbol" w:hAnsi="Symbol"/>
      </w:rPr>
    </w:lvl>
    <w:lvl w:ilvl="4">
      <w:start w:val="1"/>
      <w:numFmt w:val="bullet"/>
      <w:suff w:val="tab"/>
      <w:lvlText w:val="o"/>
      <w:lvlJc w:val="left"/>
      <w:pPr>
        <w:pStyle w:val="Normal"/>
        <w:ind w:left="3960" w:hanging="360"/>
      </w:pPr>
      <w:rPr>
        <w:rFonts w:ascii="Courier New" w:hAnsi="Courier New" w:cs="Courier New"/>
      </w:rPr>
    </w:lvl>
    <w:lvl w:ilvl="5">
      <w:start w:val="1"/>
      <w:numFmt w:val="bullet"/>
      <w:suff w:val="tab"/>
      <w:lvlText w:val=""/>
      <w:lvlJc w:val="left"/>
      <w:pPr>
        <w:pStyle w:val="Normal"/>
        <w:ind w:left="4680" w:hanging="360"/>
      </w:pPr>
      <w:rPr>
        <w:rFonts w:ascii="Wingdings" w:hAnsi="Wingdings"/>
      </w:rPr>
    </w:lvl>
    <w:lvl w:ilvl="6">
      <w:start w:val="1"/>
      <w:numFmt w:val="bullet"/>
      <w:suff w:val="tab"/>
      <w:lvlText w:val=""/>
      <w:lvlJc w:val="left"/>
      <w:pPr>
        <w:pStyle w:val="Normal"/>
        <w:ind w:left="5400" w:hanging="360"/>
      </w:pPr>
      <w:rPr>
        <w:rFonts w:ascii="Symbol" w:hAnsi="Symbol"/>
      </w:rPr>
    </w:lvl>
    <w:lvl w:ilvl="7">
      <w:start w:val="1"/>
      <w:numFmt w:val="bullet"/>
      <w:suff w:val="tab"/>
      <w:lvlText w:val="o"/>
      <w:lvlJc w:val="left"/>
      <w:pPr>
        <w:pStyle w:val="Normal"/>
        <w:ind w:left="6120" w:hanging="360"/>
      </w:pPr>
      <w:rPr>
        <w:rFonts w:ascii="Courier New" w:hAnsi="Courier New" w:cs="Courier New"/>
      </w:rPr>
    </w:lvl>
    <w:lvl w:ilvl="8">
      <w:start w:val="1"/>
      <w:numFmt w:val="bullet"/>
      <w:suff w:val="tab"/>
      <w:lvlText w:val=""/>
      <w:lvlJc w:val="left"/>
      <w:pPr>
        <w:pStyle w:val="Normal"/>
        <w:ind w:left="6840" w:hanging="360"/>
      </w:pPr>
      <w:rPr>
        <w:rFonts w:ascii="Wingdings" w:hAnsi="Wingdings"/>
      </w:rPr>
    </w:lvl>
  </w:abstractNum>
  <w:abstractNum w:abstractNumId="4">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5">
    <w:multiLevelType w:val="hybridMultilevel"/>
    <w:lvl w:ilvl="0">
      <w:start w:val="1"/>
      <w:numFmt w:val="decimal"/>
      <w:suff w:val="tab"/>
      <w:lvlText w:val="%1."/>
      <w:lvlJc w:val="left"/>
      <w:pPr>
        <w:pStyle w:val="Normal"/>
        <w:tabs>
          <w:tab w:val="num" w:pos="1440" w:leader="none"/>
        </w:tabs>
        <w:ind w:left="1440" w:hanging="360"/>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6">
    <w:multiLevelType w:val="hybridMultilevel"/>
    <w:lvl w:ilvl="0">
      <w:start w:val="13"/>
      <w:numFmt w:val="bullet"/>
      <w:suff w:val="tab"/>
      <w:lvlText w:val=""/>
      <w:lvlJc w:val="left"/>
      <w:pPr>
        <w:pStyle w:val="Normal"/>
        <w:tabs>
          <w:tab w:val="num" w:pos="1680" w:leader="none"/>
        </w:tabs>
        <w:ind w:left="1680" w:hanging="960"/>
      </w:pPr>
      <w:rPr>
        <w:rFonts w:ascii="Symbol" w:hAnsi="Symbol" w:eastAsia="Calibri" w:cs="Times New Roman"/>
      </w:rPr>
    </w:lvl>
    <w:lvl w:ilvl="1">
      <w:start w:val="1"/>
      <w:numFmt w:val="bullet"/>
      <w:suff w:val="tab"/>
      <w:lvlText w:val="o"/>
      <w:lvlJc w:val="left"/>
      <w:pPr>
        <w:pStyle w:val="Normal"/>
        <w:tabs>
          <w:tab w:val="num" w:pos="1800" w:leader="none"/>
        </w:tabs>
        <w:ind w:left="1800" w:hanging="360"/>
      </w:pPr>
      <w:rPr>
        <w:rFonts w:ascii="Courier New" w:hAnsi="Courier New" w:cs="Courier New"/>
      </w:rPr>
    </w:lvl>
    <w:lvl w:ilvl="2">
      <w:start w:val="1"/>
      <w:numFmt w:val="bullet"/>
      <w:suff w:val="tab"/>
      <w:lvlText w:val=""/>
      <w:lvlJc w:val="left"/>
      <w:pPr>
        <w:pStyle w:val="Normal"/>
        <w:tabs>
          <w:tab w:val="num" w:pos="2520" w:leader="none"/>
        </w:tabs>
        <w:ind w:left="2520" w:hanging="360"/>
      </w:pPr>
      <w:rPr>
        <w:rFonts w:ascii="Wingdings" w:hAnsi="Wingdings"/>
      </w:rPr>
    </w:lvl>
    <w:lvl w:ilvl="3">
      <w:start w:val="1"/>
      <w:numFmt w:val="bullet"/>
      <w:suff w:val="tab"/>
      <w:lvlText w:val=""/>
      <w:lvlJc w:val="left"/>
      <w:pPr>
        <w:pStyle w:val="Normal"/>
        <w:tabs>
          <w:tab w:val="num" w:pos="3240" w:leader="none"/>
        </w:tabs>
        <w:ind w:left="3240" w:hanging="360"/>
      </w:pPr>
      <w:rPr>
        <w:rFonts w:ascii="Symbol" w:hAnsi="Symbol"/>
      </w:rPr>
    </w:lvl>
    <w:lvl w:ilvl="4">
      <w:start w:val="1"/>
      <w:numFmt w:val="bullet"/>
      <w:suff w:val="tab"/>
      <w:lvlText w:val="o"/>
      <w:lvlJc w:val="left"/>
      <w:pPr>
        <w:pStyle w:val="Normal"/>
        <w:tabs>
          <w:tab w:val="num" w:pos="3960" w:leader="none"/>
        </w:tabs>
        <w:ind w:left="3960" w:hanging="360"/>
      </w:pPr>
      <w:rPr>
        <w:rFonts w:ascii="Courier New" w:hAnsi="Courier New" w:cs="Courier New"/>
      </w:rPr>
    </w:lvl>
    <w:lvl w:ilvl="5">
      <w:start w:val="1"/>
      <w:numFmt w:val="bullet"/>
      <w:suff w:val="tab"/>
      <w:lvlText w:val=""/>
      <w:lvlJc w:val="left"/>
      <w:pPr>
        <w:pStyle w:val="Normal"/>
        <w:tabs>
          <w:tab w:val="num" w:pos="4680" w:leader="none"/>
        </w:tabs>
        <w:ind w:left="4680" w:hanging="360"/>
      </w:pPr>
      <w:rPr>
        <w:rFonts w:ascii="Wingdings" w:hAnsi="Wingdings"/>
      </w:rPr>
    </w:lvl>
    <w:lvl w:ilvl="6">
      <w:start w:val="1"/>
      <w:numFmt w:val="bullet"/>
      <w:suff w:val="tab"/>
      <w:lvlText w:val=""/>
      <w:lvlJc w:val="left"/>
      <w:pPr>
        <w:pStyle w:val="Normal"/>
        <w:tabs>
          <w:tab w:val="num" w:pos="5400" w:leader="none"/>
        </w:tabs>
        <w:ind w:left="5400" w:hanging="360"/>
      </w:pPr>
      <w:rPr>
        <w:rFonts w:ascii="Symbol" w:hAnsi="Symbol"/>
      </w:rPr>
    </w:lvl>
    <w:lvl w:ilvl="7">
      <w:start w:val="1"/>
      <w:numFmt w:val="bullet"/>
      <w:suff w:val="tab"/>
      <w:lvlText w:val="o"/>
      <w:lvlJc w:val="left"/>
      <w:pPr>
        <w:pStyle w:val="Normal"/>
        <w:tabs>
          <w:tab w:val="num" w:pos="6120" w:leader="none"/>
        </w:tabs>
        <w:ind w:left="6120" w:hanging="360"/>
      </w:pPr>
      <w:rPr>
        <w:rFonts w:ascii="Courier New" w:hAnsi="Courier New" w:cs="Courier New"/>
      </w:rPr>
    </w:lvl>
    <w:lvl w:ilvl="8">
      <w:start w:val="1"/>
      <w:numFmt w:val="bullet"/>
      <w:suff w:val="tab"/>
      <w:lvlText w:val=""/>
      <w:lvlJc w:val="left"/>
      <w:pPr>
        <w:pStyle w:val="Normal"/>
        <w:tabs>
          <w:tab w:val="num" w:pos="6840" w:leader="none"/>
        </w:tabs>
        <w:ind w:left="6840" w:hanging="360"/>
      </w:pPr>
      <w:rPr>
        <w:rFonts w:ascii="Wingdings" w:hAnsi="Wingdings"/>
      </w:rPr>
    </w:lvl>
  </w:abstractNum>
  <w:abstractNum w:abstractNumId="7">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8">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9">
    <w:multiLevelType w:val="hybridMultilevel"/>
    <w:lvl w:ilvl="0">
      <w:start w:val="1"/>
      <w:numFmt w:val="decimal"/>
      <w:suff w:val="tab"/>
      <w:lvlText w:val="%1."/>
      <w:lvlJc w:val="left"/>
      <w:pPr>
        <w:pStyle w:val="Normal"/>
        <w:ind w:left="360" w:hanging="360"/>
      </w:pPr>
      <w:rPr>
        <w:b w:val="0"/>
      </w:r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1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1">
    <w:multiLevelType w:val="hybridMultilevel"/>
    <w:lvl w:ilvl="0">
      <w:start w:val="1"/>
      <w:numFmt w:val="decimal"/>
      <w:suff w:val="tab"/>
      <w:lvlText w:val="%1."/>
      <w:lvlJc w:val="left"/>
      <w:pPr>
        <w:pStyle w:val="Normal"/>
        <w:tabs>
          <w:tab w:val="num" w:pos="1440" w:leader="none"/>
        </w:tabs>
        <w:ind w:left="1440" w:hanging="360"/>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12">
    <w:multiLevelType w:val="hybridMultilevel"/>
    <w:lvl w:ilvl="0">
      <w:start w:val="1"/>
      <w:numFmt w:val="decimal"/>
      <w:suff w:val="tab"/>
      <w:lvlText w:val="%1."/>
      <w:lvlJc w:val="left"/>
      <w:pPr>
        <w:pStyle w:val="Normal"/>
        <w:ind w:left="1069" w:hanging="360"/>
      </w:pPr>
      <w:rPr>
        <w:rFonts w:ascii="Times New Roman" w:hAnsi="Times New Roman" w:eastAsia="Calibri" w:cs="Times New Roman"/>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6">
    <w:multiLevelType w:val="hybridMultilevel"/>
    <w:lvl w:ilvl="0">
      <w:start w:val="1"/>
      <w:numFmt w:val="decimal"/>
      <w:suff w:val="tab"/>
      <w:lvlText w:val="%1."/>
      <w:lvlJc w:val="left"/>
      <w:pPr>
        <w:pStyle w:val="Normal"/>
        <w:ind w:left="1069" w:hanging="360"/>
      </w:pPr>
      <w:rPr>
        <w:rFonts w:ascii="Times New Roman" w:hAnsi="Times New Roman" w:eastAsia="Calibri" w:cs="Times New Roman"/>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7">
    <w:multiLevelType w:val="hybridMultilevel"/>
    <w:lvl w:ilvl="0">
      <w:start w:val="1"/>
      <w:numFmt w:val="decimal"/>
      <w:suff w:val="tab"/>
      <w:lvlText w:val="%1."/>
      <w:lvlJc w:val="left"/>
      <w:pPr>
        <w:pStyle w:val="Normal"/>
        <w:tabs>
          <w:tab w:val="num" w:pos="1440" w:leader="none"/>
        </w:tabs>
        <w:ind w:left="1440" w:hanging="360"/>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tabs>
          <w:tab w:val="num" w:pos="1440" w:leader="none"/>
        </w:tabs>
        <w:ind w:left="1440" w:hanging="360"/>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20">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2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num w:numId="1">
    <w:abstractNumId w:val="15"/>
  </w:num>
  <w:num w:numId="2">
    <w:abstractNumId w:val="9"/>
  </w:num>
  <w:num w:numId="3">
    <w:abstractNumId w:val="19"/>
  </w:num>
  <w:num w:numId="4">
    <w:abstractNumId w:val="17"/>
  </w:num>
  <w:num w:numId="5">
    <w:abstractNumId w:val="5"/>
  </w:num>
  <w:num w:numId="6">
    <w:abstractNumId w:val="22"/>
  </w:num>
  <w:num w:numId="7">
    <w:abstractNumId w:val="11"/>
  </w:num>
  <w:num w:numId="8">
    <w:abstractNumId w:val="6"/>
  </w:num>
  <w:num w:numId="9">
    <w:abstractNumId w:val="4"/>
  </w:num>
  <w:num w:numId="10">
    <w:abstractNumId w:val="21"/>
  </w:num>
  <w:num w:numId="11">
    <w:abstractNumId w:val="13"/>
  </w:num>
  <w:num w:numId="12">
    <w:abstractNumId w:val="20"/>
  </w:num>
  <w:num w:numId="13">
    <w:abstractNumId w:val="16"/>
  </w:num>
  <w:num w:numId="14">
    <w:abstractNumId w:val="2"/>
  </w:num>
  <w:num w:numId="15">
    <w:abstractNumId w:val="12"/>
  </w:num>
  <w:num w:numId="16">
    <w:abstractNumId w:val="1"/>
  </w:num>
  <w:num w:numId="17">
    <w:abstractNumId w:val="0"/>
  </w:num>
  <w:num w:numId="18">
    <w:abstractNumId w:val="7"/>
  </w:num>
  <w:num w:numId="19">
    <w:abstractNumId w:val="3"/>
  </w:num>
  <w:num w:numId="20">
    <w:abstractNumId w:val="18"/>
  </w:num>
  <w:num w:numId="21">
    <w:abstractNumId w:val="8"/>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en-US" w:bidi="ar-SA"/>
    </w:rPr>
  </w:style>
  <w:style w:type="paragraph" w:styleId="Heading1">
    <w:name w:val="Заголовок 1"/>
    <w:basedOn w:val="Normal"/>
    <w:next w:val="Normal"/>
    <w:link w:val="UserStyle_0"/>
    <w:uiPriority w:val="9"/>
    <w:qFormat/>
    <w:pPr>
      <w:keepNext/>
      <w:spacing w:before="240" w:after="60"/>
      <w:outlineLvl w:val="0"/>
    </w:pPr>
    <w:rPr>
      <w:rFonts w:ascii="Cambria" w:hAnsi="Cambria" w:eastAsia="Times New Roman" w:cs="Times New Roman"/>
      <w:b/>
      <w:bCs/>
      <w:sz w:val="32"/>
      <w:szCs w:val="32"/>
    </w:rPr>
  </w:style>
  <w:style w:type="paragraph" w:styleId="Heading2">
    <w:name w:val="Заголовок 2"/>
    <w:basedOn w:val="Normal"/>
    <w:next w:val="Normal"/>
    <w:link w:val="UserStyle_1"/>
    <w:uiPriority w:val="9"/>
    <w:semiHidden/>
    <w:unhideWhenUsed/>
    <w:qFormat/>
    <w:pPr>
      <w:keepNext/>
      <w:spacing w:before="240" w:after="60"/>
      <w:outlineLvl w:val="1"/>
    </w:pPr>
    <w:rPr>
      <w:rFonts w:ascii="Cambria" w:hAnsi="Cambria" w:eastAsia="Times New Roman" w:cs="Times New Roman"/>
      <w:b/>
      <w:bCs/>
      <w:i/>
      <w:iCs/>
      <w:sz w:val="28"/>
      <w:szCs w:val="28"/>
    </w:rPr>
  </w:style>
  <w:style w:type="paragraph" w:styleId="Heading4">
    <w:name w:val="Заголовок 4"/>
    <w:basedOn w:val="Normal"/>
    <w:next w:val="Normal"/>
    <w:link w:val="Normal"/>
    <w:qFormat/>
    <w:pPr>
      <w:keepNext/>
      <w:spacing w:after="0" w:line="240" w:lineRule="auto"/>
      <w:ind w:right="284"/>
      <w:jc w:val="both"/>
      <w:outlineLvl w:val="3"/>
    </w:pPr>
    <w:rPr>
      <w:rFonts w:ascii="Times New Roman" w:hAnsi="Times New Roman" w:eastAsia="Times New Roman"/>
      <w:b/>
      <w:i/>
      <w:sz w:val="28"/>
      <w:szCs w:val="20"/>
      <w:u w:val="single"/>
      <w:lang w:eastAsia="ru-RU"/>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Footer">
    <w:name w:val="Нижний колонтитул"/>
    <w:basedOn w:val="Normal"/>
    <w:next w:val="Footer"/>
    <w:link w:val="UserStyle_2"/>
    <w:uiPriority w:val="99"/>
    <w:pPr>
      <w:tabs>
        <w:tab w:val="center" w:pos="4677" w:leader="none"/>
        <w:tab w:val="right" w:pos="9355" w:leader="none"/>
      </w:tabs>
      <w:spacing w:after="0" w:line="240" w:lineRule="auto"/>
    </w:pPr>
    <w:rPr>
      <w:rFonts w:ascii="Times New Roman" w:hAnsi="Times New Roman" w:eastAsia="Times New Roman"/>
      <w:sz w:val="24"/>
      <w:szCs w:val="24"/>
      <w:lang w:val="en-US" w:eastAsia="ru-RU"/>
    </w:rPr>
  </w:style>
  <w:style w:type="character" w:styleId="UserStyle_2">
    <w:name w:val="Нижний колонтитул Знак"/>
    <w:next w:val="UserStyle_2"/>
    <w:link w:val="Footer"/>
    <w:uiPriority w:val="99"/>
    <w:rPr>
      <w:rFonts w:ascii="Times New Roman" w:hAnsi="Times New Roman" w:eastAsia="Times New Roman" w:cs="Times New Roman"/>
      <w:sz w:val="24"/>
      <w:szCs w:val="24"/>
      <w:lang w:eastAsia="ru-RU"/>
    </w:rPr>
  </w:style>
  <w:style w:type="character" w:styleId="PageNumber">
    <w:name w:val="Номер страницы"/>
    <w:next w:val="PageNumber"/>
    <w:link w:val="Normal"/>
  </w:style>
  <w:style w:type="paragraph" w:styleId="FootnoteText">
    <w:name w:val="Текст сноски,Знак1,Знак1 Знак Знак Знак,Знак1 Знак Знак,Знак1 Знак Знак Знак Знак Знак,Знак1 Знак Знак Знак Знак,Текст сноски Знак Знак,Fußnote,Çíàê1,Çíàê1 Çíàê Çíàê Çíàê,Çíàê1 Çíàê Çíàê,Çíàê1 Çíàê Çíàê Çíàê Çíàê Çíàê,Çíàê, Знак1, Знак1 Знак Знак Знак"/>
    <w:basedOn w:val="Normal"/>
    <w:next w:val="FootnoteText"/>
    <w:link w:val="UserStyle_3"/>
    <w:semiHidden/>
    <w:pPr>
      <w:spacing w:after="0" w:line="240" w:lineRule="auto"/>
    </w:pPr>
    <w:rPr>
      <w:rFonts w:ascii="Times New Roman" w:hAnsi="Times New Roman" w:eastAsia="Times New Roman"/>
      <w:sz w:val="20"/>
      <w:szCs w:val="20"/>
      <w:lang w:val="en-US" w:eastAsia="ru-RU"/>
    </w:rPr>
  </w:style>
  <w:style w:type="character" w:styleId="UserStyle_3">
    <w:name w:val="Текст сноски Знак,Знак1 Знак2,Знак1 Знак Знак Знак Знак1,Знак1 Знак Знак Знак1,Знак1 Знак Знак Знак Знак Знак Знак,Знак1 Знак Знак Знак Знак Знак1,Текст сноски Знак Знак Знак,Fußnote Знак1,Çíàê1 Знак1,Çíàê1 Çíàê Çíàê Çíàê Знак1,Çíàê1 Çíàê Çíàê Знак1"/>
    <w:next w:val="UserStyle_3"/>
    <w:link w:val="FootnoteText"/>
    <w:semiHidden/>
    <w:rPr>
      <w:rFonts w:ascii="Times New Roman" w:hAnsi="Times New Roman" w:eastAsia="Times New Roman" w:cs="Times New Roman"/>
      <w:sz w:val="20"/>
      <w:szCs w:val="20"/>
      <w:lang w:eastAsia="ru-RU"/>
    </w:rPr>
  </w:style>
  <w:style w:type="character" w:styleId="FootnoteReference">
    <w:name w:val="Знак сноски"/>
    <w:next w:val="FootnoteReference"/>
    <w:link w:val="Normal"/>
    <w:semiHidden/>
    <w:rPr>
      <w:vertAlign w:val="superscript"/>
    </w:rPr>
  </w:style>
  <w:style w:type="character" w:styleId="Hyperlink">
    <w:name w:val="Гиперссылка"/>
    <w:next w:val="Hyperlink"/>
    <w:link w:val="Normal"/>
    <w:uiPriority w:val="99"/>
    <w:unhideWhenUsed/>
    <w:rPr>
      <w:color w:val="0000ff"/>
      <w:u w:val="single"/>
    </w:rPr>
  </w:style>
  <w:style w:type="paragraph" w:styleId="UserStyle_4">
    <w:name w:val="список с точками"/>
    <w:basedOn w:val="Normal"/>
    <w:next w:val="UserStyle_4"/>
    <w:link w:val="Normal"/>
    <w:pPr>
      <w:tabs>
        <w:tab w:val="num" w:pos="360" w:leader="none"/>
        <w:tab w:val="num" w:pos="756" w:leader="none"/>
      </w:tabs>
      <w:spacing w:after="0" w:line="312" w:lineRule="auto"/>
      <w:ind w:left="756"/>
      <w:jc w:val="both"/>
    </w:pPr>
    <w:rPr>
      <w:rFonts w:ascii="Times New Roman" w:hAnsi="Times New Roman" w:eastAsia="Times New Roman"/>
      <w:sz w:val="24"/>
      <w:szCs w:val="24"/>
      <w:lang w:eastAsia="ru-RU"/>
    </w:rPr>
  </w:style>
  <w:style w:type="character" w:styleId="UserStyle_5">
    <w:name w:val="a"/>
    <w:basedOn w:val="NormalCharacter"/>
    <w:next w:val="UserStyle_5"/>
    <w:link w:val="Normal"/>
  </w:style>
  <w:style w:type="character" w:styleId="Strong">
    <w:name w:val="Строгий"/>
    <w:next w:val="Strong"/>
    <w:link w:val="Normal"/>
    <w:qFormat/>
    <w:rPr>
      <w:b/>
      <w:bCs/>
    </w:rPr>
  </w:style>
  <w:style w:type="paragraph" w:styleId="BodyText">
    <w:name w:val="Основной текст"/>
    <w:basedOn w:val="Normal"/>
    <w:next w:val="BodyText"/>
    <w:link w:val="Normal"/>
    <w:pPr>
      <w:spacing w:after="120" w:line="240" w:lineRule="auto"/>
      <w:ind w:right="902" w:firstLine="567"/>
      <w:jc w:val="both"/>
    </w:pPr>
    <w:rPr>
      <w:rFonts w:ascii="Times New Roman" w:hAnsi="Times New Roman" w:eastAsia="Times New Roman"/>
      <w:sz w:val="28"/>
      <w:szCs w:val="20"/>
      <w:lang w:eastAsia="ru-RU"/>
    </w:rPr>
  </w:style>
  <w:style w:type="paragraph" w:styleId="BodyTextIndent2">
    <w:name w:val="Основной текст с отступом 2"/>
    <w:basedOn w:val="Normal"/>
    <w:next w:val="BodyTextIndent2"/>
    <w:link w:val="Normal"/>
    <w:pPr>
      <w:spacing w:after="120" w:line="480" w:lineRule="auto"/>
      <w:ind w:left="283"/>
    </w:pPr>
    <w:rPr>
      <w:rFonts w:ascii="Times New Roman" w:hAnsi="Times New Roman" w:eastAsia="Times New Roman"/>
      <w:sz w:val="24"/>
      <w:szCs w:val="24"/>
      <w:lang w:eastAsia="ru-RU"/>
    </w:rPr>
  </w:style>
  <w:style w:type="table" w:styleId="TableGrid">
    <w:name w:val="Сетка таблицы"/>
    <w:basedOn w:val="TableNormal"/>
    <w:next w:val="TableGrid"/>
    <w:link w:val="Normal"/>
    <w:uiPriority w:val="59"/>
  </w:style>
  <w:style w:type="paragraph" w:styleId="Header">
    <w:name w:val="Верхний колонтитул"/>
    <w:basedOn w:val="Normal"/>
    <w:next w:val="Header"/>
    <w:link w:val="UserStyle_6"/>
    <w:uiPriority w:val="99"/>
    <w:unhideWhenUsed/>
    <w:pPr>
      <w:tabs>
        <w:tab w:val="center" w:pos="4677" w:leader="none"/>
        <w:tab w:val="right" w:pos="9355" w:leader="none"/>
      </w:tabs>
    </w:pPr>
    <w:rPr>
      <w:lang w:val="en-US"/>
    </w:rPr>
  </w:style>
  <w:style w:type="character" w:styleId="UserStyle_6">
    <w:name w:val="Верхний колонтитул Знак"/>
    <w:next w:val="UserStyle_6"/>
    <w:link w:val="Header"/>
    <w:uiPriority w:val="99"/>
    <w:rPr>
      <w:sz w:val="22"/>
      <w:szCs w:val="22"/>
      <w:lang w:eastAsia="en-US"/>
    </w:rPr>
  </w:style>
  <w:style w:type="paragraph" w:styleId="UserStyle_7">
    <w:name w:val="Default"/>
    <w:next w:val="UserStyle_7"/>
    <w:link w:val="Normal"/>
    <w:rPr>
      <w:rFonts w:ascii="Times New Roman" w:hAnsi="Times New Roman" w:eastAsia="Times New Roman"/>
      <w:color w:val="000000"/>
      <w:sz w:val="24"/>
      <w:szCs w:val="24"/>
      <w:lang w:val="ru-RU" w:eastAsia="ru-RU" w:bidi="ar-SA"/>
    </w:rPr>
  </w:style>
  <w:style w:type="character" w:styleId="UserStyle_8">
    <w:name w:val="Знак1 Знак1,Знак1 Знак Знак Знак Знак2,Знак1 Знак Знак Знак2,Знак1 Знак Знак Знак Знак Знак Знак1,Знак1 Знак Знак Знак Знак Знак2,Текст сноски Знак Знак Знак1,Fußnote Знак,Çíàê1 Знак,Çíàê1 Çíàê Çíàê Çíàê Знак,Çíàê1 Çíàê Çíàê Знак,Знак1 Знак, Знак1 Знак"/>
    <w:next w:val="UserStyle_8"/>
    <w:link w:val="Normal"/>
    <w:semiHidden/>
    <w:locked/>
    <w:rPr>
      <w:lang w:val="ru-RU" w:eastAsia="ru-RU"/>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9"/>
    <w:uiPriority w:val="99"/>
    <w:semiHidden/>
    <w:unhideWhenUsed/>
    <w:rPr>
      <w:sz w:val="20"/>
      <w:szCs w:val="20"/>
    </w:rPr>
  </w:style>
  <w:style w:type="character" w:styleId="UserStyle_9">
    <w:name w:val="Текст примечания Знак"/>
    <w:basedOn w:val="NormalCharacter"/>
    <w:next w:val="UserStyle_9"/>
    <w:link w:val="AnnotationText"/>
    <w:uiPriority w:val="99"/>
    <w:semiHidden/>
  </w:style>
  <w:style w:type="paragraph" w:styleId="AnnotationSubject">
    <w:name w:val="Тема примечания"/>
    <w:basedOn w:val="AnnotationText"/>
    <w:next w:val="AnnotationText"/>
    <w:link w:val="UserStyle_10"/>
    <w:uiPriority w:val="99"/>
    <w:semiHidden/>
    <w:unhideWhenUsed/>
    <w:rPr>
      <w:b/>
      <w:bCs/>
      <w:lang w:val="en-US" w:eastAsia="en-US"/>
    </w:rPr>
  </w:style>
  <w:style w:type="character" w:styleId="UserStyle_10">
    <w:name w:val="Тема примечания Знак"/>
    <w:next w:val="UserStyle_10"/>
    <w:link w:val="AnnotationSubject"/>
    <w:uiPriority w:val="99"/>
    <w:semiHidden/>
    <w:rPr>
      <w:b/>
      <w:bCs/>
    </w:rPr>
  </w:style>
  <w:style w:type="paragraph" w:styleId="Acetate">
    <w:name w:val="Текст выноски"/>
    <w:basedOn w:val="Normal"/>
    <w:next w:val="Acetate"/>
    <w:link w:val="UserStyle_11"/>
    <w:uiPriority w:val="99"/>
    <w:semiHidden/>
    <w:unhideWhenUsed/>
    <w:pPr>
      <w:spacing w:after="0" w:line="240" w:lineRule="auto"/>
    </w:pPr>
    <w:rPr>
      <w:rFonts w:ascii="Times New Roman" w:hAnsi="Times New Roman"/>
      <w:sz w:val="18"/>
      <w:szCs w:val="18"/>
      <w:lang w:val="en-US" w:eastAsia="en-US"/>
    </w:rPr>
  </w:style>
  <w:style w:type="character" w:styleId="UserStyle_11">
    <w:name w:val="Текст выноски Знак"/>
    <w:next w:val="UserStyle_11"/>
    <w:link w:val="Acetate"/>
    <w:uiPriority w:val="99"/>
    <w:semiHidden/>
    <w:rPr>
      <w:rFonts w:ascii="Times New Roman" w:hAnsi="Times New Roman"/>
      <w:sz w:val="18"/>
      <w:szCs w:val="18"/>
    </w:rPr>
  </w:style>
  <w:style w:type="character" w:styleId="UserStyle_0">
    <w:name w:val="Заголовок 1 Знак"/>
    <w:next w:val="UserStyle_0"/>
    <w:link w:val="Heading1"/>
    <w:uiPriority w:val="9"/>
    <w:rPr>
      <w:rFonts w:ascii="Cambria" w:hAnsi="Cambria" w:eastAsia="Times New Roman" w:cs="Times New Roman"/>
      <w:b/>
      <w:bCs/>
      <w:sz w:val="32"/>
      <w:szCs w:val="32"/>
      <w:lang w:eastAsia="en-US"/>
    </w:rPr>
  </w:style>
  <w:style w:type="character" w:styleId="UserStyle_1">
    <w:name w:val="Заголовок 2 Знак"/>
    <w:next w:val="UserStyle_1"/>
    <w:link w:val="Heading2"/>
    <w:uiPriority w:val="9"/>
    <w:semiHidden/>
    <w:rPr>
      <w:rFonts w:ascii="Cambria" w:hAnsi="Cambria" w:eastAsia="Times New Roman" w:cs="Times New Roman"/>
      <w:b/>
      <w:bCs/>
      <w:i/>
      <w:iCs/>
      <w:sz w:val="28"/>
      <w:szCs w:val="28"/>
      <w:lang w:eastAsia="en-US"/>
    </w:rPr>
  </w:style>
  <w:style w:type="character" w:styleId="UserStyle_12">
    <w:name w:val="mw-headline"/>
    <w:basedOn w:val="NormalCharacter"/>
    <w:next w:val="UserStyle_12"/>
    <w:link w:val="Normal"/>
  </w:style>
  <w:style w:type="paragraph" w:styleId="179">
    <w:name w:val="Абзац списка"/>
    <w:basedOn w:val="Normal"/>
    <w:next w:val="179"/>
    <w:link w:val="Normal"/>
    <w:uiPriority w:val="34"/>
    <w:qFormat/>
    <w:pPr>
      <w:spacing w:after="0" w:line="240" w:lineRule="auto"/>
      <w:ind w:left="720"/>
      <w:contextualSpacing/>
      <w:jc w:val="both"/>
    </w:pPr>
    <w:rPr>
      <w:rFonts w:ascii="Times New Roman" w:hAnsi="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ONLYOFFICE/7.3.0.184</Application>
  <Characters>20081</Characters>
  <CharactersWithSpaces>23556</CharactersWithSpaces>
  <Company>SPecialiST RePack</Company>
  <DocSecurity>0</DocSecurity>
  <HyperlinksChanged>false</HyperlinksChanged>
  <Lines>167</Lines>
  <Pages>10</Pages>
  <Paragraphs>47</Paragraphs>
  <ScaleCrop>false</ScaleCrop>
  <SharedDoc>false</SharedDoc>
  <Template>Normal</Template>
  <Words>3522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creator>Papa</dc:creator>
  <cp:lastModifiedBy>Олег</cp:lastModifiedBy>
  <cp:revision>2</cp:revision>
  <dcterms:created xsi:type="dcterms:W3CDTF">2023-12-18T06:51:00Z</dcterms:created>
  <dcterms:modified xsi:type="dcterms:W3CDTF">2023-12-18T06:51:00Z</dcterms:modified>
  <cp:version>983040</cp:version>
</cp:coreProperties>
</file>