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6E" w:rsidRPr="0005306E" w:rsidRDefault="0005306E" w:rsidP="00053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6E">
        <w:rPr>
          <w:rFonts w:ascii="Times New Roman" w:hAnsi="Times New Roman" w:cs="Times New Roman"/>
          <w:b/>
          <w:sz w:val="24"/>
          <w:szCs w:val="24"/>
        </w:rPr>
        <w:t>Ум и безумие человека в русской культуре</w:t>
      </w:r>
    </w:p>
    <w:p w:rsidR="0005306E" w:rsidRPr="0005306E" w:rsidRDefault="0005306E">
      <w:pPr>
        <w:rPr>
          <w:rFonts w:ascii="Times New Roman" w:hAnsi="Times New Roman" w:cs="Times New Roman"/>
          <w:b/>
          <w:sz w:val="24"/>
          <w:szCs w:val="24"/>
        </w:rPr>
      </w:pPr>
    </w:p>
    <w:p w:rsidR="0005306E" w:rsidRDefault="0005306E">
      <w:pPr>
        <w:rPr>
          <w:rFonts w:ascii="Times New Roman" w:hAnsi="Times New Roman" w:cs="Times New Roman"/>
          <w:b/>
          <w:sz w:val="24"/>
          <w:szCs w:val="24"/>
        </w:rPr>
      </w:pPr>
      <w:r w:rsidRPr="0005306E">
        <w:rPr>
          <w:rFonts w:ascii="Times New Roman" w:hAnsi="Times New Roman" w:cs="Times New Roman"/>
          <w:b/>
          <w:sz w:val="24"/>
          <w:szCs w:val="24"/>
        </w:rPr>
        <w:t xml:space="preserve">Автор: проф., д.ф.н. </w:t>
      </w:r>
      <w:proofErr w:type="spellStart"/>
      <w:r w:rsidRPr="0005306E">
        <w:rPr>
          <w:rFonts w:ascii="Times New Roman" w:hAnsi="Times New Roman" w:cs="Times New Roman"/>
          <w:b/>
          <w:sz w:val="24"/>
          <w:szCs w:val="24"/>
        </w:rPr>
        <w:t>Гиренок</w:t>
      </w:r>
      <w:proofErr w:type="spellEnd"/>
      <w:r w:rsidRPr="0005306E">
        <w:rPr>
          <w:rFonts w:ascii="Times New Roman" w:hAnsi="Times New Roman" w:cs="Times New Roman"/>
          <w:b/>
          <w:sz w:val="24"/>
          <w:szCs w:val="24"/>
        </w:rPr>
        <w:t xml:space="preserve"> Ф.И.</w:t>
      </w:r>
    </w:p>
    <w:p w:rsidR="0005306E" w:rsidRPr="00962CF2" w:rsidRDefault="00962CF2">
      <w:pPr>
        <w:rPr>
          <w:rFonts w:ascii="Times New Roman" w:hAnsi="Times New Roman" w:cs="Times New Roman"/>
          <w:i/>
          <w:sz w:val="24"/>
          <w:szCs w:val="24"/>
        </w:rPr>
      </w:pPr>
      <w:r w:rsidRPr="00962CF2">
        <w:rPr>
          <w:rFonts w:ascii="Times New Roman" w:hAnsi="Times New Roman" w:cs="Times New Roman"/>
          <w:i/>
          <w:sz w:val="24"/>
          <w:szCs w:val="24"/>
        </w:rPr>
        <w:t>Аннотация:</w:t>
      </w:r>
    </w:p>
    <w:p w:rsidR="00962CF2" w:rsidRDefault="00962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рассказывается о столкновении ума и безумия человека в русской культуре. Проводится сравнительный анализ выявленных образов с европейской культурой. </w:t>
      </w:r>
    </w:p>
    <w:p w:rsidR="00962CF2" w:rsidRDefault="00962C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306E" w:rsidRDefault="0005306E">
      <w:pPr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i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306E" w:rsidRDefault="00053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курс</w:t>
      </w:r>
    </w:p>
    <w:p w:rsidR="0005306E" w:rsidRDefault="0005306E" w:rsidP="00053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философия?</w:t>
      </w:r>
    </w:p>
    <w:p w:rsidR="0005306E" w:rsidRDefault="0005306E" w:rsidP="00053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философия и литература.</w:t>
      </w:r>
    </w:p>
    <w:p w:rsidR="0005306E" w:rsidRDefault="0005306E" w:rsidP="00053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человек?</w:t>
      </w:r>
    </w:p>
    <w:p w:rsidR="0005306E" w:rsidRDefault="0005306E" w:rsidP="00053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человек в «Письмах о русской культуре» Г.П. Федотова</w:t>
      </w:r>
    </w:p>
    <w:p w:rsidR="0005306E" w:rsidRDefault="0005306E" w:rsidP="00053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«Голубиной книги».</w:t>
      </w:r>
    </w:p>
    <w:p w:rsidR="0005306E" w:rsidRDefault="0005306E" w:rsidP="00053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русском космизме.</w:t>
      </w:r>
    </w:p>
    <w:p w:rsidR="0005306E" w:rsidRPr="0005306E" w:rsidRDefault="0005306E" w:rsidP="00053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06E">
        <w:rPr>
          <w:rFonts w:ascii="Times New Roman" w:hAnsi="Times New Roman" w:cs="Times New Roman"/>
          <w:sz w:val="24"/>
          <w:szCs w:val="24"/>
        </w:rPr>
        <w:t>Философия человека в русской сказке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и миф.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«Старой сказки» Г. Красникова.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«Снегурочка». Воображаемое и реальное.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Аналитика сказки «Морозко».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Абсурд в сказке «Курочка Ряба».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«Золотой петушок» Пушкина. О различии между данным и существующим.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Иванушки-дурочка.</w:t>
      </w:r>
    </w:p>
    <w:p w:rsidR="0005306E" w:rsidRDefault="0005306E" w:rsidP="00053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Резюме. Фрейд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русской сказке.</w:t>
      </w:r>
    </w:p>
    <w:p w:rsidR="0005306E" w:rsidRDefault="0005306E" w:rsidP="00053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Философия человека в русской литературе.</w:t>
      </w:r>
    </w:p>
    <w:p w:rsidR="0005306E" w:rsidRDefault="0005306E" w:rsidP="000530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Гоголь: аналитика ума в «Записках сумасшедшего».</w:t>
      </w:r>
    </w:p>
    <w:p w:rsidR="0005306E" w:rsidRDefault="0005306E" w:rsidP="000530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Достоевский: аналитика ума в «Записках из подполья» и в «Сне смешного человека».</w:t>
      </w:r>
    </w:p>
    <w:p w:rsidR="0005306E" w:rsidRDefault="0005306E" w:rsidP="000530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Аналитика ума в рассказах позднего Толстого.</w:t>
      </w:r>
    </w:p>
    <w:p w:rsidR="0005306E" w:rsidRDefault="0005306E" w:rsidP="000530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Аналитика ума в рассказе Чехова «Черный монах».</w:t>
      </w:r>
    </w:p>
    <w:p w:rsidR="0005306E" w:rsidRDefault="0005306E" w:rsidP="000530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Аналитика ума в рассказах позднего Бунина, Платонова, Сорокина.</w:t>
      </w:r>
    </w:p>
    <w:p w:rsidR="0005306E" w:rsidRDefault="0005306E" w:rsidP="0005306E">
      <w:pPr>
        <w:rPr>
          <w:rFonts w:ascii="Times New Roman" w:hAnsi="Times New Roman" w:cs="Times New Roman"/>
          <w:sz w:val="24"/>
          <w:szCs w:val="24"/>
        </w:rPr>
      </w:pPr>
      <w:r w:rsidRPr="0005306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5306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3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Русская поэзия о безумии</w:t>
      </w:r>
      <w:r w:rsidRPr="0005306E">
        <w:rPr>
          <w:rFonts w:ascii="Times New Roman" w:hAnsi="Times New Roman" w:cs="Times New Roman"/>
          <w:sz w:val="24"/>
          <w:szCs w:val="24"/>
        </w:rPr>
        <w:t>.</w:t>
      </w:r>
    </w:p>
    <w:p w:rsidR="0005306E" w:rsidRDefault="0005306E" w:rsidP="0005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Антропология сумасшедшего Полонского</w:t>
      </w:r>
    </w:p>
    <w:p w:rsidR="0005306E" w:rsidRDefault="0005306E" w:rsidP="0005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Антропология двойника Блока.</w:t>
      </w:r>
    </w:p>
    <w:p w:rsidR="0005306E" w:rsidRDefault="0005306E" w:rsidP="0005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Антропология «Черного человека» Есенина.</w:t>
      </w:r>
    </w:p>
    <w:p w:rsidR="0005306E" w:rsidRDefault="0005306E" w:rsidP="0005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Антропология сумасшедшего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306E" w:rsidRDefault="0005306E" w:rsidP="0005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сумасшествия в пьесе Введенского «Елка у Ивановых».</w:t>
      </w:r>
    </w:p>
    <w:p w:rsidR="0005306E" w:rsidRDefault="0005306E" w:rsidP="000530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Резюме. Сопоставление образа сумасшедшего в европейской философии и образа сумасшедшего в русской культуре.</w:t>
      </w:r>
    </w:p>
    <w:p w:rsidR="0005306E" w:rsidRDefault="00962CF2" w:rsidP="00053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 лекций рассчитан на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2CF2" w:rsidRDefault="00962CF2" w:rsidP="0005306E">
      <w:pPr>
        <w:rPr>
          <w:rFonts w:ascii="Times New Roman" w:hAnsi="Times New Roman" w:cs="Times New Roman"/>
          <w:sz w:val="24"/>
          <w:szCs w:val="24"/>
        </w:rPr>
      </w:pPr>
    </w:p>
    <w:p w:rsidR="00962CF2" w:rsidRDefault="00962CF2" w:rsidP="0005306E">
      <w:pPr>
        <w:rPr>
          <w:rFonts w:ascii="Times New Roman" w:hAnsi="Times New Roman" w:cs="Times New Roman"/>
          <w:sz w:val="24"/>
          <w:szCs w:val="24"/>
        </w:rPr>
      </w:pPr>
      <w:r w:rsidRPr="00962CF2">
        <w:rPr>
          <w:rFonts w:ascii="Times New Roman" w:hAnsi="Times New Roman" w:cs="Times New Roman"/>
          <w:i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2CF2" w:rsidRDefault="00962CF2" w:rsidP="000530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 Удовольствие мыслить иначе. М., 2008.</w:t>
      </w:r>
    </w:p>
    <w:p w:rsidR="00962CF2" w:rsidRDefault="00962CF2" w:rsidP="00962C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 </w:t>
      </w:r>
      <w:r>
        <w:rPr>
          <w:rFonts w:ascii="Times New Roman" w:hAnsi="Times New Roman" w:cs="Times New Roman"/>
          <w:sz w:val="24"/>
          <w:szCs w:val="24"/>
        </w:rPr>
        <w:t>Клиповое сознание</w:t>
      </w:r>
      <w:r>
        <w:rPr>
          <w:rFonts w:ascii="Times New Roman" w:hAnsi="Times New Roman" w:cs="Times New Roman"/>
          <w:sz w:val="24"/>
          <w:szCs w:val="24"/>
        </w:rPr>
        <w:t>. М., 20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CF2" w:rsidRPr="0005306E" w:rsidRDefault="00962CF2" w:rsidP="0005306E">
      <w:pPr>
        <w:rPr>
          <w:rFonts w:ascii="Times New Roman" w:hAnsi="Times New Roman" w:cs="Times New Roman"/>
          <w:sz w:val="24"/>
          <w:szCs w:val="24"/>
        </w:rPr>
      </w:pPr>
    </w:p>
    <w:p w:rsidR="0005306E" w:rsidRPr="0005306E" w:rsidRDefault="0005306E" w:rsidP="0005306E">
      <w:pPr>
        <w:rPr>
          <w:rFonts w:ascii="Times New Roman" w:hAnsi="Times New Roman" w:cs="Times New Roman"/>
          <w:sz w:val="24"/>
          <w:szCs w:val="24"/>
        </w:rPr>
      </w:pPr>
      <w:r w:rsidRPr="0005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6E" w:rsidRPr="0005306E" w:rsidRDefault="0005306E" w:rsidP="0005306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5306E" w:rsidRPr="0005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5DB3"/>
    <w:multiLevelType w:val="hybridMultilevel"/>
    <w:tmpl w:val="E760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6FF"/>
    <w:multiLevelType w:val="hybridMultilevel"/>
    <w:tmpl w:val="A98A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7660"/>
    <w:multiLevelType w:val="hybridMultilevel"/>
    <w:tmpl w:val="0F82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65B3"/>
    <w:multiLevelType w:val="hybridMultilevel"/>
    <w:tmpl w:val="ACCC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6E"/>
    <w:rsid w:val="0005306E"/>
    <w:rsid w:val="0054391D"/>
    <w:rsid w:val="00962CF2"/>
    <w:rsid w:val="00A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E2B4A-7A67-4C3A-841B-3DA7EA2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1</cp:revision>
  <dcterms:created xsi:type="dcterms:W3CDTF">2018-09-11T19:07:00Z</dcterms:created>
  <dcterms:modified xsi:type="dcterms:W3CDTF">2018-09-11T19:25:00Z</dcterms:modified>
</cp:coreProperties>
</file>