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42" w:rsidRDefault="00EF0542" w:rsidP="00EF0542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ФИЛОСОФИЯ РУССКОГО АВАНГАРДА</w:t>
      </w:r>
    </w:p>
    <w:p w:rsidR="00EF0542" w:rsidRDefault="00EF0542" w:rsidP="00EF0542">
      <w:pPr>
        <w:rPr>
          <w:b/>
          <w:i/>
        </w:rPr>
      </w:pPr>
      <w:proofErr w:type="spellStart"/>
      <w:r>
        <w:rPr>
          <w:b/>
          <w:i/>
        </w:rPr>
        <w:t>Гиренок</w:t>
      </w:r>
      <w:proofErr w:type="spellEnd"/>
      <w:r>
        <w:rPr>
          <w:b/>
          <w:i/>
        </w:rPr>
        <w:t xml:space="preserve"> Ф.И.,</w:t>
      </w:r>
    </w:p>
    <w:p w:rsidR="00EF0542" w:rsidRDefault="00EF0542" w:rsidP="00EF0542">
      <w:pPr>
        <w:rPr>
          <w:b/>
          <w:i/>
        </w:rPr>
      </w:pPr>
      <w:r>
        <w:rPr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EF0542" w:rsidRDefault="00EF0542" w:rsidP="00EF0542">
      <w:pPr>
        <w:rPr>
          <w:b/>
          <w:i/>
        </w:rPr>
      </w:pPr>
      <w:r>
        <w:rPr>
          <w:b/>
          <w:i/>
        </w:rPr>
        <w:t>Ростова Н.Н.</w:t>
      </w:r>
    </w:p>
    <w:p w:rsidR="00EF0542" w:rsidRDefault="00EF0542" w:rsidP="00EF0542">
      <w:pPr>
        <w:rPr>
          <w:b/>
          <w:i/>
        </w:rPr>
      </w:pPr>
      <w:r>
        <w:rPr>
          <w:b/>
          <w:i/>
        </w:rPr>
        <w:t>д.ф.н., ст. преп. кафедры философской антропологии философского факультета МГУ.</w:t>
      </w:r>
    </w:p>
    <w:p w:rsidR="00EF0542" w:rsidRDefault="00EF0542" w:rsidP="00EF0542">
      <w:pPr>
        <w:rPr>
          <w:rFonts w:ascii="Times New Roman" w:hAnsi="Times New Roman" w:cs="Times New Roman"/>
          <w:b/>
          <w:sz w:val="24"/>
          <w:szCs w:val="24"/>
        </w:rPr>
      </w:pPr>
    </w:p>
    <w:p w:rsidR="00EF0542" w:rsidRPr="00EF0542" w:rsidRDefault="00EF0542" w:rsidP="00EF0542">
      <w:pPr>
        <w:rPr>
          <w:rFonts w:ascii="Times New Roman" w:hAnsi="Times New Roman" w:cs="Times New Roman"/>
          <w:b/>
          <w:sz w:val="24"/>
          <w:szCs w:val="24"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>А</w:t>
      </w:r>
      <w:r w:rsidRPr="00EF0542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EF0542" w:rsidRDefault="00EF0542" w:rsidP="00EF05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рассматривается</w:t>
      </w:r>
      <w:r w:rsidRPr="001E7008">
        <w:rPr>
          <w:rFonts w:ascii="Times New Roman" w:hAnsi="Times New Roman" w:cs="Times New Roman"/>
          <w:sz w:val="24"/>
          <w:szCs w:val="24"/>
        </w:rPr>
        <w:t xml:space="preserve"> философи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7008">
        <w:rPr>
          <w:rFonts w:ascii="Times New Roman" w:hAnsi="Times New Roman" w:cs="Times New Roman"/>
          <w:sz w:val="24"/>
          <w:szCs w:val="24"/>
        </w:rPr>
        <w:t xml:space="preserve"> русского авангарда в живописи и литературе. По мысли авторов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1E7008">
        <w:rPr>
          <w:rFonts w:ascii="Times New Roman" w:hAnsi="Times New Roman" w:cs="Times New Roman"/>
          <w:sz w:val="24"/>
          <w:szCs w:val="24"/>
        </w:rPr>
        <w:t xml:space="preserve">, авангард относится не к области искусства, а к области мысли. Если в нем и представлено искусство, то это искусство для искусствоведов. Но, к сожалению, искусствоведы не готовы к встрече с мыслью. </w:t>
      </w:r>
    </w:p>
    <w:p w:rsidR="00EF0542" w:rsidRDefault="00EF0542" w:rsidP="00EF05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художник так или иначе пытается найти пределы искусства, чтобы своим творчеством испытать их, выйти за них в неизвестное.  </w:t>
      </w:r>
      <w:r w:rsidRPr="001E7008">
        <w:rPr>
          <w:rFonts w:ascii="Times New Roman" w:hAnsi="Times New Roman" w:cs="Times New Roman"/>
          <w:sz w:val="24"/>
          <w:szCs w:val="24"/>
        </w:rPr>
        <w:t xml:space="preserve">Авангард реформирует искусство. Его поэзия — это поэзия для поэтов. Его живопись — это живопись не для зрителей, а для художников. В авангарде искусство отсылает к себе самому, говорит о себе и ни к какому другому существованию вне себя не обращается. Кандинский, Малевич, Хармс, Введенский — близнецы-братья. Они говорят, но язык их неизвестен. В 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Pr="001E7008">
        <w:rPr>
          <w:rFonts w:ascii="Times New Roman" w:hAnsi="Times New Roman" w:cs="Times New Roman"/>
          <w:sz w:val="24"/>
          <w:szCs w:val="24"/>
        </w:rPr>
        <w:t xml:space="preserve"> предпринята попытка расшифровать философский смысл посланий русского авангарда.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1E7008">
        <w:rPr>
          <w:rFonts w:ascii="Times New Roman" w:hAnsi="Times New Roman" w:cs="Times New Roman"/>
          <w:sz w:val="24"/>
          <w:szCs w:val="24"/>
        </w:rPr>
        <w:t xml:space="preserve"> предназначен философам, искусствоведам, культурологам, антропологам и всем тем, кто интересуется проблемами современной философии 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542" w:rsidRDefault="00EF0542" w:rsidP="00EF0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42" w:rsidRPr="00EF0542" w:rsidRDefault="00EF0542" w:rsidP="00EF0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F0542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Лекция 1. Нужна ли философия искусству? - 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2.  Русский авангард: 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коперниканский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переворот в понимании искусства.  - 2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 Лекция 3. 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Археоавангард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>: отвращение от эстетики - 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Лекция 4.  Кандинский и абстрактная живопись -  4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Лекция 5. Малевич: от импрессионизма к супрематизму - 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Лекция 6.  Малевич и русская философия - 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7. Религиозный смысл «Черного квадрата» Малевича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часа (Ростова Н.Н.)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8. Аналитическая живопись Павла 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часа (Ростова Н.Н.)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9.  «Плоть вещей» Аристарха 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Лентулова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-  2 часа (Ростова Н.Н.)</w:t>
      </w:r>
      <w:bookmarkStart w:id="0" w:name="_GoBack"/>
      <w:bookmarkEnd w:id="0"/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Лекция 10.  Борис Григорьев и русская тема -  2 часа (Ростова Н.Н.)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lastRenderedPageBreak/>
        <w:t>Лекция 11. Введенский: поэзия плодотворного непонимания -  4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12. Хармс: взгляд со стороны 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археоавангарда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- 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 xml:space="preserve">Лекция 13. Опыты философской археологии 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Г.Иванова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и С. Кржижановского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часа (Ростова Н.Н.) 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Лекция 14. Нуждается ли философия в искусстве? -  2 часа (</w:t>
      </w:r>
      <w:proofErr w:type="spellStart"/>
      <w:r w:rsidRPr="00EF054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F0542">
        <w:rPr>
          <w:rFonts w:ascii="Times New Roman" w:hAnsi="Times New Roman" w:cs="Times New Roman"/>
          <w:sz w:val="24"/>
          <w:szCs w:val="24"/>
        </w:rPr>
        <w:t xml:space="preserve"> Ф.И.)</w:t>
      </w:r>
    </w:p>
    <w:p w:rsidR="00EF0542" w:rsidRPr="00EF0542" w:rsidRDefault="00EF0542" w:rsidP="00EF0542">
      <w:pPr>
        <w:jc w:val="both"/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Итого: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54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F0542" w:rsidRDefault="00EF0542" w:rsidP="00EF0542">
      <w:pPr>
        <w:jc w:val="center"/>
        <w:rPr>
          <w:b/>
          <w:i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>Вопросы по курсу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Искусство после философии.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Нужна ли философия искусству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Что значит авангард в искусстве?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Что значит авангард в философии?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Существует ли современное искусство?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Как соотносятся культура и искусство?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Малевич о кризисе понятийного мышления.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Концепт «Черного квадрата»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Соотношение смысла и бессмыслицы в композициях Кандинского.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Аналитическое искусство и идея смерти человека.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 xml:space="preserve">Концептуальная двойственность Григорьева и </w:t>
      </w:r>
      <w:proofErr w:type="spellStart"/>
      <w:r w:rsidRPr="00380570">
        <w:rPr>
          <w:rFonts w:ascii="Times New Roman" w:hAnsi="Times New Roman" w:cs="Times New Roman"/>
          <w:sz w:val="24"/>
          <w:szCs w:val="24"/>
        </w:rPr>
        <w:t>Лентулова</w:t>
      </w:r>
      <w:proofErr w:type="spellEnd"/>
      <w:r w:rsidRPr="00380570">
        <w:rPr>
          <w:rFonts w:ascii="Times New Roman" w:hAnsi="Times New Roman" w:cs="Times New Roman"/>
          <w:sz w:val="24"/>
          <w:szCs w:val="24"/>
        </w:rPr>
        <w:t>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Алогизм в поэтике Введенского.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Абсурд с точки рения Хармса.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Беспредметность как проблема мышления и искусства.</w:t>
      </w:r>
    </w:p>
    <w:p w:rsidR="00EF0542" w:rsidRPr="0038057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Ум и заумь в искусстве авангарда.</w:t>
      </w:r>
    </w:p>
    <w:p w:rsidR="00EF0542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 xml:space="preserve">Антропологическая проблематика у </w:t>
      </w:r>
      <w:proofErr w:type="spellStart"/>
      <w:r w:rsidRPr="00380570">
        <w:rPr>
          <w:rFonts w:ascii="Times New Roman" w:hAnsi="Times New Roman" w:cs="Times New Roman"/>
          <w:sz w:val="24"/>
          <w:szCs w:val="24"/>
        </w:rPr>
        <w:t>Г.Иванова</w:t>
      </w:r>
      <w:proofErr w:type="spellEnd"/>
      <w:r w:rsidRPr="00380570">
        <w:rPr>
          <w:rFonts w:ascii="Times New Roman" w:hAnsi="Times New Roman" w:cs="Times New Roman"/>
          <w:sz w:val="24"/>
          <w:szCs w:val="24"/>
        </w:rPr>
        <w:t xml:space="preserve"> и С. Кржижановского.</w:t>
      </w:r>
    </w:p>
    <w:p w:rsidR="004C49D0" w:rsidRDefault="00EF0542" w:rsidP="00EF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Мыслит ли художник образами?</w:t>
      </w:r>
    </w:p>
    <w:p w:rsidR="00EF0542" w:rsidRDefault="00EF0542" w:rsidP="00EF0542">
      <w:pPr>
        <w:rPr>
          <w:rFonts w:ascii="Times New Roman" w:hAnsi="Times New Roman" w:cs="Times New Roman"/>
          <w:sz w:val="24"/>
          <w:szCs w:val="24"/>
        </w:rPr>
      </w:pPr>
    </w:p>
    <w:p w:rsidR="00EF0542" w:rsidRPr="00EF0542" w:rsidRDefault="00EF0542" w:rsidP="00EF0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>Литература по курсу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Ф.И. Метафизика пата. М, 2014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Кандинский В. О духовном в искусстве. М., 2016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Малевич К. Собрание сочинений в 5 тт. М., 1998. 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after="1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Малевич о себе. Современники о Малевиче: письма. документы. воспоминания. критика: в 2 т. М., 2004.</w:t>
      </w:r>
    </w:p>
    <w:p w:rsidR="00EF0542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Кошут Дж. Искусство после философии// Искусствознание, №1, 2001. </w:t>
      </w:r>
    </w:p>
    <w:p w:rsidR="00EF0542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Краусс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Р. Подлинность авангарда и другие модернистские мифы. М., 2003.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Бердяев Н. Кризис искусства. М., 1918.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Филонов П. Дневники. </w:t>
      </w:r>
      <w:proofErr w:type="spellStart"/>
      <w:proofErr w:type="gramStart"/>
      <w:r w:rsidRPr="00BE190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E1901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EF0542" w:rsidRPr="00453B6D" w:rsidRDefault="00EF0542" w:rsidP="00EF0542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Григорьев Б. Линия: Литературное и художественное наследие. </w:t>
      </w:r>
      <w:proofErr w:type="spellStart"/>
      <w:proofErr w:type="gramStart"/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Спб</w:t>
      </w:r>
      <w:proofErr w:type="spellEnd"/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.,</w:t>
      </w:r>
      <w:proofErr w:type="gramEnd"/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2006.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Хармс Д.И. Всестороннее исследование: собрание произведений. М., 2007.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Жаккар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Ж.-Ф. Даниил Хармс и конец русского авангарда. </w:t>
      </w:r>
      <w:proofErr w:type="gramStart"/>
      <w:r w:rsidRPr="00BE1901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BE1901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Введенский А. Собр. Соч. в 2тт. М., 1993.</w:t>
      </w:r>
    </w:p>
    <w:p w:rsidR="00EF0542" w:rsidRPr="00BE1901" w:rsidRDefault="00EF0542" w:rsidP="00EF0542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Иванов Г. Собр. Соч. в 3 тт. М, 1994.</w:t>
      </w:r>
    </w:p>
    <w:p w:rsidR="00EF0542" w:rsidRPr="00EF0542" w:rsidRDefault="00EF0542" w:rsidP="00EF0542">
      <w:pPr>
        <w:rPr>
          <w:rFonts w:ascii="Times New Roman" w:hAnsi="Times New Roman" w:cs="Times New Roman"/>
          <w:sz w:val="24"/>
          <w:szCs w:val="24"/>
        </w:rPr>
      </w:pPr>
    </w:p>
    <w:sectPr w:rsidR="00EF0542" w:rsidRPr="00EF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048"/>
    <w:multiLevelType w:val="hybridMultilevel"/>
    <w:tmpl w:val="A8D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0C3C"/>
    <w:multiLevelType w:val="hybridMultilevel"/>
    <w:tmpl w:val="F28C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2"/>
    <w:rsid w:val="0054391D"/>
    <w:rsid w:val="00A47C41"/>
    <w:rsid w:val="00E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1419-44CE-49ED-8011-71457DF5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2018-09-08T22:11:00Z</dcterms:created>
  <dcterms:modified xsi:type="dcterms:W3CDTF">2018-09-08T22:18:00Z</dcterms:modified>
</cp:coreProperties>
</file>