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35D4" w:rsidRPr="00AC44F3" w:rsidRDefault="003A35D4" w:rsidP="003A35D4">
      <w:pPr>
        <w:pStyle w:val="amailrucssattributepostfixmailrucssattributepostfix"/>
        <w:shd w:val="clear" w:color="auto" w:fill="FFFFFF"/>
        <w:rPr>
          <w:color w:val="000000"/>
        </w:rPr>
      </w:pPr>
      <w:r w:rsidRPr="00AC44F3">
        <w:rPr>
          <w:color w:val="000000"/>
        </w:rPr>
        <w:t>1. Предмет философской антропологии.</w:t>
      </w:r>
    </w:p>
    <w:p w:rsidR="003A35D4" w:rsidRPr="00AC44F3" w:rsidRDefault="003A35D4" w:rsidP="003A35D4">
      <w:pPr>
        <w:pStyle w:val="amailrucssattributepostfixmailrucssattributepostfix"/>
        <w:shd w:val="clear" w:color="auto" w:fill="FFFFFF"/>
        <w:rPr>
          <w:color w:val="000000"/>
        </w:rPr>
      </w:pPr>
      <w:r w:rsidRPr="00AC44F3">
        <w:rPr>
          <w:color w:val="000000"/>
        </w:rPr>
        <w:t>2. Современные проблемы философской антропологии.</w:t>
      </w:r>
    </w:p>
    <w:p w:rsidR="003A35D4" w:rsidRPr="00AC44F3" w:rsidRDefault="003A35D4" w:rsidP="003A35D4">
      <w:pPr>
        <w:pStyle w:val="amailrucssattributepostfixmailrucssattributepostfix"/>
        <w:shd w:val="clear" w:color="auto" w:fill="FFFFFF"/>
        <w:rPr>
          <w:color w:val="000000"/>
        </w:rPr>
      </w:pPr>
      <w:r w:rsidRPr="00AC44F3">
        <w:rPr>
          <w:color w:val="000000"/>
        </w:rPr>
        <w:t>3. Антропологический поворот в философии.</w:t>
      </w:r>
    </w:p>
    <w:p w:rsidR="003A35D4" w:rsidRPr="00AC44F3" w:rsidRDefault="003A35D4" w:rsidP="003A35D4">
      <w:pPr>
        <w:pStyle w:val="amailrucssattributepostfixmailrucssattributepostfix"/>
        <w:shd w:val="clear" w:color="auto" w:fill="FFFFFF"/>
        <w:rPr>
          <w:color w:val="000000"/>
        </w:rPr>
      </w:pPr>
      <w:r w:rsidRPr="00AC44F3">
        <w:rPr>
          <w:color w:val="000000"/>
        </w:rPr>
        <w:t xml:space="preserve">4. Критика </w:t>
      </w:r>
      <w:proofErr w:type="spellStart"/>
      <w:r w:rsidRPr="00AC44F3">
        <w:rPr>
          <w:color w:val="000000"/>
        </w:rPr>
        <w:t>М.Хайдеггером</w:t>
      </w:r>
      <w:proofErr w:type="spellEnd"/>
      <w:r w:rsidRPr="00AC44F3">
        <w:rPr>
          <w:color w:val="000000"/>
        </w:rPr>
        <w:t xml:space="preserve"> философской антропологии.</w:t>
      </w:r>
    </w:p>
    <w:p w:rsidR="003A35D4" w:rsidRPr="00AC44F3" w:rsidRDefault="003A35D4" w:rsidP="003A35D4">
      <w:pPr>
        <w:pStyle w:val="amailrucssattributepostfixmailrucssattributepostfix"/>
        <w:shd w:val="clear" w:color="auto" w:fill="FFFFFF"/>
        <w:rPr>
          <w:color w:val="000000"/>
        </w:rPr>
      </w:pPr>
      <w:r w:rsidRPr="00AC44F3">
        <w:rPr>
          <w:color w:val="000000"/>
        </w:rPr>
        <w:t xml:space="preserve">5. Проблема безумия в споре </w:t>
      </w:r>
      <w:proofErr w:type="spellStart"/>
      <w:r w:rsidRPr="00AC44F3">
        <w:rPr>
          <w:color w:val="000000"/>
        </w:rPr>
        <w:t>Ж.Деррида</w:t>
      </w:r>
      <w:proofErr w:type="spellEnd"/>
      <w:r w:rsidRPr="00AC44F3">
        <w:rPr>
          <w:color w:val="000000"/>
        </w:rPr>
        <w:t xml:space="preserve"> и </w:t>
      </w:r>
      <w:proofErr w:type="spellStart"/>
      <w:r w:rsidRPr="00AC44F3">
        <w:rPr>
          <w:color w:val="000000"/>
        </w:rPr>
        <w:t>М.Фуко</w:t>
      </w:r>
      <w:proofErr w:type="spellEnd"/>
      <w:r w:rsidRPr="00AC44F3">
        <w:rPr>
          <w:color w:val="000000"/>
        </w:rPr>
        <w:t>.</w:t>
      </w:r>
    </w:p>
    <w:p w:rsidR="003A35D4" w:rsidRDefault="003A35D4" w:rsidP="003A35D4">
      <w:pPr>
        <w:pStyle w:val="amailrucssattributepostfixmailrucssattributepostfix"/>
        <w:shd w:val="clear" w:color="auto" w:fill="FFFFFF"/>
        <w:rPr>
          <w:color w:val="000000"/>
        </w:rPr>
      </w:pPr>
      <w:r w:rsidRPr="00AC44F3">
        <w:rPr>
          <w:color w:val="000000"/>
        </w:rPr>
        <w:t>6. «Четырехугольник» И. Канта: современные интерпретации.</w:t>
      </w:r>
    </w:p>
    <w:p w:rsidR="00AC44F3" w:rsidRPr="00AC44F3" w:rsidRDefault="00AC44F3" w:rsidP="003A35D4">
      <w:pPr>
        <w:pStyle w:val="amailrucssattributepostfixmailrucssattributepostfix"/>
        <w:shd w:val="clear" w:color="auto" w:fill="FFFFFF"/>
        <w:rPr>
          <w:color w:val="000000"/>
        </w:rPr>
      </w:pPr>
      <w:r>
        <w:rPr>
          <w:color w:val="000000"/>
        </w:rPr>
        <w:t>7. Основные идеи Московской антропологической школы.</w:t>
      </w:r>
    </w:p>
    <w:p w:rsidR="00AC44F3" w:rsidRPr="00AC44F3" w:rsidRDefault="00AC44F3" w:rsidP="00AC44F3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AC44F3" w:rsidRPr="00AC44F3" w:rsidRDefault="00AC44F3" w:rsidP="00AC44F3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AC44F3" w:rsidRPr="00AC44F3" w:rsidRDefault="00AC44F3" w:rsidP="00AC44F3">
      <w:pPr>
        <w:jc w:val="both"/>
        <w:rPr>
          <w:shd w:val="clear" w:color="auto" w:fill="FFFFFF"/>
        </w:rPr>
      </w:pPr>
      <w:proofErr w:type="spellStart"/>
      <w:r w:rsidRPr="00AC44F3">
        <w:rPr>
          <w:shd w:val="clear" w:color="auto" w:fill="FFFFFF"/>
        </w:rPr>
        <w:t>Литература</w:t>
      </w:r>
      <w:proofErr w:type="spellEnd"/>
      <w:r w:rsidRPr="00AC44F3">
        <w:rPr>
          <w:shd w:val="clear" w:color="auto" w:fill="FFFFFF"/>
        </w:rPr>
        <w:t>:</w:t>
      </w:r>
    </w:p>
    <w:p w:rsidR="00AC44F3" w:rsidRPr="00AC44F3" w:rsidRDefault="00AC44F3" w:rsidP="00AC44F3">
      <w:pPr>
        <w:pStyle w:val="a5"/>
        <w:numPr>
          <w:ilvl w:val="0"/>
          <w:numId w:val="1"/>
        </w:numPr>
        <w:shd w:val="clear" w:color="auto" w:fill="FFFFFF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Гиренок</w:t>
      </w:r>
      <w:proofErr w:type="spell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Ф.И. </w:t>
      </w:r>
      <w:hyperlink r:id="rId7" w:tooltip="Перейти на страницу статьи" w:history="1">
        <w:r w:rsidRPr="00AC44F3">
          <w:rPr>
            <w:rStyle w:val="a3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 xml:space="preserve">Признаки </w:t>
        </w:r>
        <w:proofErr w:type="spellStart"/>
        <w:r w:rsidRPr="00AC44F3">
          <w:rPr>
            <w:rStyle w:val="a3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постхайдеггерианского</w:t>
        </w:r>
        <w:proofErr w:type="spellEnd"/>
        <w:r w:rsidRPr="00AC44F3">
          <w:rPr>
            <w:rStyle w:val="a3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 xml:space="preserve"> мышления</w:t>
        </w:r>
      </w:hyperlink>
      <w:r w:rsidRPr="00AC44F3">
        <w:rPr>
          <w:rFonts w:ascii="Times New Roman" w:eastAsia="Arial Unicode MS" w:hAnsi="Times New Roman" w:cs="Times New Roman"/>
          <w:sz w:val="24"/>
          <w:szCs w:val="24"/>
          <w:bdr w:val="nil"/>
          <w:lang w:eastAsia="en-US"/>
        </w:rPr>
        <w:t>//</w:t>
      </w:r>
      <w:hyperlink r:id="rId8" w:tooltip="Перейти на страницу журнала" w:history="1">
        <w:r w:rsidRPr="00AC44F3">
          <w:rPr>
            <w:rStyle w:val="a3"/>
            <w:rFonts w:ascii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Вестник Московского университета. Серия 7: Философия</w:t>
        </w:r>
      </w:hyperlink>
      <w:r w:rsidRPr="00AC44F3">
        <w:rPr>
          <w:rFonts w:ascii="Times New Roman" w:hAnsi="Times New Roman" w:cs="Times New Roman"/>
          <w:sz w:val="24"/>
          <w:szCs w:val="24"/>
        </w:rPr>
        <w:t xml:space="preserve">, № 2, </w:t>
      </w:r>
      <w:r w:rsidRPr="00AC44F3">
        <w:rPr>
          <w:rFonts w:ascii="Times New Roman" w:hAnsi="Times New Roman" w:cs="Times New Roman"/>
          <w:sz w:val="24"/>
          <w:szCs w:val="24"/>
        </w:rPr>
        <w:t>2019. С</w:t>
      </w:r>
      <w:r w:rsidRPr="00AC44F3">
        <w:rPr>
          <w:rFonts w:ascii="Times New Roman" w:hAnsi="Times New Roman" w:cs="Times New Roman"/>
          <w:sz w:val="24"/>
          <w:szCs w:val="24"/>
        </w:rPr>
        <w:t>. 19-25</w:t>
      </w:r>
      <w:r w:rsidRPr="00AC44F3">
        <w:rPr>
          <w:rFonts w:ascii="Times New Roman" w:hAnsi="Times New Roman" w:cs="Times New Roman"/>
          <w:sz w:val="24"/>
          <w:szCs w:val="24"/>
        </w:rPr>
        <w:t>.</w:t>
      </w:r>
    </w:p>
    <w:p w:rsidR="00AC44F3" w:rsidRDefault="00AC44F3" w:rsidP="00AC44F3">
      <w:pPr>
        <w:pStyle w:val="a5"/>
        <w:numPr>
          <w:ilvl w:val="0"/>
          <w:numId w:val="1"/>
        </w:numPr>
        <w:shd w:val="clear" w:color="auto" w:fill="FFFFFF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C44F3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AC44F3">
        <w:rPr>
          <w:rFonts w:ascii="Times New Roman" w:hAnsi="Times New Roman" w:cs="Times New Roman"/>
          <w:sz w:val="24"/>
          <w:szCs w:val="24"/>
        </w:rPr>
        <w:t xml:space="preserve"> Ф.И. </w:t>
      </w:r>
      <w:hyperlink r:id="rId9" w:tooltip="Перейти на страницу статьи" w:history="1">
        <w:r w:rsidRPr="00AC44F3">
          <w:rPr>
            <w:rStyle w:val="a3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Кант Хайдеггер и проблема метафизики</w:t>
        </w:r>
      </w:hyperlink>
      <w:r w:rsidRPr="00AC44F3">
        <w:rPr>
          <w:rFonts w:ascii="Times New Roman" w:hAnsi="Times New Roman" w:cs="Times New Roman"/>
          <w:sz w:val="24"/>
          <w:szCs w:val="24"/>
        </w:rPr>
        <w:t>//</w:t>
      </w:r>
      <w:r w:rsidRPr="00AC44F3">
        <w:rPr>
          <w:rFonts w:ascii="Times New Roman" w:hAnsi="Times New Roman" w:cs="Times New Roman"/>
          <w:sz w:val="24"/>
          <w:szCs w:val="24"/>
        </w:rPr>
        <w:t> </w:t>
      </w:r>
      <w:hyperlink r:id="rId10" w:tooltip="Перейти на страницу журнала" w:history="1">
        <w:r w:rsidRPr="00AC44F3">
          <w:rPr>
            <w:rStyle w:val="a3"/>
            <w:rFonts w:ascii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 xml:space="preserve">Вестник Российского университета дружбы народов. </w:t>
        </w:r>
        <w:proofErr w:type="spellStart"/>
        <w:r w:rsidRPr="00AC44F3">
          <w:rPr>
            <w:rStyle w:val="a3"/>
            <w:rFonts w:ascii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>Серия</w:t>
        </w:r>
        <w:proofErr w:type="spellEnd"/>
        <w:r w:rsidRPr="00AC44F3">
          <w:rPr>
            <w:rStyle w:val="a3"/>
            <w:rFonts w:ascii="Times New Roman" w:hAnsi="Times New Roman" w:cs="Times New Roman"/>
            <w:iCs/>
            <w:sz w:val="24"/>
            <w:szCs w:val="24"/>
            <w:u w:val="none"/>
            <w:bdr w:val="none" w:sz="0" w:space="0" w:color="auto" w:frame="1"/>
          </w:rPr>
          <w:t xml:space="preserve"> Философия</w:t>
        </w:r>
      </w:hyperlink>
      <w:r w:rsidRPr="00AC44F3">
        <w:rPr>
          <w:rFonts w:ascii="Times New Roman" w:hAnsi="Times New Roman" w:cs="Times New Roman"/>
          <w:sz w:val="24"/>
          <w:szCs w:val="24"/>
        </w:rPr>
        <w:t xml:space="preserve">, № 2, </w:t>
      </w:r>
      <w:r w:rsidRPr="00AC44F3">
        <w:rPr>
          <w:rFonts w:ascii="Times New Roman" w:hAnsi="Times New Roman" w:cs="Times New Roman"/>
          <w:sz w:val="24"/>
          <w:szCs w:val="24"/>
        </w:rPr>
        <w:t>2013. С</w:t>
      </w:r>
      <w:r w:rsidRPr="00AC44F3">
        <w:rPr>
          <w:rFonts w:ascii="Times New Roman" w:hAnsi="Times New Roman" w:cs="Times New Roman"/>
          <w:sz w:val="24"/>
          <w:szCs w:val="24"/>
        </w:rPr>
        <w:t>. 21-29</w:t>
      </w:r>
      <w:r w:rsidRPr="00AC44F3">
        <w:rPr>
          <w:rFonts w:ascii="Times New Roman" w:hAnsi="Times New Roman" w:cs="Times New Roman"/>
          <w:sz w:val="24"/>
          <w:szCs w:val="24"/>
        </w:rPr>
        <w:t>.</w:t>
      </w:r>
    </w:p>
    <w:p w:rsidR="00AC44F3" w:rsidRPr="00AC44F3" w:rsidRDefault="00AC44F3" w:rsidP="00AC44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Гиренок</w:t>
      </w:r>
      <w:proofErr w:type="spell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Ф.И. «У меня никакой тайной жизни нет. Она вся вот…». Автобиографическое интервью//Человек.RU, №14, 2019. С. 259-279.</w:t>
      </w:r>
    </w:p>
    <w:p w:rsidR="00AC44F3" w:rsidRPr="00AC44F3" w:rsidRDefault="00AC44F3" w:rsidP="00AC44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Гиренок</w:t>
      </w:r>
      <w:proofErr w:type="spell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Ф.И. Философский манифест Московской Антропологической Школы//Человек.RU, №14, 2019. С. 220-229.</w:t>
      </w:r>
    </w:p>
    <w:p w:rsidR="00AC44F3" w:rsidRPr="00AC44F3" w:rsidRDefault="00AC44F3" w:rsidP="00AC44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Декарт Р. Размышления о первой философии, в коих доказывается существование Бога и различие между человеческой душой и телом // Декарт Р. Сочинения: в 2 т. </w:t>
      </w:r>
      <w:proofErr w:type="gram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Мысль, 1994. Т. 2. С. 3–72.</w:t>
      </w:r>
    </w:p>
    <w:p w:rsidR="00AC44F3" w:rsidRPr="00AC44F3" w:rsidRDefault="00AC44F3" w:rsidP="00AC44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Деррида</w:t>
      </w:r>
      <w:proofErr w:type="spell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Ж. </w:t>
      </w:r>
      <w:proofErr w:type="spell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Cogito</w:t>
      </w:r>
      <w:proofErr w:type="spell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история безумия // Письмо и различие. </w:t>
      </w:r>
      <w:proofErr w:type="gram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СПб.:</w:t>
      </w:r>
      <w:proofErr w:type="gram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Академический проект, 2000. С. 43–82.</w:t>
      </w:r>
    </w:p>
    <w:p w:rsidR="00AC44F3" w:rsidRPr="00AC44F3" w:rsidRDefault="00AC44F3" w:rsidP="00AC44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Гиренок</w:t>
      </w:r>
      <w:proofErr w:type="spell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Ф.И. </w:t>
      </w:r>
      <w:proofErr w:type="spell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Аутография</w:t>
      </w:r>
      <w:proofErr w:type="spell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языка и сознания. М.: Летний сад, 2008.</w:t>
      </w:r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44F3" w:rsidRPr="00AC44F3" w:rsidRDefault="00AC44F3" w:rsidP="00AC44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Фуко М. История безумия в классическую эпоху. </w:t>
      </w:r>
      <w:proofErr w:type="gram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АСТ, 2010. 698 с.</w:t>
      </w:r>
    </w:p>
    <w:p w:rsidR="00AC44F3" w:rsidRPr="00AC44F3" w:rsidRDefault="00AC44F3" w:rsidP="00AC44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Фуко М. Мое тело, эта бумага, этот огонь // </w:t>
      </w:r>
      <w:proofErr w:type="spell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Голобородько</w:t>
      </w:r>
      <w:proofErr w:type="spell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Д.Б. Концепции разума в современной французской философии. М. Фуко и Ж. </w:t>
      </w:r>
      <w:proofErr w:type="spell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Деррида</w:t>
      </w:r>
      <w:proofErr w:type="spell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ИФ РАН, 2011. С. 148–176.</w:t>
      </w:r>
    </w:p>
    <w:p w:rsidR="00AC44F3" w:rsidRPr="00AC44F3" w:rsidRDefault="00AC44F3" w:rsidP="00AC44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Хайдеггер М. Бытие и время. М.: Академический проект, 2015. 460 с.</w:t>
      </w:r>
    </w:p>
    <w:p w:rsidR="00AC44F3" w:rsidRPr="00AC44F3" w:rsidRDefault="00AC44F3" w:rsidP="00AC44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Girenok</w:t>
      </w:r>
      <w:proofErr w:type="spellEnd"/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F. </w:t>
      </w:r>
      <w:hyperlink r:id="rId11" w:tooltip="Перейти на страницу статьи" w:history="1">
        <w:r w:rsidRPr="00AC44F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Philosophical Origins of Inhuman Anthropology</w:t>
        </w:r>
      </w:hyperlink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</w:t>
      </w:r>
      <w:hyperlink r:id="rId12" w:tooltip="Перейти на страницу журнала" w:history="1">
        <w:r w:rsidRPr="00AC44F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Вопросы</w:t>
        </w:r>
        <w:r w:rsidRPr="00AC44F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 </w:t>
        </w:r>
        <w:r w:rsidRPr="00AC44F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философии</w:t>
        </w:r>
        <w:r w:rsidRPr="00AC44F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 </w:t>
        </w:r>
        <w:r w:rsidRPr="00AC44F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и</w:t>
        </w:r>
        <w:r w:rsidRPr="00AC44F3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 </w:t>
        </w:r>
        <w:r w:rsidRPr="00AC44F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психологии</w:t>
        </w:r>
      </w:hyperlink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№ 6, 2019. </w:t>
      </w:r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С. 8-13.</w:t>
      </w:r>
    </w:p>
    <w:p w:rsidR="00AC44F3" w:rsidRPr="00AC44F3" w:rsidRDefault="00AC44F3" w:rsidP="00AC44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4F3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Ростова Н.Н. Проблема человека в современной философии. М.: Проспект, 2020.</w:t>
      </w:r>
    </w:p>
    <w:p w:rsidR="00AC44F3" w:rsidRPr="00AC44F3" w:rsidRDefault="00AC44F3" w:rsidP="00AC44F3">
      <w:pPr>
        <w:shd w:val="clear" w:color="auto" w:fill="FFFFFF"/>
        <w:ind w:left="360" w:right="360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396C03" w:rsidRDefault="00396C03">
      <w:pPr>
        <w:pStyle w:val="a4"/>
      </w:pPr>
    </w:p>
    <w:sectPr w:rsidR="00396C03" w:rsidSect="00396C03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99" w:rsidRDefault="00597499" w:rsidP="00396C03">
      <w:r>
        <w:separator/>
      </w:r>
    </w:p>
  </w:endnote>
  <w:endnote w:type="continuationSeparator" w:id="0">
    <w:p w:rsidR="00597499" w:rsidRDefault="00597499" w:rsidP="0039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03" w:rsidRDefault="00396C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99" w:rsidRDefault="00597499" w:rsidP="00396C03">
      <w:r>
        <w:separator/>
      </w:r>
    </w:p>
  </w:footnote>
  <w:footnote w:type="continuationSeparator" w:id="0">
    <w:p w:rsidR="00597499" w:rsidRDefault="00597499" w:rsidP="0039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C03" w:rsidRDefault="00396C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8E5"/>
    <w:multiLevelType w:val="multilevel"/>
    <w:tmpl w:val="71D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0786C"/>
    <w:multiLevelType w:val="multilevel"/>
    <w:tmpl w:val="411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73A80"/>
    <w:multiLevelType w:val="hybridMultilevel"/>
    <w:tmpl w:val="F702B8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C03"/>
    <w:rsid w:val="00396C03"/>
    <w:rsid w:val="003A35D4"/>
    <w:rsid w:val="00597499"/>
    <w:rsid w:val="00AC44F3"/>
    <w:rsid w:val="00D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4C5A0-625C-4CD0-9A7F-D1C41D13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6C0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6C03"/>
    <w:rPr>
      <w:u w:val="single"/>
    </w:rPr>
  </w:style>
  <w:style w:type="table" w:customStyle="1" w:styleId="TableNormal">
    <w:name w:val="Table Normal"/>
    <w:rsid w:val="00396C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396C03"/>
    <w:rPr>
      <w:rFonts w:ascii="Helvetica Neue" w:hAnsi="Helvetica Neue" w:cs="Arial Unicode MS"/>
      <w:color w:val="000000"/>
      <w:sz w:val="22"/>
      <w:szCs w:val="22"/>
    </w:rPr>
  </w:style>
  <w:style w:type="paragraph" w:customStyle="1" w:styleId="amailrucssattributepostfixmailrucssattributepostfix">
    <w:name w:val="a_mailru_css_attribute_postfix_mailru_css_attribute_postfix"/>
    <w:basedOn w:val="a"/>
    <w:rsid w:val="003A35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5">
    <w:name w:val="List Paragraph"/>
    <w:basedOn w:val="a"/>
    <w:uiPriority w:val="34"/>
    <w:qFormat/>
    <w:rsid w:val="00AC44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journals/94025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tina.msu.ru/publications/article/193529321/" TargetMode="External"/><Relationship Id="rId12" Type="http://schemas.openxmlformats.org/officeDocument/2006/relationships/hyperlink" Target="https://istina.msu.ru/journals/830161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tina.msu.ru/publications/article/19807813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stina.msu.ru/journals/941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publications/article/514791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Evdokimov</dc:creator>
  <cp:lastModifiedBy>NB Asus</cp:lastModifiedBy>
  <cp:revision>2</cp:revision>
  <dcterms:created xsi:type="dcterms:W3CDTF">2020-03-13T11:52:00Z</dcterms:created>
  <dcterms:modified xsi:type="dcterms:W3CDTF">2020-03-13T11:52:00Z</dcterms:modified>
</cp:coreProperties>
</file>