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DC" w:rsidRPr="00E60945" w:rsidRDefault="000405DC" w:rsidP="000405DC">
      <w:pPr>
        <w:jc w:val="center"/>
        <w:rPr>
          <w:b/>
          <w:bCs/>
          <w:sz w:val="36"/>
          <w:szCs w:val="36"/>
        </w:rPr>
      </w:pPr>
      <w:bookmarkStart w:id="0" w:name="_Toc501124026"/>
      <w:r w:rsidRPr="00E60945">
        <w:rPr>
          <w:b/>
          <w:bCs/>
          <w:sz w:val="36"/>
          <w:szCs w:val="36"/>
        </w:rPr>
        <w:t>Рабочая программа дисциплины</w:t>
      </w:r>
    </w:p>
    <w:p w:rsidR="000405DC" w:rsidRPr="00C458AD" w:rsidRDefault="000405DC" w:rsidP="000405DC">
      <w:pPr>
        <w:pStyle w:val="1"/>
      </w:pPr>
      <w:r w:rsidRPr="00FE40BD">
        <w:t>Наименование</w:t>
      </w:r>
      <w:r w:rsidRPr="00C458AD">
        <w:t xml:space="preserve"> дисциплины</w:t>
      </w:r>
      <w:bookmarkEnd w:id="0"/>
    </w:p>
    <w:p w:rsidR="000405DC" w:rsidRPr="000405DC" w:rsidRDefault="000405DC" w:rsidP="000405DC">
      <w:bookmarkStart w:id="1" w:name="_Toc501124027"/>
      <w:r w:rsidRPr="000405DC">
        <w:rPr>
          <w:color w:val="000000"/>
        </w:rPr>
        <w:t>Воображение и память как основные проявления чело</w:t>
      </w:r>
      <w:r w:rsidR="006A59AC">
        <w:rPr>
          <w:color w:val="000000"/>
        </w:rPr>
        <w:t>веческой субъективности. Часть 2</w:t>
      </w:r>
      <w:r w:rsidRPr="000405DC">
        <w:rPr>
          <w:color w:val="000000"/>
        </w:rPr>
        <w:t xml:space="preserve">. Антропология </w:t>
      </w:r>
      <w:r w:rsidR="006A59AC">
        <w:rPr>
          <w:color w:val="000000"/>
        </w:rPr>
        <w:t>воображения</w:t>
      </w:r>
    </w:p>
    <w:p w:rsidR="000405DC" w:rsidRPr="00FE40BD" w:rsidRDefault="000405DC" w:rsidP="000405DC">
      <w:pPr>
        <w:pStyle w:val="1"/>
      </w:pPr>
      <w:r w:rsidRPr="00FE40BD">
        <w:t>Аннотация к дисциплине</w:t>
      </w:r>
      <w:bookmarkEnd w:id="1"/>
    </w:p>
    <w:p w:rsidR="000405DC" w:rsidRPr="00096F3A" w:rsidRDefault="000405DC" w:rsidP="000405DC">
      <w:pPr>
        <w:spacing w:line="360" w:lineRule="auto"/>
        <w:ind w:firstLine="708"/>
      </w:pPr>
      <w:r w:rsidRPr="00C730C1">
        <w:t xml:space="preserve">Рассмотрение проблем воображения и памяти </w:t>
      </w:r>
      <w:r>
        <w:t xml:space="preserve">является </w:t>
      </w:r>
      <w:r w:rsidRPr="00C730C1">
        <w:t xml:space="preserve">самым средоточием современной философской антропологии, именно оно позволяет выйти из круга парадоксов </w:t>
      </w:r>
      <w:proofErr w:type="spellStart"/>
      <w:r w:rsidRPr="00C730C1">
        <w:t>самосовпадения</w:t>
      </w:r>
      <w:proofErr w:type="spellEnd"/>
      <w:r w:rsidRPr="00C730C1">
        <w:t xml:space="preserve"> и построения нечеловеческих антропологий и приводит к представлению о человеке как существе, принципиальн</w:t>
      </w:r>
      <w:r w:rsidR="00EE414B">
        <w:t>о не совпадающем с самим собой,</w:t>
      </w:r>
      <w:r w:rsidRPr="00C730C1">
        <w:t xml:space="preserve"> и в силу этого способном к творчеству как отнесению </w:t>
      </w:r>
      <w:proofErr w:type="gramStart"/>
      <w:r w:rsidRPr="00C730C1">
        <w:t>к</w:t>
      </w:r>
      <w:proofErr w:type="gramEnd"/>
      <w:r w:rsidRPr="00C730C1">
        <w:t xml:space="preserve"> невозможному.</w:t>
      </w:r>
    </w:p>
    <w:p w:rsidR="00765169" w:rsidRDefault="00765169" w:rsidP="00765169">
      <w:pPr>
        <w:spacing w:before="100" w:beforeAutospacing="1" w:after="100" w:afterAutospacing="1" w:line="360" w:lineRule="auto"/>
        <w:ind w:firstLine="708"/>
        <w:rPr>
          <w:color w:val="000000"/>
        </w:rPr>
      </w:pPr>
      <w:r>
        <w:rPr>
          <w:color w:val="000000"/>
        </w:rPr>
        <w:t xml:space="preserve">Основываясь на изучении концепций воображения Р.Декарта, И.Канта, </w:t>
      </w:r>
      <w:proofErr w:type="spellStart"/>
      <w:r>
        <w:rPr>
          <w:color w:val="000000"/>
        </w:rPr>
        <w:t>Э.Гуссерля</w:t>
      </w:r>
      <w:proofErr w:type="spellEnd"/>
      <w:r>
        <w:rPr>
          <w:color w:val="000000"/>
        </w:rPr>
        <w:t xml:space="preserve">, Ж.-П.Сартра, М.Хайдеггера, </w:t>
      </w:r>
      <w:proofErr w:type="spellStart"/>
      <w:r>
        <w:rPr>
          <w:color w:val="000000"/>
        </w:rPr>
        <w:t>Г.Башляра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М.Мерло-Понти</w:t>
      </w:r>
      <w:proofErr w:type="spellEnd"/>
      <w:r>
        <w:rPr>
          <w:color w:val="000000"/>
        </w:rPr>
        <w:t xml:space="preserve">, А.Бергсона, Я.Голосовкера, Н.Бердяева, </w:t>
      </w:r>
      <w:proofErr w:type="spellStart"/>
      <w:r>
        <w:rPr>
          <w:color w:val="000000"/>
        </w:rPr>
        <w:t>Г.Шпета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Л.С.Выготского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Э.В.Ильенкова</w:t>
      </w:r>
      <w:proofErr w:type="spellEnd"/>
      <w:r>
        <w:rPr>
          <w:color w:val="000000"/>
        </w:rPr>
        <w:t xml:space="preserve">, Д.И.Дубровского, </w:t>
      </w:r>
      <w:proofErr w:type="spellStart"/>
      <w:r>
        <w:rPr>
          <w:color w:val="000000"/>
        </w:rPr>
        <w:t>В.Рамачандрана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М.Мамардашвили</w:t>
      </w:r>
      <w:proofErr w:type="spellEnd"/>
      <w:r>
        <w:rPr>
          <w:color w:val="000000"/>
        </w:rPr>
        <w:t xml:space="preserve">, Ю.Бородая, </w:t>
      </w:r>
      <w:proofErr w:type="spellStart"/>
      <w:r>
        <w:rPr>
          <w:color w:val="000000"/>
        </w:rPr>
        <w:t>Ф.Гиренка</w:t>
      </w:r>
      <w:proofErr w:type="spellEnd"/>
      <w:r>
        <w:rPr>
          <w:color w:val="000000"/>
        </w:rPr>
        <w:t xml:space="preserve">, курс центрируется вопросами: что значит воспринять? как отличить воспринимаемое от </w:t>
      </w:r>
      <w:proofErr w:type="gramStart"/>
      <w:r>
        <w:rPr>
          <w:color w:val="000000"/>
        </w:rPr>
        <w:t>воображаемого</w:t>
      </w:r>
      <w:proofErr w:type="gramEnd"/>
      <w:r>
        <w:rPr>
          <w:color w:val="000000"/>
        </w:rPr>
        <w:t xml:space="preserve">? есть ли у воображаемого некий материальный носитель? возможно ли продуктивное воображение? что такое </w:t>
      </w:r>
      <w:proofErr w:type="spellStart"/>
      <w:r>
        <w:rPr>
          <w:color w:val="000000"/>
        </w:rPr>
        <w:t>имагинативный</w:t>
      </w:r>
      <w:proofErr w:type="spellEnd"/>
      <w:r>
        <w:rPr>
          <w:color w:val="000000"/>
        </w:rPr>
        <w:t xml:space="preserve"> абсолют? и пр.  </w:t>
      </w:r>
    </w:p>
    <w:p w:rsidR="00765169" w:rsidRDefault="00765169" w:rsidP="00765169">
      <w:pPr>
        <w:pStyle w:val="21"/>
        <w:spacing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Одной из центральных проблем при рассмотрении тематики воображения является проблема продуктивного воображения.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Если очень сильно упростить и схематизировать эту линию философии воображения, получим такой ряд вопросов: возможно ли в принципе продуктивное воображение? (возможно ли вообразить нечто, </w:t>
      </w:r>
      <w:r>
        <w:rPr>
          <w:rFonts w:ascii="Times New Roman" w:hAnsi="Times New Roman"/>
          <w:i/>
          <w:color w:val="000000"/>
          <w:sz w:val="24"/>
          <w:szCs w:val="24"/>
        </w:rPr>
        <w:t>принципиально</w:t>
      </w:r>
      <w:r>
        <w:rPr>
          <w:rFonts w:ascii="Times New Roman" w:hAnsi="Times New Roman"/>
          <w:color w:val="000000"/>
          <w:sz w:val="24"/>
          <w:szCs w:val="24"/>
        </w:rPr>
        <w:t xml:space="preserve"> новое или же всё новое – это некоторая рекомбинация и отсылка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уже-виденному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?)  является ли продуктивное воображение человеческой способностью? чем репродуктивное воображение отличается от памяти? как связаны воображение и память, воображение и восприятие?</w:t>
      </w:r>
      <w:proofErr w:type="gramEnd"/>
    </w:p>
    <w:p w:rsidR="00765169" w:rsidRDefault="00765169" w:rsidP="00765169">
      <w:pPr>
        <w:spacing w:line="360" w:lineRule="auto"/>
        <w:ind w:firstLine="708"/>
      </w:pPr>
      <w:r>
        <w:t>В курсе будут рассмотрены т</w:t>
      </w:r>
      <w:r w:rsidRPr="00C730C1">
        <w:t xml:space="preserve">ри основные позиции относительно </w:t>
      </w:r>
      <w:r>
        <w:t xml:space="preserve">различения </w:t>
      </w:r>
      <w:r w:rsidRPr="00C730C1">
        <w:t xml:space="preserve">памяти и воображения и их связи </w:t>
      </w:r>
      <w:r>
        <w:t xml:space="preserve">(1) принципиальное </w:t>
      </w:r>
      <w:proofErr w:type="spellStart"/>
      <w:r>
        <w:t>неразличение</w:t>
      </w:r>
      <w:proofErr w:type="spellEnd"/>
      <w:r>
        <w:t xml:space="preserve">, подобие памяти и воображения; 2) воображение как непосредственное восприятие отсутствия и </w:t>
      </w:r>
      <w:proofErr w:type="gramStart"/>
      <w:r>
        <w:t>память</w:t>
      </w:r>
      <w:proofErr w:type="gramEnd"/>
      <w:r>
        <w:t xml:space="preserve"> и мышление как модусы восприятия присутствия; </w:t>
      </w:r>
      <w:proofErr w:type="gramStart"/>
      <w:r>
        <w:t xml:space="preserve">3) память как то, что связано с пространством, восприятием и реальностью и воображение как то, что отсылает к самому себе и связано со временем и невозможным) и предпринято их полемическое обсуждение. </w:t>
      </w:r>
      <w:proofErr w:type="gramEnd"/>
    </w:p>
    <w:p w:rsidR="00765169" w:rsidRDefault="00765169" w:rsidP="00765169">
      <w:pPr>
        <w:spacing w:line="360" w:lineRule="auto"/>
        <w:ind w:firstLine="708"/>
      </w:pPr>
      <w:r w:rsidRPr="007B27D3">
        <w:rPr>
          <w:color w:val="000000"/>
        </w:rPr>
        <w:t xml:space="preserve">Достаточно большой объем в части, посвящённой проблемам воображения, связан с проблемами восприятия. Это вообще один из самых трудных вопросов. Достаточно сказать, что это был основной вопрос всей философии Канта, который он, тем не менее, </w:t>
      </w:r>
      <w:r w:rsidRPr="007B27D3">
        <w:rPr>
          <w:color w:val="000000"/>
        </w:rPr>
        <w:lastRenderedPageBreak/>
        <w:t xml:space="preserve">так и не смог разрешить.  Соответственно, </w:t>
      </w:r>
      <w:r>
        <w:rPr>
          <w:color w:val="000000"/>
        </w:rPr>
        <w:t>в связи с указными вопросами будут затронуты и такие</w:t>
      </w:r>
      <w:r w:rsidRPr="007B27D3">
        <w:rPr>
          <w:color w:val="000000"/>
        </w:rPr>
        <w:t xml:space="preserve"> темы</w:t>
      </w:r>
      <w:r>
        <w:rPr>
          <w:color w:val="000000"/>
        </w:rPr>
        <w:t>, как</w:t>
      </w:r>
      <w:r w:rsidRPr="007B27D3">
        <w:rPr>
          <w:color w:val="000000"/>
        </w:rPr>
        <w:t>: Воображение и восприятие. «</w:t>
      </w:r>
      <w:proofErr w:type="spellStart"/>
      <w:r w:rsidRPr="007B27D3">
        <w:rPr>
          <w:color w:val="000000"/>
        </w:rPr>
        <w:t>Коперниканский</w:t>
      </w:r>
      <w:proofErr w:type="spellEnd"/>
      <w:r w:rsidRPr="007B27D3">
        <w:rPr>
          <w:color w:val="000000"/>
        </w:rPr>
        <w:t xml:space="preserve"> переворот» и теория воображения И.Канта. Воображение и восприятие </w:t>
      </w:r>
      <w:proofErr w:type="gramStart"/>
      <w:r w:rsidRPr="007B27D3">
        <w:rPr>
          <w:color w:val="000000"/>
        </w:rPr>
        <w:t>в</w:t>
      </w:r>
      <w:proofErr w:type="gramEnd"/>
      <w:r w:rsidRPr="007B27D3">
        <w:rPr>
          <w:color w:val="000000"/>
        </w:rPr>
        <w:t xml:space="preserve"> французской философии ХХ века (Сартр, </w:t>
      </w:r>
      <w:proofErr w:type="spellStart"/>
      <w:r w:rsidRPr="007B27D3">
        <w:rPr>
          <w:color w:val="000000"/>
        </w:rPr>
        <w:t>Мерло-Понти</w:t>
      </w:r>
      <w:proofErr w:type="spellEnd"/>
      <w:r w:rsidRPr="007B27D3">
        <w:rPr>
          <w:color w:val="000000"/>
        </w:rPr>
        <w:t xml:space="preserve">, </w:t>
      </w:r>
      <w:proofErr w:type="spellStart"/>
      <w:r w:rsidRPr="007B27D3">
        <w:rPr>
          <w:color w:val="000000"/>
        </w:rPr>
        <w:t>Башляр</w:t>
      </w:r>
      <w:proofErr w:type="spellEnd"/>
      <w:r w:rsidRPr="007B27D3">
        <w:rPr>
          <w:color w:val="000000"/>
        </w:rPr>
        <w:t xml:space="preserve">). Теория «третьих вещей» </w:t>
      </w:r>
      <w:proofErr w:type="spellStart"/>
      <w:r w:rsidRPr="007B27D3">
        <w:rPr>
          <w:color w:val="000000"/>
        </w:rPr>
        <w:t>М.К.Мамардашвили</w:t>
      </w:r>
      <w:proofErr w:type="spellEnd"/>
      <w:r w:rsidRPr="007B27D3">
        <w:rPr>
          <w:color w:val="000000"/>
        </w:rPr>
        <w:t xml:space="preserve"> и воображение. Воображение с точки зрения нейрофизиологии.</w:t>
      </w:r>
      <w:r>
        <w:t xml:space="preserve"> </w:t>
      </w:r>
    </w:p>
    <w:p w:rsidR="000405DC" w:rsidRDefault="000405DC" w:rsidP="000405DC">
      <w:pPr>
        <w:spacing w:before="100" w:beforeAutospacing="1" w:after="100" w:afterAutospacing="1" w:line="360" w:lineRule="auto"/>
        <w:ind w:firstLine="708"/>
        <w:rPr>
          <w:color w:val="000000"/>
        </w:rPr>
      </w:pPr>
      <w:r w:rsidRPr="005B6CDE">
        <w:t>Цель курса</w:t>
      </w:r>
      <w:r>
        <w:t xml:space="preserve"> - </w:t>
      </w:r>
      <w:r w:rsidRPr="005B6CDE">
        <w:rPr>
          <w:color w:val="000000"/>
        </w:rPr>
        <w:t xml:space="preserve"> формирование представлений о логике развития и стратегиях понимания воображения и памяти в истории философии, а также об их влиянии на понимание  места человека в мире и его предназначения</w:t>
      </w:r>
      <w:r>
        <w:rPr>
          <w:color w:val="000000"/>
        </w:rPr>
        <w:t>.</w:t>
      </w:r>
    </w:p>
    <w:p w:rsidR="00765169" w:rsidRDefault="00765169" w:rsidP="000405DC">
      <w:pPr>
        <w:spacing w:before="100" w:beforeAutospacing="1" w:after="100" w:afterAutospacing="1" w:line="360" w:lineRule="auto"/>
        <w:ind w:firstLine="708"/>
        <w:rPr>
          <w:color w:val="000000"/>
        </w:rPr>
      </w:pPr>
      <w:r>
        <w:rPr>
          <w:color w:val="000000"/>
        </w:rPr>
        <w:t>Курс является логическим продолжением «Антропологии памяти», но может читаться и как самостоятельная дисциплина</w:t>
      </w:r>
    </w:p>
    <w:p w:rsidR="000405DC" w:rsidRPr="00FE40BD" w:rsidRDefault="000405DC" w:rsidP="000405DC">
      <w:r w:rsidRPr="00BF5F8C">
        <w:t>.</w:t>
      </w:r>
    </w:p>
    <w:p w:rsidR="000405DC" w:rsidRDefault="000405DC" w:rsidP="000405DC">
      <w:pPr>
        <w:pStyle w:val="1"/>
      </w:pPr>
      <w:bookmarkStart w:id="2" w:name="_Toc501124028"/>
      <w:r w:rsidRPr="00EB2987">
        <w:t xml:space="preserve">Место дисциплины в структуре </w:t>
      </w:r>
      <w:r>
        <w:t>основной образовательной программы (ООП)</w:t>
      </w:r>
      <w:bookmarkEnd w:id="2"/>
    </w:p>
    <w:p w:rsidR="000405DC" w:rsidRDefault="000405DC" w:rsidP="000405DC">
      <w:r>
        <w:t xml:space="preserve">Дисциплина является обязательной и относится к вариативной элективной части </w:t>
      </w:r>
      <w:r w:rsidRPr="00D06E48">
        <w:t>(</w:t>
      </w:r>
      <w:r>
        <w:t>профессиональная дисциплина по выбору</w:t>
      </w:r>
      <w:r w:rsidRPr="00D06E48">
        <w:t>)</w:t>
      </w:r>
      <w:r>
        <w:t xml:space="preserve"> основной образовательной программы по направлению подготовки «</w:t>
      </w:r>
      <w:r w:rsidR="00B75CB1">
        <w:t>Философия</w:t>
      </w:r>
      <w:r>
        <w:t>».</w:t>
      </w:r>
    </w:p>
    <w:p w:rsidR="000405DC" w:rsidRDefault="000405DC" w:rsidP="000405DC">
      <w:pPr>
        <w:pStyle w:val="1"/>
      </w:pPr>
      <w:bookmarkStart w:id="3" w:name="_Toc501124029"/>
      <w:r w:rsidRPr="00C458AD">
        <w:t>Уровень высшего образования</w:t>
      </w:r>
      <w:bookmarkEnd w:id="3"/>
    </w:p>
    <w:p w:rsidR="000405DC" w:rsidRDefault="000405DC" w:rsidP="000405DC">
      <w:proofErr w:type="spellStart"/>
      <w:r>
        <w:t>Б</w:t>
      </w:r>
      <w:r w:rsidRPr="00C458AD">
        <w:t>акалавриат</w:t>
      </w:r>
      <w:proofErr w:type="spellEnd"/>
    </w:p>
    <w:p w:rsidR="000405DC" w:rsidRDefault="000405DC" w:rsidP="000405DC">
      <w:pPr>
        <w:pStyle w:val="1"/>
      </w:pPr>
      <w:bookmarkStart w:id="4" w:name="_Toc501124030"/>
      <w:r w:rsidRPr="00C458AD">
        <w:t>Год и семестр обучения</w:t>
      </w:r>
      <w:bookmarkEnd w:id="4"/>
    </w:p>
    <w:p w:rsidR="000405DC" w:rsidRPr="00C458AD" w:rsidRDefault="00EF1652" w:rsidP="000405DC">
      <w:proofErr w:type="gramStart"/>
      <w:r>
        <w:rPr>
          <w:lang w:val="en-US"/>
        </w:rPr>
        <w:t>IV</w:t>
      </w:r>
      <w:r w:rsidR="000405DC" w:rsidRPr="000901E0">
        <w:t xml:space="preserve"> </w:t>
      </w:r>
      <w:r w:rsidR="000405DC">
        <w:t xml:space="preserve">курс, </w:t>
      </w:r>
      <w:r>
        <w:t>7</w:t>
      </w:r>
      <w:r w:rsidR="00B75CB1">
        <w:t xml:space="preserve"> </w:t>
      </w:r>
      <w:r w:rsidR="000405DC">
        <w:t>семестр.</w:t>
      </w:r>
      <w:proofErr w:type="gramEnd"/>
    </w:p>
    <w:p w:rsidR="000405DC" w:rsidRDefault="000405DC" w:rsidP="000405DC">
      <w:pPr>
        <w:pStyle w:val="1"/>
      </w:pPr>
      <w:bookmarkStart w:id="5" w:name="_Toc501124031"/>
      <w:r w:rsidRPr="00C458AD">
        <w:t>Общая трудоемкость дисциплины</w:t>
      </w:r>
      <w:bookmarkEnd w:id="5"/>
    </w:p>
    <w:p w:rsidR="000405DC" w:rsidRDefault="000405DC" w:rsidP="000405DC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2</w:t>
      </w:r>
      <w:r w:rsidRPr="00F50B15">
        <w:rPr>
          <w:szCs w:val="28"/>
        </w:rPr>
        <w:t xml:space="preserve"> зачетны</w:t>
      </w:r>
      <w:r>
        <w:rPr>
          <w:szCs w:val="28"/>
        </w:rPr>
        <w:t>е</w:t>
      </w:r>
      <w:r w:rsidRPr="00F50B15">
        <w:rPr>
          <w:szCs w:val="28"/>
        </w:rPr>
        <w:t xml:space="preserve"> единиц</w:t>
      </w:r>
      <w:r>
        <w:rPr>
          <w:szCs w:val="28"/>
        </w:rPr>
        <w:t>ы</w:t>
      </w:r>
      <w:r w:rsidRPr="00F50B15">
        <w:rPr>
          <w:szCs w:val="28"/>
        </w:rPr>
        <w:t xml:space="preserve">, </w:t>
      </w:r>
      <w:r w:rsidR="00EF1652">
        <w:rPr>
          <w:szCs w:val="28"/>
        </w:rPr>
        <w:t>36</w:t>
      </w:r>
      <w:r w:rsidRPr="00F50B15">
        <w:rPr>
          <w:szCs w:val="28"/>
        </w:rPr>
        <w:t xml:space="preserve"> </w:t>
      </w:r>
      <w:r w:rsidR="00EF1652">
        <w:rPr>
          <w:szCs w:val="28"/>
        </w:rPr>
        <w:t>академических часов</w:t>
      </w:r>
      <w:r>
        <w:rPr>
          <w:szCs w:val="28"/>
        </w:rPr>
        <w:t xml:space="preserve"> семинаров</w:t>
      </w:r>
      <w:r w:rsidRPr="00F50B15">
        <w:rPr>
          <w:szCs w:val="28"/>
        </w:rPr>
        <w:t xml:space="preserve"> </w:t>
      </w:r>
      <w:r w:rsidR="00EF1652">
        <w:rPr>
          <w:szCs w:val="28"/>
        </w:rPr>
        <w:t>и 36</w:t>
      </w:r>
      <w:r w:rsidRPr="00455B3D">
        <w:rPr>
          <w:szCs w:val="28"/>
        </w:rPr>
        <w:t xml:space="preserve"> </w:t>
      </w:r>
      <w:r>
        <w:rPr>
          <w:szCs w:val="28"/>
        </w:rPr>
        <w:t>академических часов</w:t>
      </w:r>
      <w:r w:rsidRPr="00F50B15">
        <w:rPr>
          <w:szCs w:val="28"/>
        </w:rPr>
        <w:t xml:space="preserve"> самостоятельн</w:t>
      </w:r>
      <w:r>
        <w:rPr>
          <w:szCs w:val="28"/>
        </w:rPr>
        <w:t>ой</w:t>
      </w:r>
      <w:r w:rsidRPr="00F50B15">
        <w:rPr>
          <w:szCs w:val="28"/>
        </w:rPr>
        <w:t xml:space="preserve"> работ</w:t>
      </w:r>
      <w:r>
        <w:rPr>
          <w:szCs w:val="28"/>
        </w:rPr>
        <w:t>ы</w:t>
      </w:r>
      <w:r w:rsidRPr="00F50B15">
        <w:rPr>
          <w:szCs w:val="28"/>
        </w:rPr>
        <w:t xml:space="preserve"> студента</w:t>
      </w:r>
      <w:r>
        <w:rPr>
          <w:szCs w:val="28"/>
        </w:rPr>
        <w:t>.</w:t>
      </w:r>
    </w:p>
    <w:p w:rsidR="000405DC" w:rsidRDefault="000405DC" w:rsidP="000405DC">
      <w:pPr>
        <w:pStyle w:val="1"/>
      </w:pPr>
      <w:bookmarkStart w:id="6" w:name="_Toc501124032"/>
      <w:r>
        <w:t>Форма обучения</w:t>
      </w:r>
      <w:bookmarkEnd w:id="6"/>
    </w:p>
    <w:p w:rsidR="000405DC" w:rsidRDefault="000405DC" w:rsidP="000405DC">
      <w:r>
        <w:t>Очная.</w:t>
      </w:r>
    </w:p>
    <w:p w:rsidR="000405DC" w:rsidRDefault="000405DC" w:rsidP="000405DC">
      <w:pPr>
        <w:pStyle w:val="1"/>
      </w:pPr>
      <w:bookmarkStart w:id="7" w:name="_Toc501124033"/>
      <w:r w:rsidRPr="00C458AD">
        <w:t xml:space="preserve">Планируемые результаты </w:t>
      </w:r>
      <w:proofErr w:type="gramStart"/>
      <w:r w:rsidRPr="00C458AD">
        <w:t>обучения по дисциплине</w:t>
      </w:r>
      <w:bookmarkEnd w:id="7"/>
      <w:proofErr w:type="gramEnd"/>
    </w:p>
    <w:p w:rsidR="000405DC" w:rsidRPr="00BC6185" w:rsidRDefault="000405DC" w:rsidP="000405DC"/>
    <w:tbl>
      <w:tblPr>
        <w:tblStyle w:val="a4"/>
        <w:tblW w:w="0" w:type="auto"/>
        <w:tblLook w:val="04A0"/>
      </w:tblPr>
      <w:tblGrid>
        <w:gridCol w:w="2861"/>
        <w:gridCol w:w="2749"/>
        <w:gridCol w:w="3735"/>
      </w:tblGrid>
      <w:tr w:rsidR="000405DC" w:rsidRPr="0075119D" w:rsidTr="00830C66">
        <w:tc>
          <w:tcPr>
            <w:tcW w:w="2861" w:type="dxa"/>
          </w:tcPr>
          <w:p w:rsidR="000405DC" w:rsidRPr="0075119D" w:rsidRDefault="000405DC" w:rsidP="00830C66">
            <w:pPr>
              <w:jc w:val="center"/>
              <w:rPr>
                <w:b/>
              </w:rPr>
            </w:pPr>
            <w:r w:rsidRPr="0075119D">
              <w:rPr>
                <w:b/>
              </w:rPr>
              <w:t>Формируемые компетенции</w:t>
            </w:r>
          </w:p>
        </w:tc>
        <w:tc>
          <w:tcPr>
            <w:tcW w:w="2749" w:type="dxa"/>
          </w:tcPr>
          <w:p w:rsidR="000405DC" w:rsidRPr="0075119D" w:rsidRDefault="000405DC" w:rsidP="00830C66">
            <w:pPr>
              <w:jc w:val="center"/>
              <w:rPr>
                <w:b/>
              </w:rPr>
            </w:pPr>
            <w:r>
              <w:rPr>
                <w:b/>
              </w:rPr>
              <w:t>Индикаторы достижения компетенций</w:t>
            </w:r>
          </w:p>
        </w:tc>
        <w:tc>
          <w:tcPr>
            <w:tcW w:w="3735" w:type="dxa"/>
          </w:tcPr>
          <w:p w:rsidR="000405DC" w:rsidRPr="0075119D" w:rsidRDefault="000405DC" w:rsidP="00830C66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0405DC" w:rsidRPr="0075119D" w:rsidTr="00830C66">
        <w:tc>
          <w:tcPr>
            <w:tcW w:w="2861" w:type="dxa"/>
          </w:tcPr>
          <w:p w:rsidR="000405DC" w:rsidRPr="00CA787A" w:rsidRDefault="000405DC" w:rsidP="00830C66">
            <w:pPr>
              <w:jc w:val="left"/>
            </w:pPr>
            <w:r w:rsidRPr="009502BD">
              <w:t>УК-2.Б</w:t>
            </w:r>
            <w:r>
              <w:t xml:space="preserve"> </w:t>
            </w:r>
            <w:r w:rsidRPr="009502BD"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2749" w:type="dxa"/>
          </w:tcPr>
          <w:p w:rsidR="000405DC" w:rsidRDefault="000405DC" w:rsidP="00830C66">
            <w:pPr>
              <w:jc w:val="left"/>
            </w:pPr>
            <w:r w:rsidRPr="00CA787A">
              <w:t>УК-2.Б.1 Управляет своим временем, выстраивает и реализует траекторию саморазвития на основе принципов образования в течение всей жизни.</w:t>
            </w:r>
          </w:p>
          <w:p w:rsidR="000405DC" w:rsidRPr="00CA787A" w:rsidRDefault="000405DC" w:rsidP="00830C66">
            <w:pPr>
              <w:jc w:val="left"/>
            </w:pPr>
          </w:p>
        </w:tc>
        <w:tc>
          <w:tcPr>
            <w:tcW w:w="3735" w:type="dxa"/>
          </w:tcPr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0405DC" w:rsidRPr="00CA787A" w:rsidRDefault="000405DC" w:rsidP="00E2081C">
            <w:pPr>
              <w:jc w:val="left"/>
            </w:pPr>
            <w:r>
              <w:t xml:space="preserve">- </w:t>
            </w:r>
            <w:r w:rsidRPr="00CA787A">
              <w:t xml:space="preserve">использовать знание </w:t>
            </w:r>
            <w:r w:rsidR="00E2081C">
              <w:t xml:space="preserve">специфики человеческой памяти </w:t>
            </w:r>
            <w:r w:rsidR="00EF1652">
              <w:t xml:space="preserve"> и воображения </w:t>
            </w:r>
            <w:r w:rsidRPr="00CA787A">
              <w:t>для саморазвития в профессиональной сфере.</w:t>
            </w:r>
          </w:p>
        </w:tc>
      </w:tr>
      <w:tr w:rsidR="000405DC" w:rsidRPr="0075119D" w:rsidTr="00830C66">
        <w:tc>
          <w:tcPr>
            <w:tcW w:w="2861" w:type="dxa"/>
          </w:tcPr>
          <w:p w:rsidR="000405DC" w:rsidRPr="00CA787A" w:rsidRDefault="000405DC" w:rsidP="00E2081C">
            <w:pPr>
              <w:jc w:val="left"/>
            </w:pPr>
            <w:r w:rsidRPr="00CA787A">
              <w:t>ОПК-1.Б</w:t>
            </w:r>
            <w:r w:rsidRPr="002641FF">
              <w:t xml:space="preserve"> </w:t>
            </w:r>
            <w:r>
              <w:t>С</w:t>
            </w:r>
            <w:r w:rsidRPr="002641FF">
              <w:t xml:space="preserve">пособность использовать в профессиональной деятельности знание природы </w:t>
            </w:r>
            <w:r w:rsidR="00E2081C">
              <w:t>философско-</w:t>
            </w:r>
            <w:r w:rsidR="00E2081C">
              <w:lastRenderedPageBreak/>
              <w:t xml:space="preserve">антропологических </w:t>
            </w:r>
            <w:r w:rsidRPr="002641FF">
              <w:t xml:space="preserve">проблем и места </w:t>
            </w:r>
            <w:r w:rsidR="00E2081C">
              <w:t xml:space="preserve">философской антропологии </w:t>
            </w:r>
            <w:r w:rsidRPr="002641FF">
              <w:t xml:space="preserve">в современной культуре, роли </w:t>
            </w:r>
            <w:r w:rsidR="00E2081C">
              <w:t xml:space="preserve">философии человека </w:t>
            </w:r>
            <w:r w:rsidRPr="002641FF">
              <w:t>в современных интеграционных процессах формирования единой культуры</w:t>
            </w:r>
          </w:p>
        </w:tc>
        <w:tc>
          <w:tcPr>
            <w:tcW w:w="2749" w:type="dxa"/>
          </w:tcPr>
          <w:p w:rsidR="000405DC" w:rsidRPr="00CA787A" w:rsidRDefault="000405DC" w:rsidP="00E2081C">
            <w:pPr>
              <w:jc w:val="left"/>
            </w:pPr>
            <w:r w:rsidRPr="00CA787A">
              <w:lastRenderedPageBreak/>
              <w:t>ОПК-1.Б.1 Использует в профессиональной деятельности знание природы</w:t>
            </w:r>
            <w:r w:rsidR="00E2081C">
              <w:t xml:space="preserve"> проблем философской </w:t>
            </w:r>
            <w:r w:rsidR="00E2081C">
              <w:lastRenderedPageBreak/>
              <w:t>антропологии</w:t>
            </w:r>
            <w:r w:rsidRPr="00CA787A">
              <w:t>.</w:t>
            </w:r>
          </w:p>
        </w:tc>
        <w:tc>
          <w:tcPr>
            <w:tcW w:w="3735" w:type="dxa"/>
          </w:tcPr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0405DC" w:rsidRPr="00CA787A" w:rsidRDefault="000405DC" w:rsidP="00830C66">
            <w:pPr>
              <w:jc w:val="left"/>
            </w:pPr>
            <w:r w:rsidRPr="00CA787A">
              <w:t>- основные положения</w:t>
            </w:r>
            <w:r w:rsidR="00E2081C">
              <w:t xml:space="preserve"> философии памяти и воображения, характерные для разных её направлений и трактовок</w:t>
            </w:r>
            <w:r w:rsidRPr="00CA787A">
              <w:t>, характерные черты</w:t>
            </w:r>
            <w:r w:rsidR="00E2081C">
              <w:t xml:space="preserve"> и </w:t>
            </w:r>
            <w:r w:rsidR="00E2081C">
              <w:lastRenderedPageBreak/>
              <w:t>проблематику современной философской антропологии</w:t>
            </w:r>
            <w:r w:rsidRPr="00CA787A">
              <w:t>, ключевые факты</w:t>
            </w:r>
            <w:r w:rsidR="00E2081C">
              <w:t xml:space="preserve"> современных данных </w:t>
            </w:r>
            <w:proofErr w:type="spellStart"/>
            <w:r w:rsidR="00E2081C">
              <w:t>нейронаук</w:t>
            </w:r>
            <w:proofErr w:type="spellEnd"/>
            <w:r w:rsidR="00E2081C">
              <w:t xml:space="preserve"> и когнитивных исследований в области изучения памяти человека</w:t>
            </w:r>
            <w:r w:rsidRPr="00CA787A">
              <w:t>.</w:t>
            </w:r>
          </w:p>
          <w:p w:rsidR="000405DC" w:rsidRDefault="000405DC" w:rsidP="00830C66">
            <w:pPr>
              <w:jc w:val="left"/>
            </w:pPr>
            <w:r w:rsidRPr="00CA787A">
              <w:t xml:space="preserve"> - наиболее значимые проблемы</w:t>
            </w:r>
            <w:r w:rsidR="00F141DB">
              <w:t xml:space="preserve"> исследования памяти человека и её связи с воображением</w:t>
            </w:r>
            <w:r w:rsidRPr="00CA787A">
              <w:t>.</w:t>
            </w:r>
          </w:p>
          <w:p w:rsidR="000405DC" w:rsidRDefault="000405DC" w:rsidP="00830C66">
            <w:pPr>
              <w:jc w:val="left"/>
              <w:rPr>
                <w:b/>
              </w:rPr>
            </w:pPr>
          </w:p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0405DC" w:rsidRPr="00CA787A" w:rsidRDefault="000405DC" w:rsidP="00830C66">
            <w:pPr>
              <w:jc w:val="left"/>
            </w:pPr>
            <w:r w:rsidRPr="00CA787A">
              <w:t xml:space="preserve">- использовать знание концепций </w:t>
            </w:r>
            <w:r w:rsidR="00F141DB">
              <w:t xml:space="preserve">философии памяти и воображения </w:t>
            </w:r>
            <w:r w:rsidRPr="00CA787A">
              <w:t xml:space="preserve">при решении </w:t>
            </w:r>
            <w:r w:rsidR="00F141DB">
              <w:t>философско-антропологически</w:t>
            </w:r>
            <w:r w:rsidRPr="00CA787A">
              <w:t>х проблем.</w:t>
            </w:r>
          </w:p>
          <w:p w:rsidR="000405DC" w:rsidRDefault="000405DC" w:rsidP="00830C66">
            <w:pPr>
              <w:jc w:val="left"/>
              <w:rPr>
                <w:b/>
              </w:rPr>
            </w:pPr>
          </w:p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405DC" w:rsidRPr="00CA787A" w:rsidRDefault="000405DC" w:rsidP="00F141DB">
            <w:pPr>
              <w:jc w:val="left"/>
            </w:pPr>
            <w:r w:rsidRPr="00CA787A">
              <w:t xml:space="preserve">- понятийным языком </w:t>
            </w:r>
            <w:r w:rsidR="00F141DB">
              <w:t xml:space="preserve">современной философской антропологии и философии памяти </w:t>
            </w:r>
            <w:r w:rsidRPr="00CA787A">
              <w:t xml:space="preserve">при решении </w:t>
            </w:r>
            <w:r w:rsidR="00F141DB">
              <w:t xml:space="preserve">философских </w:t>
            </w:r>
            <w:r w:rsidRPr="00CA787A">
              <w:t>проблем.</w:t>
            </w:r>
          </w:p>
        </w:tc>
      </w:tr>
      <w:tr w:rsidR="000405DC" w:rsidRPr="0075119D" w:rsidTr="00830C66">
        <w:tc>
          <w:tcPr>
            <w:tcW w:w="2861" w:type="dxa"/>
          </w:tcPr>
          <w:p w:rsidR="000405DC" w:rsidRPr="00CA787A" w:rsidRDefault="000405DC" w:rsidP="00F141DB">
            <w:pPr>
              <w:jc w:val="left"/>
            </w:pPr>
            <w:r w:rsidRPr="007B0639">
              <w:lastRenderedPageBreak/>
              <w:t>ОПК-5.Б</w:t>
            </w:r>
            <w:r>
              <w:t xml:space="preserve"> </w:t>
            </w:r>
            <w:r w:rsidRPr="007B0639">
              <w:t>Способность использовать в профессиональной деятельности знание основных этапов развития</w:t>
            </w:r>
            <w:r w:rsidR="00F141DB">
              <w:t xml:space="preserve"> философии памяти и воображения</w:t>
            </w:r>
            <w:r w:rsidRPr="007B0639">
              <w:t>.</w:t>
            </w:r>
          </w:p>
        </w:tc>
        <w:tc>
          <w:tcPr>
            <w:tcW w:w="2749" w:type="dxa"/>
          </w:tcPr>
          <w:p w:rsidR="000405DC" w:rsidRPr="00CA787A" w:rsidRDefault="000405DC" w:rsidP="00F141DB">
            <w:pPr>
              <w:jc w:val="left"/>
            </w:pPr>
            <w:r w:rsidRPr="00CA787A">
              <w:t>ОПК-5.Б.1 Использует в профессиональной деятельности знание основных этапов развития</w:t>
            </w:r>
            <w:r w:rsidR="00F141DB">
              <w:t xml:space="preserve"> философии памяти и воображения</w:t>
            </w:r>
            <w:r w:rsidRPr="00CA787A">
              <w:t>.</w:t>
            </w:r>
          </w:p>
        </w:tc>
        <w:tc>
          <w:tcPr>
            <w:tcW w:w="3735" w:type="dxa"/>
          </w:tcPr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Знать</w:t>
            </w:r>
          </w:p>
          <w:p w:rsidR="000405DC" w:rsidRDefault="000405DC" w:rsidP="00830C66">
            <w:pPr>
              <w:jc w:val="left"/>
            </w:pPr>
            <w:r w:rsidRPr="00CA787A">
              <w:t>- основные концепции</w:t>
            </w:r>
            <w:r w:rsidR="00671D20">
              <w:t xml:space="preserve"> природы и специфики человеческой памяти и её связи с воображением в мировой и отечественной философии</w:t>
            </w:r>
            <w:proofErr w:type="gramStart"/>
            <w:r w:rsidR="00671D20">
              <w:t>,</w:t>
            </w:r>
            <w:r w:rsidRPr="00CA787A">
              <w:t>.</w:t>
            </w:r>
            <w:proofErr w:type="gramEnd"/>
          </w:p>
          <w:p w:rsidR="000405DC" w:rsidRDefault="000405DC" w:rsidP="00830C66">
            <w:pPr>
              <w:jc w:val="left"/>
            </w:pPr>
          </w:p>
          <w:p w:rsidR="000405DC" w:rsidRPr="00CA787A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0405DC" w:rsidRPr="00CA787A" w:rsidRDefault="000405DC" w:rsidP="00830C66">
            <w:pPr>
              <w:jc w:val="left"/>
            </w:pPr>
            <w:r w:rsidRPr="00CA787A">
              <w:t xml:space="preserve">- реконструировать основные темы и ход дискуссий между </w:t>
            </w:r>
            <w:r w:rsidR="00671D20">
              <w:t xml:space="preserve">основными научными школами и философскими направлениями применительно к тематике памяти человека и определять </w:t>
            </w:r>
            <w:r w:rsidRPr="00CA787A">
              <w:t>их</w:t>
            </w:r>
            <w:r w:rsidR="00671D20">
              <w:t xml:space="preserve"> значение в современной философской антропологии</w:t>
            </w:r>
            <w:r w:rsidRPr="00CA787A">
              <w:t>.</w:t>
            </w:r>
          </w:p>
          <w:p w:rsidR="000405DC" w:rsidRPr="00CA787A" w:rsidRDefault="000405DC" w:rsidP="00830C66">
            <w:pPr>
              <w:jc w:val="left"/>
            </w:pPr>
            <w:r w:rsidRPr="00CA787A">
              <w:t>- реконструировать логику</w:t>
            </w:r>
            <w:r w:rsidR="00886FBC">
              <w:t xml:space="preserve"> развития представлений о памяти человека и основные проблемные точки каждого из этапов этого развития от античности до современной философии</w:t>
            </w:r>
            <w:r w:rsidRPr="00CA787A">
              <w:t>.</w:t>
            </w:r>
          </w:p>
          <w:p w:rsidR="000405DC" w:rsidRDefault="000405DC" w:rsidP="00830C66">
            <w:pPr>
              <w:jc w:val="left"/>
            </w:pPr>
            <w:r w:rsidRPr="00CA787A">
              <w:t xml:space="preserve"> - использовать в профессиональной деятельности знания основных концепций</w:t>
            </w:r>
            <w:r w:rsidR="00886FBC">
              <w:t xml:space="preserve"> воображения и памяти</w:t>
            </w:r>
            <w:r w:rsidRPr="00CA787A">
              <w:t>.</w:t>
            </w:r>
          </w:p>
          <w:p w:rsidR="000405DC" w:rsidRDefault="000405DC" w:rsidP="00830C66">
            <w:pPr>
              <w:jc w:val="left"/>
              <w:rPr>
                <w:b/>
              </w:rPr>
            </w:pPr>
          </w:p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405DC" w:rsidRDefault="000405DC" w:rsidP="00830C66">
            <w:pPr>
              <w:jc w:val="left"/>
            </w:pPr>
            <w:r w:rsidRPr="00CA787A">
              <w:t>- навыками применения различных методов и способов исследования</w:t>
            </w:r>
            <w:r w:rsidR="00886FBC">
              <w:t xml:space="preserve"> воображения и памяти</w:t>
            </w:r>
            <w:r w:rsidRPr="00CA787A">
              <w:t>.</w:t>
            </w:r>
          </w:p>
          <w:p w:rsidR="000405DC" w:rsidRPr="00CA787A" w:rsidRDefault="000405DC" w:rsidP="00830C66">
            <w:pPr>
              <w:jc w:val="left"/>
            </w:pPr>
          </w:p>
        </w:tc>
      </w:tr>
      <w:tr w:rsidR="000405DC" w:rsidRPr="0075119D" w:rsidTr="00BF0998">
        <w:trPr>
          <w:trHeight w:val="6610"/>
        </w:trPr>
        <w:tc>
          <w:tcPr>
            <w:tcW w:w="2861" w:type="dxa"/>
            <w:tcBorders>
              <w:bottom w:val="single" w:sz="4" w:space="0" w:color="auto"/>
            </w:tcBorders>
          </w:tcPr>
          <w:p w:rsidR="000405DC" w:rsidRPr="00CA787A" w:rsidRDefault="000405DC" w:rsidP="00830C66">
            <w:pPr>
              <w:jc w:val="left"/>
            </w:pPr>
            <w:r w:rsidRPr="007B0639">
              <w:lastRenderedPageBreak/>
              <w:t>ПК-2.Б</w:t>
            </w:r>
            <w:r>
              <w:t xml:space="preserve"> </w:t>
            </w:r>
            <w:r w:rsidRPr="007B0639">
              <w:t>Умение решать стандартные задачи, возникающие в ходе научно-исследовательской деятельности.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0405DC" w:rsidRPr="00CA787A" w:rsidRDefault="000405DC" w:rsidP="00F141DB">
            <w:pPr>
              <w:jc w:val="left"/>
            </w:pPr>
            <w:r w:rsidRPr="00CA787A">
              <w:t>ПК-2.Б.2 Владеет методами и приемами анализа философских и научных текстов.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Знать</w:t>
            </w:r>
          </w:p>
          <w:p w:rsidR="000405DC" w:rsidRPr="00CA787A" w:rsidRDefault="000405DC" w:rsidP="00830C66">
            <w:pPr>
              <w:jc w:val="left"/>
            </w:pPr>
            <w:r w:rsidRPr="00CA787A">
              <w:t>- классические философские</w:t>
            </w:r>
            <w:r w:rsidR="00F141DB">
              <w:t xml:space="preserve"> и научные</w:t>
            </w:r>
            <w:r w:rsidRPr="00CA787A">
              <w:t xml:space="preserve"> произведения и концепции, в которых рассматриваются проблемы</w:t>
            </w:r>
            <w:r w:rsidR="00F141DB">
              <w:t xml:space="preserve"> воображения и памяти</w:t>
            </w:r>
            <w:r w:rsidRPr="00CA787A">
              <w:t>.</w:t>
            </w:r>
          </w:p>
          <w:p w:rsidR="000405DC" w:rsidRPr="00CA787A" w:rsidRDefault="000405DC" w:rsidP="00830C66">
            <w:pPr>
              <w:jc w:val="left"/>
            </w:pPr>
            <w:r w:rsidRPr="00CA787A">
              <w:t>- интерпретацию классически</w:t>
            </w:r>
            <w:r w:rsidR="00F141DB">
              <w:t>х философских и научных</w:t>
            </w:r>
            <w:r w:rsidRPr="00CA787A">
              <w:t xml:space="preserve"> произведений и концепций, в которых рассматриваются проблемы</w:t>
            </w:r>
            <w:r w:rsidR="00F141DB">
              <w:t xml:space="preserve"> воображения и памяти</w:t>
            </w:r>
            <w:r w:rsidRPr="00CA787A">
              <w:t xml:space="preserve">, в </w:t>
            </w:r>
            <w:r w:rsidR="00F141DB">
              <w:t xml:space="preserve">современной </w:t>
            </w:r>
            <w:r w:rsidRPr="00CA787A">
              <w:t>исследовательской литературе.</w:t>
            </w:r>
          </w:p>
          <w:p w:rsidR="000405DC" w:rsidRDefault="000405DC" w:rsidP="00830C66">
            <w:pPr>
              <w:jc w:val="left"/>
              <w:rPr>
                <w:b/>
              </w:rPr>
            </w:pPr>
          </w:p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0405DC" w:rsidRPr="00CA787A" w:rsidRDefault="000405DC" w:rsidP="00830C66">
            <w:pPr>
              <w:jc w:val="left"/>
            </w:pPr>
            <w:r w:rsidRPr="00CA787A">
              <w:t>- реферировать литературу, посвященную проблемам</w:t>
            </w:r>
            <w:r w:rsidR="00372FA0">
              <w:t xml:space="preserve"> воображения и памяти</w:t>
            </w:r>
            <w:r w:rsidRPr="00CA787A">
              <w:t>.</w:t>
            </w:r>
          </w:p>
          <w:p w:rsidR="000405DC" w:rsidRDefault="000405DC" w:rsidP="00830C66">
            <w:pPr>
              <w:jc w:val="left"/>
              <w:rPr>
                <w:b/>
              </w:rPr>
            </w:pPr>
          </w:p>
          <w:p w:rsidR="000405DC" w:rsidRDefault="000405DC" w:rsidP="00830C66">
            <w:pPr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405DC" w:rsidRDefault="000405DC" w:rsidP="00895D86">
            <w:pPr>
              <w:jc w:val="left"/>
            </w:pPr>
            <w:r w:rsidRPr="00CA787A">
              <w:t>- методами и приемами анализа текстов, посвященных проблемам</w:t>
            </w:r>
            <w:r w:rsidR="00895D86">
              <w:t xml:space="preserve"> воображения и памяти</w:t>
            </w:r>
            <w:r w:rsidRPr="00CA787A">
              <w:t>.</w:t>
            </w:r>
          </w:p>
          <w:p w:rsidR="00BF0998" w:rsidRDefault="00BF0998" w:rsidP="00895D86">
            <w:pPr>
              <w:jc w:val="left"/>
            </w:pPr>
          </w:p>
          <w:p w:rsidR="00BF0998" w:rsidRPr="00CA787A" w:rsidRDefault="00BF0998" w:rsidP="00895D86">
            <w:pPr>
              <w:jc w:val="left"/>
            </w:pPr>
          </w:p>
        </w:tc>
      </w:tr>
      <w:tr w:rsidR="00BF0998" w:rsidRPr="0075119D" w:rsidTr="00401CD7">
        <w:trPr>
          <w:trHeight w:val="13315"/>
        </w:trPr>
        <w:tc>
          <w:tcPr>
            <w:tcW w:w="2861" w:type="dxa"/>
            <w:tcBorders>
              <w:top w:val="single" w:sz="4" w:space="0" w:color="auto"/>
            </w:tcBorders>
          </w:tcPr>
          <w:p w:rsidR="00BF0998" w:rsidRPr="007B0639" w:rsidRDefault="00BF0998" w:rsidP="00830C66">
            <w:pPr>
              <w:jc w:val="left"/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BF0998" w:rsidRPr="00CA787A" w:rsidRDefault="00BF0998" w:rsidP="00F141DB">
            <w:pPr>
              <w:jc w:val="left"/>
            </w:pP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b/>
                <w:color w:val="000000"/>
              </w:rPr>
              <w:t>Знать: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>-  различные стратегии представления человека в философской антропологии, связанные с проблемами воображения и памяти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историю понимания человека как существа, несовпадающего с самим собой  и влияние понимания воображения и памяти на антропологические учения, а также возможные перспективы философии </w:t>
            </w:r>
            <w:proofErr w:type="spellStart"/>
            <w:r w:rsidRPr="005B6CDE">
              <w:rPr>
                <w:color w:val="000000"/>
              </w:rPr>
              <w:t>самонесовпадения</w:t>
            </w:r>
            <w:proofErr w:type="spellEnd"/>
            <w:r w:rsidRPr="005B6CDE">
              <w:rPr>
                <w:color w:val="000000"/>
              </w:rPr>
              <w:t xml:space="preserve"> как одного из видов неклассической философской антропологии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>- различные трактовки воображения и памяти, существовавшие в истории философской антропологии</w:t>
            </w:r>
          </w:p>
          <w:p w:rsidR="00BF0998" w:rsidRPr="005B6CDE" w:rsidRDefault="00BF0998" w:rsidP="00BF0998">
            <w:pPr>
              <w:spacing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>- основные проблемы современной философской антропологии, связанные с понятиями воображения и памяти</w:t>
            </w:r>
          </w:p>
          <w:p w:rsidR="00BF0998" w:rsidRPr="005B6CDE" w:rsidRDefault="00BF0998" w:rsidP="00BF0998">
            <w:pPr>
              <w:spacing w:line="360" w:lineRule="auto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аргументацию и особенности построения  философско-антропологического </w:t>
            </w:r>
            <w:proofErr w:type="spellStart"/>
            <w:r w:rsidRPr="005B6CDE">
              <w:rPr>
                <w:color w:val="000000"/>
              </w:rPr>
              <w:t>дискурса</w:t>
            </w:r>
            <w:proofErr w:type="spellEnd"/>
            <w:r w:rsidRPr="005B6CDE">
              <w:rPr>
                <w:color w:val="000000"/>
              </w:rPr>
              <w:t xml:space="preserve">  и основные трудности, связанные с его построением относительно проблем воображения и памяти 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5B6CDE">
              <w:rPr>
                <w:b/>
                <w:color w:val="000000"/>
              </w:rPr>
              <w:t>Уметь:</w:t>
            </w:r>
            <w:r w:rsidRPr="005B6CDE">
              <w:rPr>
                <w:color w:val="000000"/>
              </w:rPr>
              <w:t xml:space="preserve"> </w:t>
            </w:r>
          </w:p>
          <w:p w:rsidR="00BF0998" w:rsidRPr="005B6CDE" w:rsidRDefault="00BF0998" w:rsidP="00BF0998">
            <w:pPr>
              <w:spacing w:line="360" w:lineRule="auto"/>
              <w:ind w:firstLine="403"/>
              <w:rPr>
                <w:color w:val="000000"/>
              </w:rPr>
            </w:pPr>
            <w:r w:rsidRPr="005B6CDE">
              <w:rPr>
                <w:color w:val="000000"/>
              </w:rPr>
              <w:t xml:space="preserve">- формулировать основные философские проблемы, исходя из специфики понимания человеческого существа как существа, имеющего воображение и память, то есть заданного </w:t>
            </w:r>
            <w:proofErr w:type="spellStart"/>
            <w:r w:rsidRPr="005B6CDE">
              <w:rPr>
                <w:color w:val="000000"/>
              </w:rPr>
              <w:t>самонесовпадением</w:t>
            </w:r>
            <w:proofErr w:type="spellEnd"/>
            <w:r w:rsidRPr="005B6CDE">
              <w:rPr>
                <w:color w:val="000000"/>
              </w:rPr>
              <w:t xml:space="preserve"> и способностью представления отсутствующей в настоящем вещи</w:t>
            </w:r>
          </w:p>
          <w:p w:rsidR="00BF0998" w:rsidRPr="005B6CDE" w:rsidRDefault="00BF0998" w:rsidP="00BF0998">
            <w:pPr>
              <w:spacing w:line="360" w:lineRule="auto"/>
              <w:ind w:firstLine="403"/>
              <w:rPr>
                <w:color w:val="000000"/>
              </w:rPr>
            </w:pPr>
            <w:r w:rsidRPr="005B6CDE">
              <w:rPr>
                <w:color w:val="000000"/>
              </w:rPr>
              <w:lastRenderedPageBreak/>
              <w:t>- аргументировать  преимущества той или иной трактовки воображения и/памяти перед другими с точки зрения философской антропологии, проводить их сравнительный анализ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b/>
                <w:color w:val="000000"/>
              </w:rPr>
            </w:pPr>
            <w:r w:rsidRPr="005B6CDE">
              <w:rPr>
                <w:b/>
                <w:color w:val="000000"/>
              </w:rPr>
              <w:t>Владеть:</w:t>
            </w:r>
          </w:p>
          <w:p w:rsidR="00BF0998" w:rsidRPr="005B6CDE" w:rsidRDefault="00BF0998" w:rsidP="00BF0998">
            <w:pPr>
              <w:spacing w:before="100" w:beforeAutospacing="1" w:after="100" w:afterAutospacing="1" w:line="360" w:lineRule="auto"/>
              <w:rPr>
                <w:b/>
                <w:color w:val="000000"/>
              </w:rPr>
            </w:pPr>
            <w:r w:rsidRPr="005B6CDE">
              <w:rPr>
                <w:color w:val="000000"/>
              </w:rPr>
              <w:t>Общими приемами и навыками философской аргументации применительно к проблемам воображения и памяти.</w:t>
            </w:r>
          </w:p>
          <w:p w:rsidR="00BF0998" w:rsidRDefault="00BF0998" w:rsidP="00895D86">
            <w:pPr>
              <w:jc w:val="left"/>
              <w:rPr>
                <w:b/>
              </w:rPr>
            </w:pPr>
          </w:p>
        </w:tc>
      </w:tr>
    </w:tbl>
    <w:p w:rsidR="000405DC" w:rsidRDefault="000405DC" w:rsidP="000405DC">
      <w:pPr>
        <w:pStyle w:val="1"/>
      </w:pPr>
      <w:bookmarkStart w:id="8" w:name="_Toc501124034"/>
      <w:r w:rsidRPr="0075119D">
        <w:lastRenderedPageBreak/>
        <w:t>Входные требования для освоения дисциплины</w:t>
      </w:r>
      <w:bookmarkEnd w:id="8"/>
    </w:p>
    <w:p w:rsidR="000405DC" w:rsidRPr="0075119D" w:rsidRDefault="00895D86" w:rsidP="000405DC">
      <w:r>
        <w:lastRenderedPageBreak/>
        <w:t>Отсутствуют</w:t>
      </w:r>
      <w:r w:rsidR="000405DC" w:rsidRPr="000C3B4C">
        <w:t>.</w:t>
      </w:r>
      <w:r w:rsidR="00441C3E">
        <w:t xml:space="preserve"> Для лучшего освоения дисциплины желательно прослушать курс «Воображение и память как условия человеческой субъективности. Часть 1. Антропология памяти». Однако</w:t>
      </w:r>
      <w:proofErr w:type="gramStart"/>
      <w:r w:rsidR="00441C3E">
        <w:t>,</w:t>
      </w:r>
      <w:proofErr w:type="gramEnd"/>
      <w:r w:rsidR="00441C3E">
        <w:t xml:space="preserve"> курс может быть освоен и без предварительной подготовки.  </w:t>
      </w:r>
    </w:p>
    <w:p w:rsidR="000405DC" w:rsidRDefault="000405DC" w:rsidP="000405DC">
      <w:pPr>
        <w:pStyle w:val="1"/>
      </w:pPr>
      <w:bookmarkStart w:id="9" w:name="_Toc501124035"/>
      <w:r w:rsidRPr="00EF0C71">
        <w:t>Учебно-тематический план</w:t>
      </w:r>
      <w:bookmarkEnd w:id="9"/>
    </w:p>
    <w:tbl>
      <w:tblPr>
        <w:tblStyle w:val="a4"/>
        <w:tblW w:w="9351" w:type="dxa"/>
        <w:tblLayout w:type="fixed"/>
        <w:tblLook w:val="04A0"/>
      </w:tblPr>
      <w:tblGrid>
        <w:gridCol w:w="562"/>
        <w:gridCol w:w="5812"/>
        <w:gridCol w:w="1488"/>
        <w:gridCol w:w="1489"/>
      </w:tblGrid>
      <w:tr w:rsidR="000405DC" w:rsidRPr="00C1440A" w:rsidTr="00830C66">
        <w:trPr>
          <w:trHeight w:val="838"/>
        </w:trPr>
        <w:tc>
          <w:tcPr>
            <w:tcW w:w="562" w:type="dxa"/>
            <w:vAlign w:val="center"/>
          </w:tcPr>
          <w:p w:rsidR="000405DC" w:rsidRPr="00C1440A" w:rsidRDefault="000405DC" w:rsidP="00830C66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5812" w:type="dxa"/>
            <w:vAlign w:val="center"/>
          </w:tcPr>
          <w:p w:rsidR="000405DC" w:rsidRPr="00C1440A" w:rsidRDefault="000405DC" w:rsidP="00830C66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488" w:type="dxa"/>
            <w:vAlign w:val="center"/>
          </w:tcPr>
          <w:p w:rsidR="000405DC" w:rsidRPr="00C1440A" w:rsidRDefault="000405DC" w:rsidP="00830C6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Семинары</w:t>
            </w:r>
            <w:r>
              <w:rPr>
                <w:b/>
                <w:szCs w:val="21"/>
              </w:rPr>
              <w:br/>
            </w:r>
            <w:r w:rsidRPr="00C1440A">
              <w:rPr>
                <w:b/>
                <w:szCs w:val="21"/>
              </w:rPr>
              <w:t>(</w:t>
            </w:r>
            <w:proofErr w:type="spellStart"/>
            <w:r w:rsidRPr="00C1440A">
              <w:rPr>
                <w:b/>
                <w:szCs w:val="21"/>
              </w:rPr>
              <w:t>ак</w:t>
            </w:r>
            <w:proofErr w:type="spellEnd"/>
            <w:r w:rsidRPr="00C1440A">
              <w:rPr>
                <w:b/>
                <w:szCs w:val="21"/>
              </w:rPr>
              <w:t>.</w:t>
            </w:r>
            <w:r>
              <w:rPr>
                <w:b/>
                <w:szCs w:val="21"/>
              </w:rPr>
              <w:t xml:space="preserve"> </w:t>
            </w:r>
            <w:r w:rsidRPr="00C1440A">
              <w:rPr>
                <w:b/>
                <w:szCs w:val="21"/>
              </w:rPr>
              <w:t>ч</w:t>
            </w:r>
            <w:r>
              <w:rPr>
                <w:b/>
                <w:szCs w:val="21"/>
              </w:rPr>
              <w:t>.</w:t>
            </w:r>
            <w:r w:rsidRPr="00C1440A">
              <w:rPr>
                <w:b/>
                <w:szCs w:val="21"/>
              </w:rPr>
              <w:t>)</w:t>
            </w:r>
          </w:p>
        </w:tc>
        <w:tc>
          <w:tcPr>
            <w:tcW w:w="1489" w:type="dxa"/>
            <w:vAlign w:val="center"/>
          </w:tcPr>
          <w:p w:rsidR="000405DC" w:rsidRPr="00C1440A" w:rsidRDefault="000405DC" w:rsidP="00830C66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0405DC" w:rsidRPr="00DD5531" w:rsidTr="00830C66">
        <w:tc>
          <w:tcPr>
            <w:tcW w:w="6374" w:type="dxa"/>
            <w:gridSpan w:val="2"/>
            <w:vAlign w:val="center"/>
          </w:tcPr>
          <w:p w:rsidR="000405DC" w:rsidRPr="00830C66" w:rsidRDefault="00830C66" w:rsidP="00830C6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Воображение и восприятие</w:t>
            </w:r>
          </w:p>
        </w:tc>
        <w:tc>
          <w:tcPr>
            <w:tcW w:w="1488" w:type="dxa"/>
            <w:vAlign w:val="center"/>
          </w:tcPr>
          <w:p w:rsidR="000405DC" w:rsidRPr="00DD5531" w:rsidRDefault="00D93B4F" w:rsidP="00830C6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89" w:type="dxa"/>
            <w:vAlign w:val="center"/>
          </w:tcPr>
          <w:p w:rsidR="000405DC" w:rsidRPr="00DD5531" w:rsidRDefault="0084674B" w:rsidP="00830C6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 контроль</w:t>
            </w:r>
          </w:p>
        </w:tc>
      </w:tr>
      <w:tr w:rsidR="004C3B56" w:rsidRPr="00602D48" w:rsidTr="00830C66">
        <w:tc>
          <w:tcPr>
            <w:tcW w:w="562" w:type="dxa"/>
            <w:vAlign w:val="center"/>
          </w:tcPr>
          <w:p w:rsidR="004C3B56" w:rsidRPr="005D36FB" w:rsidRDefault="00830C66" w:rsidP="004C3B5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12" w:type="dxa"/>
          </w:tcPr>
          <w:p w:rsidR="004C3B56" w:rsidRPr="007672AA" w:rsidRDefault="00D93B4F" w:rsidP="00D93B4F">
            <w:pPr>
              <w:shd w:val="clear" w:color="auto" w:fill="FFFFFF"/>
            </w:pPr>
            <w:r>
              <w:t>Парадокс восприятия</w:t>
            </w:r>
          </w:p>
        </w:tc>
        <w:tc>
          <w:tcPr>
            <w:tcW w:w="1488" w:type="dxa"/>
            <w:vAlign w:val="center"/>
          </w:tcPr>
          <w:p w:rsidR="004C3B56" w:rsidRPr="00602D48" w:rsidRDefault="004F4006" w:rsidP="004C3B5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4C3B56" w:rsidRPr="00602D48" w:rsidRDefault="004C3B56" w:rsidP="004C3B5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4C3B56" w:rsidRPr="00602D48" w:rsidTr="00830C66">
        <w:tc>
          <w:tcPr>
            <w:tcW w:w="562" w:type="dxa"/>
            <w:vAlign w:val="center"/>
          </w:tcPr>
          <w:p w:rsidR="004C3B56" w:rsidRPr="005D36FB" w:rsidRDefault="00830C66" w:rsidP="004C3B5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812" w:type="dxa"/>
          </w:tcPr>
          <w:p w:rsidR="004C3B56" w:rsidRDefault="00830C66" w:rsidP="004C3B56">
            <w:pPr>
              <w:shd w:val="clear" w:color="auto" w:fill="FFFFFF"/>
            </w:pPr>
            <w:r>
              <w:t>Иллюзорность восприятия</w:t>
            </w:r>
          </w:p>
          <w:p w:rsidR="00830C66" w:rsidRPr="007672AA" w:rsidRDefault="00830C66" w:rsidP="004C3B56">
            <w:pPr>
              <w:shd w:val="clear" w:color="auto" w:fill="FFFFFF"/>
            </w:pPr>
          </w:p>
        </w:tc>
        <w:tc>
          <w:tcPr>
            <w:tcW w:w="1488" w:type="dxa"/>
            <w:vAlign w:val="center"/>
          </w:tcPr>
          <w:p w:rsidR="004C3B56" w:rsidRPr="00602D48" w:rsidRDefault="004F4006" w:rsidP="004C3B5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4C3B56" w:rsidRPr="00602D48" w:rsidRDefault="004C3B56" w:rsidP="004C3B5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2C0A46" w:rsidRPr="00602D48" w:rsidTr="00830C66">
        <w:trPr>
          <w:trHeight w:val="15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C0A46" w:rsidRPr="005D36FB" w:rsidRDefault="00830C66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C0A46" w:rsidRPr="007672AA" w:rsidRDefault="00D93B4F" w:rsidP="002C0A46">
            <w:pPr>
              <w:shd w:val="clear" w:color="auto" w:fill="FFFFFF"/>
            </w:pPr>
            <w:r>
              <w:t>Тело как субъект восприятия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2C0A46" w:rsidRPr="00602D48" w:rsidRDefault="00202D7B" w:rsidP="002C0A4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2C0A46" w:rsidRPr="00602D48" w:rsidTr="00830C66">
        <w:trPr>
          <w:trHeight w:val="17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5D36FB" w:rsidRDefault="00830C66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C0A46" w:rsidRPr="00382248" w:rsidRDefault="00D93B4F" w:rsidP="002C0A46">
            <w:r>
              <w:t>«Продолженная телесность» и тория зеркальных нейронов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46" w:rsidRPr="00602D48" w:rsidRDefault="00202D7B" w:rsidP="002C0A4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2C0A46" w:rsidRPr="00602D48" w:rsidTr="00830C66">
        <w:trPr>
          <w:trHeight w:val="19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C0A46" w:rsidRPr="005D36FB" w:rsidRDefault="00D93B4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C0A46" w:rsidRPr="00382248" w:rsidRDefault="00D93B4F" w:rsidP="002C0A46">
            <w:r>
              <w:t xml:space="preserve">Реальность </w:t>
            </w:r>
            <w:proofErr w:type="gramStart"/>
            <w:r>
              <w:t>воображаемого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2C0A46" w:rsidRPr="00602D48" w:rsidRDefault="00202D7B" w:rsidP="002C0A4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2C0A46" w:rsidRPr="00602D48" w:rsidTr="007F40C6">
        <w:trPr>
          <w:trHeight w:val="50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C0A46" w:rsidRPr="005D36FB" w:rsidRDefault="00D93B4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F40C6" w:rsidRPr="00382248" w:rsidRDefault="00D93B4F" w:rsidP="007F40C6">
            <w:r>
              <w:t xml:space="preserve">Репродуктивное воображение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2C0A46" w:rsidRPr="00602D48" w:rsidRDefault="00D93B4F" w:rsidP="007F40C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C67700" w:rsidRPr="00602D48" w:rsidTr="002C0A46">
        <w:trPr>
          <w:trHeight w:val="202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C67700" w:rsidRDefault="00D93B4F" w:rsidP="002C0A4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67700" w:rsidRPr="00D93B4F" w:rsidRDefault="00D93B4F" w:rsidP="002C0A46">
            <w:r>
              <w:rPr>
                <w:b/>
              </w:rPr>
              <w:t xml:space="preserve">Обсуждение наиболее дискуссионных положений раздела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: «Что значит воспринять?»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C67700" w:rsidRDefault="004F4006" w:rsidP="002C0A4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C67700" w:rsidRPr="00602D48" w:rsidRDefault="00D93B4F" w:rsidP="002C0A46">
            <w:pPr>
              <w:spacing w:before="60" w:after="60"/>
              <w:contextualSpacing w:val="0"/>
              <w:jc w:val="center"/>
            </w:pPr>
            <w:r>
              <w:t>Коллоквиум</w:t>
            </w:r>
          </w:p>
        </w:tc>
      </w:tr>
      <w:tr w:rsidR="002C0A46" w:rsidRPr="00DD5531" w:rsidTr="00830C66">
        <w:tc>
          <w:tcPr>
            <w:tcW w:w="6374" w:type="dxa"/>
            <w:gridSpan w:val="2"/>
            <w:vAlign w:val="center"/>
          </w:tcPr>
          <w:p w:rsidR="002C0A46" w:rsidRPr="004F4006" w:rsidRDefault="00D93B4F" w:rsidP="002C0A4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4F4006">
              <w:rPr>
                <w:b/>
              </w:rPr>
              <w:t xml:space="preserve">Раздел </w:t>
            </w:r>
            <w:r w:rsidRPr="004F4006">
              <w:rPr>
                <w:b/>
                <w:lang w:val="en-US"/>
              </w:rPr>
              <w:t>II</w:t>
            </w:r>
            <w:r w:rsidRPr="004F4006">
              <w:rPr>
                <w:b/>
              </w:rPr>
              <w:t>. Воображение и мышление</w:t>
            </w:r>
          </w:p>
        </w:tc>
        <w:tc>
          <w:tcPr>
            <w:tcW w:w="1488" w:type="dxa"/>
          </w:tcPr>
          <w:p w:rsidR="004F4006" w:rsidRDefault="004F4006" w:rsidP="0084674B">
            <w:pPr>
              <w:jc w:val="center"/>
            </w:pPr>
          </w:p>
          <w:p w:rsidR="002C0A46" w:rsidRPr="004F4006" w:rsidRDefault="00F34CB3" w:rsidP="0084674B">
            <w:pPr>
              <w:jc w:val="center"/>
              <w:rPr>
                <w:b/>
              </w:rPr>
            </w:pPr>
            <w:r w:rsidRPr="004F4006">
              <w:rPr>
                <w:b/>
              </w:rPr>
              <w:t>12</w:t>
            </w:r>
          </w:p>
        </w:tc>
        <w:tc>
          <w:tcPr>
            <w:tcW w:w="1489" w:type="dxa"/>
            <w:vAlign w:val="center"/>
          </w:tcPr>
          <w:p w:rsidR="002C0A46" w:rsidRPr="00DD5531" w:rsidRDefault="0084674B" w:rsidP="002C0A4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 контроль</w:t>
            </w:r>
          </w:p>
        </w:tc>
      </w:tr>
      <w:tr w:rsidR="002C0A46" w:rsidRPr="00602D48" w:rsidTr="00830C66">
        <w:tc>
          <w:tcPr>
            <w:tcW w:w="562" w:type="dxa"/>
            <w:vAlign w:val="center"/>
          </w:tcPr>
          <w:p w:rsidR="002C0A46" w:rsidRPr="005D36FB" w:rsidRDefault="00D93B4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12" w:type="dxa"/>
          </w:tcPr>
          <w:p w:rsidR="002C0A46" w:rsidRPr="00382248" w:rsidRDefault="00D93B4F" w:rsidP="002C0A46">
            <w:r>
              <w:t>Кантианские вариации</w:t>
            </w:r>
          </w:p>
        </w:tc>
        <w:tc>
          <w:tcPr>
            <w:tcW w:w="1488" w:type="dxa"/>
            <w:vAlign w:val="center"/>
          </w:tcPr>
          <w:p w:rsidR="002C0A46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  <w:vAlign w:val="center"/>
          </w:tcPr>
          <w:p w:rsidR="002C0A46" w:rsidRPr="00602D48" w:rsidRDefault="000449A7" w:rsidP="002C0A46">
            <w:pPr>
              <w:spacing w:before="60" w:after="60"/>
              <w:contextualSpacing w:val="0"/>
              <w:jc w:val="center"/>
            </w:pPr>
            <w:r>
              <w:t>Опрос на семинаре</w:t>
            </w:r>
          </w:p>
        </w:tc>
      </w:tr>
      <w:tr w:rsidR="000449A7" w:rsidRPr="00602D48" w:rsidTr="00830C66">
        <w:tc>
          <w:tcPr>
            <w:tcW w:w="562" w:type="dxa"/>
            <w:vAlign w:val="center"/>
          </w:tcPr>
          <w:p w:rsidR="000449A7" w:rsidRPr="005D36FB" w:rsidRDefault="00D93B4F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812" w:type="dxa"/>
          </w:tcPr>
          <w:p w:rsidR="000449A7" w:rsidRPr="00382248" w:rsidRDefault="00D93B4F" w:rsidP="000449A7">
            <w:r>
              <w:t xml:space="preserve">Интенция и </w:t>
            </w:r>
            <w:proofErr w:type="spellStart"/>
            <w:r>
              <w:t>идеация</w:t>
            </w:r>
            <w:proofErr w:type="spellEnd"/>
          </w:p>
        </w:tc>
        <w:tc>
          <w:tcPr>
            <w:tcW w:w="1488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t>Опрос на семинаре</w:t>
            </w:r>
          </w:p>
        </w:tc>
      </w:tr>
      <w:tr w:rsidR="000449A7" w:rsidRPr="00602D48" w:rsidTr="00830C66">
        <w:tc>
          <w:tcPr>
            <w:tcW w:w="562" w:type="dxa"/>
            <w:vAlign w:val="center"/>
          </w:tcPr>
          <w:p w:rsidR="000449A7" w:rsidRPr="005D36FB" w:rsidRDefault="00D93B4F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12" w:type="dxa"/>
          </w:tcPr>
          <w:p w:rsidR="000449A7" w:rsidRPr="00382248" w:rsidRDefault="00D93B4F" w:rsidP="000449A7">
            <w:r>
              <w:t xml:space="preserve">Проблема </w:t>
            </w:r>
            <w:proofErr w:type="gramStart"/>
            <w:r>
              <w:t>идеального</w:t>
            </w:r>
            <w:proofErr w:type="gramEnd"/>
          </w:p>
        </w:tc>
        <w:tc>
          <w:tcPr>
            <w:tcW w:w="1488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t>Опрос на семинаре</w:t>
            </w:r>
          </w:p>
        </w:tc>
      </w:tr>
      <w:tr w:rsidR="000449A7" w:rsidRPr="00602D48" w:rsidTr="00830C66">
        <w:tc>
          <w:tcPr>
            <w:tcW w:w="562" w:type="dxa"/>
            <w:vAlign w:val="center"/>
          </w:tcPr>
          <w:p w:rsidR="000449A7" w:rsidRPr="005D36FB" w:rsidRDefault="00D93B4F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812" w:type="dxa"/>
          </w:tcPr>
          <w:p w:rsidR="000449A7" w:rsidRPr="00382248" w:rsidRDefault="00D93B4F" w:rsidP="000449A7">
            <w:r>
              <w:t>Теория «третьих вещей»</w:t>
            </w:r>
          </w:p>
        </w:tc>
        <w:tc>
          <w:tcPr>
            <w:tcW w:w="1488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t>Опрос на семинаре</w:t>
            </w:r>
          </w:p>
        </w:tc>
      </w:tr>
      <w:tr w:rsidR="000449A7" w:rsidRPr="00602D48" w:rsidTr="00830C66">
        <w:tc>
          <w:tcPr>
            <w:tcW w:w="562" w:type="dxa"/>
            <w:vAlign w:val="center"/>
          </w:tcPr>
          <w:p w:rsidR="000449A7" w:rsidRPr="005D36FB" w:rsidRDefault="00D93B4F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5812" w:type="dxa"/>
          </w:tcPr>
          <w:p w:rsidR="000449A7" w:rsidRPr="007672AA" w:rsidRDefault="00F34CB3" w:rsidP="000449A7">
            <w:proofErr w:type="spellStart"/>
            <w:r>
              <w:t>Имагинативный</w:t>
            </w:r>
            <w:proofErr w:type="spellEnd"/>
            <w:r>
              <w:t xml:space="preserve"> абсолют</w:t>
            </w:r>
          </w:p>
        </w:tc>
        <w:tc>
          <w:tcPr>
            <w:tcW w:w="1488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t>Опрос на семинаре</w:t>
            </w:r>
          </w:p>
        </w:tc>
      </w:tr>
      <w:tr w:rsidR="000449A7" w:rsidRPr="00602D48" w:rsidTr="00830C66">
        <w:tc>
          <w:tcPr>
            <w:tcW w:w="562" w:type="dxa"/>
            <w:vAlign w:val="center"/>
          </w:tcPr>
          <w:p w:rsidR="000449A7" w:rsidRPr="005D36FB" w:rsidRDefault="00F34CB3" w:rsidP="000449A7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812" w:type="dxa"/>
          </w:tcPr>
          <w:p w:rsidR="000449A7" w:rsidRPr="007672AA" w:rsidRDefault="00F34CB3" w:rsidP="000449A7">
            <w:pPr>
              <w:shd w:val="clear" w:color="auto" w:fill="FFFFFF"/>
            </w:pPr>
            <w:r>
              <w:t xml:space="preserve">Воображение, </w:t>
            </w:r>
            <w:proofErr w:type="spellStart"/>
            <w:r>
              <w:t>трансцендирование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пре-ображение</w:t>
            </w:r>
            <w:proofErr w:type="spellEnd"/>
            <w:proofErr w:type="gramEnd"/>
          </w:p>
        </w:tc>
        <w:tc>
          <w:tcPr>
            <w:tcW w:w="1488" w:type="dxa"/>
            <w:vAlign w:val="center"/>
          </w:tcPr>
          <w:p w:rsidR="000449A7" w:rsidRPr="00602D48" w:rsidRDefault="004F4006" w:rsidP="000449A7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0449A7" w:rsidRDefault="000449A7" w:rsidP="000449A7">
            <w:r w:rsidRPr="00E64F6B">
              <w:t>Опрос на семинаре</w:t>
            </w:r>
          </w:p>
        </w:tc>
      </w:tr>
      <w:tr w:rsidR="00F34CB3" w:rsidRPr="00602D48" w:rsidTr="00325F3F">
        <w:trPr>
          <w:trHeight w:val="785"/>
        </w:trPr>
        <w:tc>
          <w:tcPr>
            <w:tcW w:w="6374" w:type="dxa"/>
            <w:gridSpan w:val="2"/>
            <w:vAlign w:val="center"/>
          </w:tcPr>
          <w:p w:rsidR="00F34CB3" w:rsidRPr="004F4006" w:rsidRDefault="00325F3F" w:rsidP="002C0A46">
            <w:pPr>
              <w:spacing w:before="60" w:after="60"/>
              <w:contextualSpacing w:val="0"/>
              <w:jc w:val="left"/>
              <w:rPr>
                <w:b/>
                <w:bCs/>
              </w:rPr>
            </w:pPr>
            <w:r w:rsidRPr="004F4006">
              <w:rPr>
                <w:b/>
              </w:rPr>
              <w:t xml:space="preserve">Раздел </w:t>
            </w:r>
            <w:r w:rsidRPr="004F4006">
              <w:rPr>
                <w:b/>
                <w:lang w:val="en-US"/>
              </w:rPr>
              <w:t>III</w:t>
            </w:r>
            <w:r w:rsidRPr="004F4006">
              <w:rPr>
                <w:b/>
              </w:rPr>
              <w:t>. Воображаемое</w:t>
            </w:r>
          </w:p>
        </w:tc>
        <w:tc>
          <w:tcPr>
            <w:tcW w:w="1488" w:type="dxa"/>
            <w:vAlign w:val="center"/>
          </w:tcPr>
          <w:p w:rsidR="00F34CB3" w:rsidRPr="004F4006" w:rsidRDefault="00325F3F" w:rsidP="002C0A46">
            <w:pPr>
              <w:spacing w:before="60" w:after="60"/>
              <w:contextualSpacing w:val="0"/>
              <w:jc w:val="center"/>
              <w:rPr>
                <w:b/>
              </w:rPr>
            </w:pPr>
            <w:r w:rsidRPr="004F4006">
              <w:rPr>
                <w:b/>
              </w:rPr>
              <w:t>10</w:t>
            </w:r>
          </w:p>
        </w:tc>
        <w:tc>
          <w:tcPr>
            <w:tcW w:w="1489" w:type="dxa"/>
            <w:vAlign w:val="center"/>
          </w:tcPr>
          <w:p w:rsidR="00F34CB3" w:rsidRPr="00602D48" w:rsidRDefault="00325F3F" w:rsidP="002C0A46">
            <w:pPr>
              <w:spacing w:before="60" w:after="60"/>
              <w:contextualSpacing w:val="0"/>
              <w:jc w:val="center"/>
            </w:pPr>
            <w:r>
              <w:rPr>
                <w:b/>
                <w:bCs/>
              </w:rPr>
              <w:t>Текущий контроль</w:t>
            </w:r>
          </w:p>
        </w:tc>
      </w:tr>
      <w:tr w:rsidR="00325F3F" w:rsidRPr="00602D48" w:rsidTr="00F1073F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12" w:type="dxa"/>
            <w:vAlign w:val="center"/>
          </w:tcPr>
          <w:p w:rsidR="00325F3F" w:rsidRPr="00602D48" w:rsidRDefault="00325F3F" w:rsidP="002C0A46">
            <w:pPr>
              <w:spacing w:before="60" w:after="60"/>
              <w:contextualSpacing w:val="0"/>
              <w:jc w:val="left"/>
            </w:pPr>
            <w:r>
              <w:t>Ментальный образ</w:t>
            </w:r>
          </w:p>
        </w:tc>
        <w:tc>
          <w:tcPr>
            <w:tcW w:w="1488" w:type="dxa"/>
            <w:vAlign w:val="center"/>
          </w:tcPr>
          <w:p w:rsidR="00325F3F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325F3F" w:rsidRDefault="00325F3F" w:rsidP="00AE7FAE">
            <w:r w:rsidRPr="00E64F6B">
              <w:t>Опрос на семинаре</w:t>
            </w:r>
          </w:p>
        </w:tc>
      </w:tr>
      <w:tr w:rsidR="00325F3F" w:rsidRPr="00602D48" w:rsidTr="00F1073F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:rsidR="00325F3F" w:rsidRPr="00602D48" w:rsidRDefault="00325F3F" w:rsidP="002C0A46">
            <w:pPr>
              <w:spacing w:before="60" w:after="60"/>
              <w:contextualSpacing w:val="0"/>
              <w:jc w:val="left"/>
            </w:pPr>
            <w:r>
              <w:t xml:space="preserve">Материя </w:t>
            </w:r>
            <w:proofErr w:type="gramStart"/>
            <w:r>
              <w:t>воображаемого</w:t>
            </w:r>
            <w:proofErr w:type="gramEnd"/>
          </w:p>
        </w:tc>
        <w:tc>
          <w:tcPr>
            <w:tcW w:w="1488" w:type="dxa"/>
            <w:vAlign w:val="center"/>
          </w:tcPr>
          <w:p w:rsidR="00325F3F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325F3F" w:rsidRDefault="00325F3F" w:rsidP="00AE7FAE">
            <w:r w:rsidRPr="00E64F6B">
              <w:t>Опрос на семинаре</w:t>
            </w:r>
          </w:p>
        </w:tc>
      </w:tr>
      <w:tr w:rsidR="00325F3F" w:rsidRPr="00602D48" w:rsidTr="00F1073F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12" w:type="dxa"/>
            <w:vAlign w:val="center"/>
          </w:tcPr>
          <w:p w:rsidR="00325F3F" w:rsidRPr="00602D48" w:rsidRDefault="00325F3F" w:rsidP="002C0A46">
            <w:pPr>
              <w:spacing w:before="60" w:after="60"/>
              <w:contextualSpacing w:val="0"/>
              <w:jc w:val="left"/>
            </w:pPr>
            <w:r>
              <w:t>Воображаемое желание</w:t>
            </w:r>
          </w:p>
        </w:tc>
        <w:tc>
          <w:tcPr>
            <w:tcW w:w="1488" w:type="dxa"/>
            <w:vAlign w:val="center"/>
          </w:tcPr>
          <w:p w:rsidR="00325F3F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325F3F" w:rsidRDefault="00325F3F" w:rsidP="00AE7FAE">
            <w:r w:rsidRPr="00E64F6B">
              <w:t>Опрос на семинаре</w:t>
            </w:r>
          </w:p>
        </w:tc>
      </w:tr>
      <w:tr w:rsidR="00325F3F" w:rsidRPr="00602D48" w:rsidTr="00F1073F">
        <w:tc>
          <w:tcPr>
            <w:tcW w:w="562" w:type="dxa"/>
            <w:vAlign w:val="center"/>
          </w:tcPr>
          <w:p w:rsidR="00325F3F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12" w:type="dxa"/>
            <w:vAlign w:val="center"/>
          </w:tcPr>
          <w:p w:rsidR="00325F3F" w:rsidRPr="00602D48" w:rsidRDefault="00325F3F" w:rsidP="002C0A46">
            <w:pPr>
              <w:spacing w:before="60" w:after="60"/>
              <w:contextualSpacing w:val="0"/>
              <w:jc w:val="left"/>
            </w:pPr>
            <w:r>
              <w:t>Сопротивление воображению</w:t>
            </w:r>
          </w:p>
        </w:tc>
        <w:tc>
          <w:tcPr>
            <w:tcW w:w="1488" w:type="dxa"/>
            <w:vAlign w:val="center"/>
          </w:tcPr>
          <w:p w:rsidR="00325F3F" w:rsidRPr="00602D48" w:rsidRDefault="004F4006" w:rsidP="002C0A46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325F3F" w:rsidRDefault="00325F3F" w:rsidP="00AE7FAE">
            <w:r w:rsidRPr="00E64F6B">
              <w:t>Опрос на семинаре</w:t>
            </w:r>
          </w:p>
        </w:tc>
      </w:tr>
      <w:tr w:rsidR="00F34CB3" w:rsidRPr="00602D48" w:rsidTr="00830C66">
        <w:tc>
          <w:tcPr>
            <w:tcW w:w="562" w:type="dxa"/>
            <w:vAlign w:val="center"/>
          </w:tcPr>
          <w:p w:rsidR="00F34CB3" w:rsidRPr="005D36FB" w:rsidRDefault="00325F3F" w:rsidP="002C0A46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12" w:type="dxa"/>
            <w:vAlign w:val="center"/>
          </w:tcPr>
          <w:p w:rsidR="00F34CB3" w:rsidRPr="005337FA" w:rsidRDefault="00F34CB3" w:rsidP="00E4137E">
            <w:pPr>
              <w:spacing w:line="360" w:lineRule="auto"/>
              <w:rPr>
                <w:b/>
              </w:rPr>
            </w:pPr>
            <w:r w:rsidRPr="005337FA">
              <w:rPr>
                <w:b/>
              </w:rPr>
              <w:t xml:space="preserve">«Проблема восприятия и представления в </w:t>
            </w:r>
            <w:r w:rsidRPr="005337FA">
              <w:rPr>
                <w:b/>
              </w:rPr>
              <w:lastRenderedPageBreak/>
              <w:t>антропологии: память как форма воображения и воображение как форма памяти»:</w:t>
            </w:r>
          </w:p>
          <w:p w:rsidR="00F34CB3" w:rsidRPr="00602D48" w:rsidRDefault="00F34CB3" w:rsidP="00E4137E">
            <w:pPr>
              <w:spacing w:before="60" w:after="60"/>
              <w:contextualSpacing w:val="0"/>
              <w:jc w:val="left"/>
            </w:pPr>
          </w:p>
        </w:tc>
        <w:tc>
          <w:tcPr>
            <w:tcW w:w="1488" w:type="dxa"/>
            <w:vAlign w:val="center"/>
          </w:tcPr>
          <w:p w:rsidR="00F34CB3" w:rsidRPr="00602D48" w:rsidRDefault="004F4006" w:rsidP="00E4137E">
            <w:pPr>
              <w:spacing w:before="60" w:after="60"/>
              <w:contextualSpacing w:val="0"/>
              <w:jc w:val="center"/>
            </w:pPr>
            <w:r>
              <w:lastRenderedPageBreak/>
              <w:t>2</w:t>
            </w:r>
          </w:p>
        </w:tc>
        <w:tc>
          <w:tcPr>
            <w:tcW w:w="1489" w:type="dxa"/>
            <w:vAlign w:val="center"/>
          </w:tcPr>
          <w:p w:rsidR="00F34CB3" w:rsidRPr="00602D48" w:rsidRDefault="00F34CB3" w:rsidP="00E4137E">
            <w:pPr>
              <w:spacing w:before="60" w:after="60"/>
              <w:contextualSpacing w:val="0"/>
              <w:jc w:val="center"/>
            </w:pPr>
            <w:r>
              <w:t>Коллоквиум-</w:t>
            </w:r>
            <w:r>
              <w:lastRenderedPageBreak/>
              <w:t>диспут</w:t>
            </w:r>
          </w:p>
        </w:tc>
      </w:tr>
      <w:tr w:rsidR="00F34CB3" w:rsidRPr="00DD5531" w:rsidTr="00830C66">
        <w:tc>
          <w:tcPr>
            <w:tcW w:w="6374" w:type="dxa"/>
            <w:gridSpan w:val="2"/>
          </w:tcPr>
          <w:p w:rsidR="00F34CB3" w:rsidRPr="00DD5531" w:rsidRDefault="00F34CB3" w:rsidP="002C0A46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DD5531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488" w:type="dxa"/>
            <w:vAlign w:val="center"/>
          </w:tcPr>
          <w:p w:rsidR="00F34CB3" w:rsidRPr="00DD5531" w:rsidRDefault="00F34CB3" w:rsidP="002C0A4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89" w:type="dxa"/>
            <w:vAlign w:val="center"/>
          </w:tcPr>
          <w:p w:rsidR="00F34CB3" w:rsidRPr="00DD5531" w:rsidRDefault="00325F3F" w:rsidP="002C0A46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зачёт</w:t>
            </w:r>
          </w:p>
        </w:tc>
      </w:tr>
    </w:tbl>
    <w:p w:rsidR="000405DC" w:rsidRDefault="000405DC" w:rsidP="000405DC">
      <w:bookmarkStart w:id="10" w:name="_Toc501124036"/>
    </w:p>
    <w:p w:rsidR="000405DC" w:rsidRDefault="000405DC" w:rsidP="000405DC"/>
    <w:p w:rsidR="000405DC" w:rsidRDefault="000405DC" w:rsidP="000405DC"/>
    <w:p w:rsidR="000405DC" w:rsidRPr="001769AA" w:rsidRDefault="000405DC" w:rsidP="000405DC"/>
    <w:p w:rsidR="000405DC" w:rsidRDefault="000405DC" w:rsidP="000405DC">
      <w:pPr>
        <w:pStyle w:val="1"/>
      </w:pPr>
      <w:r w:rsidRPr="00C458AD">
        <w:t xml:space="preserve">Перечень учебно-методического обеспечения для самостоятельной работы </w:t>
      </w:r>
      <w:proofErr w:type="gramStart"/>
      <w:r w:rsidRPr="00C458AD">
        <w:t>обучающихся</w:t>
      </w:r>
      <w:proofErr w:type="gramEnd"/>
      <w:r>
        <w:t xml:space="preserve"> и </w:t>
      </w:r>
      <w:r w:rsidRPr="00C1440A">
        <w:t>методические указания для обучающихся по освоению дисциплины</w:t>
      </w:r>
      <w:bookmarkEnd w:id="10"/>
    </w:p>
    <w:p w:rsidR="000405DC" w:rsidRPr="00197AD7" w:rsidRDefault="000405DC" w:rsidP="000405DC"/>
    <w:tbl>
      <w:tblPr>
        <w:tblStyle w:val="a4"/>
        <w:tblW w:w="0" w:type="auto"/>
        <w:tblLook w:val="04A0"/>
      </w:tblPr>
      <w:tblGrid>
        <w:gridCol w:w="1671"/>
        <w:gridCol w:w="2142"/>
        <w:gridCol w:w="5532"/>
      </w:tblGrid>
      <w:tr w:rsidR="000405DC" w:rsidRPr="00C1440A" w:rsidTr="00830C66">
        <w:tc>
          <w:tcPr>
            <w:tcW w:w="1671" w:type="dxa"/>
            <w:vAlign w:val="center"/>
          </w:tcPr>
          <w:p w:rsidR="000405DC" w:rsidRPr="00C1440A" w:rsidRDefault="000405DC" w:rsidP="00830C66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:rsidR="000405DC" w:rsidRPr="00C1440A" w:rsidRDefault="000405DC" w:rsidP="00830C66">
            <w:pPr>
              <w:spacing w:before="120" w:after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</w:t>
            </w:r>
            <w:proofErr w:type="spellEnd"/>
            <w:r>
              <w:rPr>
                <w:b/>
              </w:rPr>
              <w:t>. ч.)</w:t>
            </w:r>
          </w:p>
        </w:tc>
        <w:tc>
          <w:tcPr>
            <w:tcW w:w="5532" w:type="dxa"/>
            <w:vAlign w:val="center"/>
          </w:tcPr>
          <w:p w:rsidR="000405DC" w:rsidRPr="00C1440A" w:rsidRDefault="000405DC" w:rsidP="00830C66">
            <w:pPr>
              <w:spacing w:before="120" w:after="120"/>
              <w:contextualSpacing w:val="0"/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063FBE" w:rsidTr="00830C66">
        <w:tc>
          <w:tcPr>
            <w:tcW w:w="1671" w:type="dxa"/>
            <w:vAlign w:val="center"/>
          </w:tcPr>
          <w:p w:rsidR="00063FBE" w:rsidRPr="00BC6185" w:rsidRDefault="00063FBE" w:rsidP="00063FBE">
            <w:pPr>
              <w:spacing w:before="120" w:after="120"/>
              <w:contextualSpacing w:val="0"/>
              <w:jc w:val="left"/>
              <w:rPr>
                <w:lang w:val="en-US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</w:p>
        </w:tc>
        <w:tc>
          <w:tcPr>
            <w:tcW w:w="2142" w:type="dxa"/>
            <w:vAlign w:val="center"/>
          </w:tcPr>
          <w:p w:rsidR="00063FBE" w:rsidRPr="008B4CD9" w:rsidRDefault="008B4CD9" w:rsidP="00063FBE">
            <w:pPr>
              <w:spacing w:before="120" w:after="120"/>
              <w:contextualSpacing w:val="0"/>
              <w:jc w:val="center"/>
            </w:pPr>
            <w:r>
              <w:t>1</w:t>
            </w:r>
            <w:r w:rsidR="00DA0425">
              <w:t>2</w:t>
            </w:r>
          </w:p>
        </w:tc>
        <w:tc>
          <w:tcPr>
            <w:tcW w:w="5532" w:type="dxa"/>
          </w:tcPr>
          <w:p w:rsidR="00063FBE" w:rsidRPr="007672AA" w:rsidRDefault="00063FBE" w:rsidP="00DA0425">
            <w:r w:rsidRPr="007672AA">
              <w:t>Анализ и конспектирование избранных отрывков из первоисточников, подготовка к</w:t>
            </w:r>
            <w:r w:rsidR="00DA0425">
              <w:t xml:space="preserve"> работе на семинаре</w:t>
            </w:r>
            <w:r w:rsidRPr="007672AA">
              <w:t>, подготовка к коллоквиуму «</w:t>
            </w:r>
            <w:r w:rsidR="008B4CD9">
              <w:t>Что значит воспринять?</w:t>
            </w:r>
            <w:r>
              <w:t>»</w:t>
            </w:r>
          </w:p>
        </w:tc>
      </w:tr>
      <w:tr w:rsidR="00063FBE" w:rsidTr="00325F3F">
        <w:trPr>
          <w:trHeight w:val="811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063FBE" w:rsidRDefault="00063FBE" w:rsidP="00063FBE">
            <w:pPr>
              <w:spacing w:before="120" w:after="120"/>
              <w:contextualSpacing w:val="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63FBE" w:rsidRPr="00DA0425" w:rsidRDefault="00063FBE" w:rsidP="00063FBE">
            <w:pPr>
              <w:spacing w:before="120" w:after="120"/>
              <w:contextualSpacing w:val="0"/>
              <w:jc w:val="center"/>
            </w:pPr>
            <w:r>
              <w:t>1</w:t>
            </w:r>
            <w:r w:rsidR="00DA0425">
              <w:t>2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DA0425" w:rsidRPr="007672AA" w:rsidRDefault="00862BCC" w:rsidP="00325F3F">
            <w:r w:rsidRPr="007672AA">
              <w:t>Анализ и конспектирование избранных отрывков из первоисточников</w:t>
            </w:r>
            <w:r>
              <w:t>,</w:t>
            </w:r>
            <w:r w:rsidR="00C26EFC">
              <w:t xml:space="preserve"> подготовка к работе на семинаре,</w:t>
            </w:r>
            <w:r>
              <w:t xml:space="preserve"> написание эссе</w:t>
            </w:r>
          </w:p>
        </w:tc>
      </w:tr>
      <w:tr w:rsidR="00DA0425" w:rsidTr="00DA0425">
        <w:trPr>
          <w:trHeight w:val="345"/>
        </w:trPr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:rsidR="00DA0425" w:rsidRPr="00DA0425" w:rsidRDefault="00DA0425" w:rsidP="00063FBE">
            <w:pPr>
              <w:spacing w:before="120" w:after="120"/>
              <w:jc w:val="left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DA0425" w:rsidRDefault="00DA0425" w:rsidP="00063FBE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5532" w:type="dxa"/>
            <w:tcBorders>
              <w:top w:val="single" w:sz="4" w:space="0" w:color="auto"/>
            </w:tcBorders>
          </w:tcPr>
          <w:p w:rsidR="00DA0425" w:rsidRPr="007672AA" w:rsidRDefault="00DA0425" w:rsidP="00862BCC">
            <w:r w:rsidRPr="007672AA">
              <w:t>Анализ и конспектирование избранных отрывков из первоисточников, подготовка к</w:t>
            </w:r>
            <w:r>
              <w:t xml:space="preserve"> работе на семинаре</w:t>
            </w:r>
            <w:r w:rsidR="00325F3F">
              <w:t>,</w:t>
            </w:r>
            <w:r w:rsidR="00325F3F" w:rsidRPr="007672AA">
              <w:t xml:space="preserve"> подготовка к коллоквиуму</w:t>
            </w:r>
            <w:r w:rsidR="00325F3F">
              <w:t xml:space="preserve"> </w:t>
            </w:r>
            <w:r w:rsidR="00325F3F" w:rsidRPr="007672AA">
              <w:t>«Проблема восприятия и представления в антропологии: память как форма воображения и воображение как форма памяти»</w:t>
            </w:r>
          </w:p>
        </w:tc>
      </w:tr>
      <w:tr w:rsidR="00063FBE" w:rsidRPr="003649A3" w:rsidTr="00830C66">
        <w:tc>
          <w:tcPr>
            <w:tcW w:w="1671" w:type="dxa"/>
          </w:tcPr>
          <w:p w:rsidR="00063FBE" w:rsidRPr="003649A3" w:rsidRDefault="00063FBE" w:rsidP="00063FBE">
            <w:pPr>
              <w:spacing w:before="120" w:after="120"/>
              <w:contextualSpacing w:val="0"/>
              <w:rPr>
                <w:b/>
                <w:bCs/>
              </w:rPr>
            </w:pPr>
            <w:r w:rsidRPr="003649A3">
              <w:rPr>
                <w:b/>
                <w:bCs/>
              </w:rPr>
              <w:t>Итого</w:t>
            </w:r>
          </w:p>
        </w:tc>
        <w:tc>
          <w:tcPr>
            <w:tcW w:w="2142" w:type="dxa"/>
            <w:vAlign w:val="center"/>
          </w:tcPr>
          <w:p w:rsidR="00063FBE" w:rsidRPr="00441C3E" w:rsidRDefault="008958ED" w:rsidP="00063FB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bookmarkStart w:id="11" w:name="_GoBack"/>
            <w:bookmarkEnd w:id="11"/>
            <w:r w:rsidR="00441C3E">
              <w:rPr>
                <w:b/>
                <w:bCs/>
              </w:rPr>
              <w:t>6</w:t>
            </w:r>
          </w:p>
        </w:tc>
        <w:tc>
          <w:tcPr>
            <w:tcW w:w="5532" w:type="dxa"/>
            <w:vAlign w:val="center"/>
          </w:tcPr>
          <w:p w:rsidR="00063FBE" w:rsidRPr="003649A3" w:rsidRDefault="00063FBE" w:rsidP="00063FBE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</w:p>
        </w:tc>
      </w:tr>
    </w:tbl>
    <w:p w:rsidR="000405DC" w:rsidRDefault="000405DC" w:rsidP="000405DC"/>
    <w:p w:rsidR="000405DC" w:rsidRDefault="000405DC" w:rsidP="000405DC">
      <w:pPr>
        <w:pStyle w:val="1"/>
      </w:pPr>
      <w:bookmarkStart w:id="12" w:name="_Toc501124037"/>
      <w:r w:rsidRPr="00EF0C71">
        <w:t>Учебная программа</w:t>
      </w:r>
      <w:bookmarkEnd w:id="12"/>
    </w:p>
    <w:p w:rsidR="000405DC" w:rsidRDefault="000405DC" w:rsidP="000405DC"/>
    <w:p w:rsidR="000405DC" w:rsidRPr="00C775F0" w:rsidRDefault="000405DC" w:rsidP="000405DC">
      <w:pPr>
        <w:pStyle w:val="1"/>
      </w:pPr>
      <w:bookmarkStart w:id="13" w:name="_Toc501124038"/>
      <w:r w:rsidRPr="00C775F0">
        <w:t>Форма промежуточной аттестации и фонд оценочных средств</w:t>
      </w:r>
      <w:bookmarkEnd w:id="13"/>
    </w:p>
    <w:p w:rsidR="000405DC" w:rsidRPr="00C775F0" w:rsidRDefault="000405DC" w:rsidP="000405DC">
      <w:pPr>
        <w:pStyle w:val="2"/>
      </w:pPr>
      <w:bookmarkStart w:id="14" w:name="_Toc501124039"/>
      <w:r>
        <w:t xml:space="preserve">13.1 </w:t>
      </w:r>
      <w:r w:rsidRPr="00C775F0">
        <w:t>Формы и оценка текущего контроля</w:t>
      </w:r>
      <w:bookmarkEnd w:id="14"/>
    </w:p>
    <w:p w:rsidR="000405DC" w:rsidRPr="009D795E" w:rsidRDefault="00340EAD" w:rsidP="009D795E">
      <w:pPr>
        <w:pStyle w:val="11"/>
        <w:rPr>
          <w:b/>
          <w:sz w:val="24"/>
          <w:szCs w:val="24"/>
        </w:rPr>
      </w:pPr>
      <w:r>
        <w:rPr>
          <w:sz w:val="24"/>
          <w:szCs w:val="24"/>
        </w:rPr>
        <w:t>Формами текущего</w:t>
      </w:r>
      <w:r w:rsidRPr="005337FA">
        <w:rPr>
          <w:sz w:val="24"/>
          <w:szCs w:val="24"/>
        </w:rPr>
        <w:t xml:space="preserve"> контроля успеваемости являются:</w:t>
      </w:r>
      <w:r w:rsidR="008B4CD9">
        <w:rPr>
          <w:sz w:val="24"/>
          <w:szCs w:val="24"/>
        </w:rPr>
        <w:t xml:space="preserve"> опрос на семинаре,  коллоквиум</w:t>
      </w:r>
      <w:r w:rsidRPr="005337FA">
        <w:rPr>
          <w:sz w:val="24"/>
          <w:szCs w:val="24"/>
        </w:rPr>
        <w:t>. Вопросы, разбираемые на семинаре, совпадают с тематикой учебной программы и расшифровываются в п.12. Коллоквиум, как наиболее сложная форма работы студентов, предполагает как усвоение материала лекционного курса, так и самостоятельную подготовку студентов, поэтому является одновременно как формой текущего контроля успеваемости, так и формой контроля самостоятельной работы</w:t>
      </w:r>
      <w:proofErr w:type="gramStart"/>
      <w:r w:rsidRPr="005337FA">
        <w:rPr>
          <w:sz w:val="24"/>
          <w:szCs w:val="24"/>
        </w:rPr>
        <w:t>.</w:t>
      </w:r>
      <w:proofErr w:type="gramEnd"/>
      <w:r w:rsidRPr="005337FA">
        <w:rPr>
          <w:sz w:val="24"/>
          <w:szCs w:val="24"/>
        </w:rPr>
        <w:t xml:space="preserve"> </w:t>
      </w:r>
      <w:proofErr w:type="gramStart"/>
      <w:r w:rsidRPr="005337FA">
        <w:rPr>
          <w:sz w:val="24"/>
          <w:szCs w:val="24"/>
        </w:rPr>
        <w:t>т</w:t>
      </w:r>
      <w:proofErr w:type="gramEnd"/>
      <w:r w:rsidRPr="005337FA">
        <w:rPr>
          <w:sz w:val="24"/>
          <w:szCs w:val="24"/>
        </w:rPr>
        <w:t xml:space="preserve">емы коллоквиумов и вопросы к коллоквиуму приводятся в п.13.2. </w:t>
      </w:r>
      <w:r w:rsidR="00DA0425">
        <w:rPr>
          <w:sz w:val="24"/>
          <w:szCs w:val="24"/>
        </w:rPr>
        <w:t xml:space="preserve">В редких случаях (в слабых и неактивных группах) применяется такая форма текущего контроля как письменная контрольная работа.  </w:t>
      </w:r>
    </w:p>
    <w:p w:rsidR="000405DC" w:rsidRPr="00C775F0" w:rsidRDefault="000405DC" w:rsidP="000405DC">
      <w:pPr>
        <w:pStyle w:val="2"/>
      </w:pPr>
      <w:bookmarkStart w:id="15" w:name="_Toc501124040"/>
      <w:r>
        <w:lastRenderedPageBreak/>
        <w:t xml:space="preserve">13.2 </w:t>
      </w:r>
      <w:r w:rsidRPr="00C775F0">
        <w:t>Формы и оценка самостоятельной работы</w:t>
      </w:r>
      <w:bookmarkEnd w:id="15"/>
    </w:p>
    <w:p w:rsidR="00E75D15" w:rsidRPr="005337FA" w:rsidRDefault="00E75D15" w:rsidP="00E75D15">
      <w:pPr>
        <w:spacing w:line="360" w:lineRule="auto"/>
        <w:ind w:firstLine="708"/>
      </w:pPr>
      <w:r w:rsidRPr="005337FA">
        <w:rPr>
          <w:b/>
        </w:rPr>
        <w:t>Самостоятельная внеаудиторная работа</w:t>
      </w:r>
      <w:r w:rsidRPr="005337FA">
        <w:t xml:space="preserve"> по курсу включает самостоятельное изучение учебной и научной литературы, повторение лекционного материала. Самостоятельная работа студентов включает в себя следующие виды: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t xml:space="preserve"> - изучение теоретического материала  - работа с первоисточниками и дополнительной литературой по курсу;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t xml:space="preserve"> - подготовку к устным сообщениям на семинарах, участии в дискуссии; 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t>- подготовку к письменной контрольной работе</w:t>
      </w:r>
      <w:r w:rsidR="00DA0425">
        <w:t xml:space="preserve"> (применяется редко, как правило, в слабых группах)</w:t>
      </w:r>
      <w:r w:rsidRPr="005337FA">
        <w:t xml:space="preserve">; </w:t>
      </w:r>
    </w:p>
    <w:p w:rsidR="00E75D15" w:rsidRPr="005337FA" w:rsidRDefault="00E75D15" w:rsidP="00E75D15">
      <w:pPr>
        <w:spacing w:line="360" w:lineRule="auto"/>
        <w:ind w:left="720" w:hanging="10"/>
      </w:pPr>
      <w:r w:rsidRPr="005337FA">
        <w:t xml:space="preserve"> - написание эссе;</w:t>
      </w:r>
    </w:p>
    <w:p w:rsidR="00E75D15" w:rsidRPr="005337FA" w:rsidRDefault="00E75D15" w:rsidP="00E75D15">
      <w:pPr>
        <w:spacing w:line="360" w:lineRule="auto"/>
        <w:ind w:firstLine="708"/>
      </w:pPr>
      <w:r w:rsidRPr="005337FA">
        <w:t xml:space="preserve"> - подготовку к зачету.</w:t>
      </w:r>
    </w:p>
    <w:p w:rsidR="00E75D15" w:rsidRPr="005337FA" w:rsidRDefault="00E75D15" w:rsidP="00E75D15">
      <w:pPr>
        <w:pStyle w:val="11"/>
        <w:rPr>
          <w:sz w:val="24"/>
          <w:szCs w:val="24"/>
        </w:rPr>
      </w:pPr>
      <w:r w:rsidRPr="005337FA">
        <w:rPr>
          <w:sz w:val="24"/>
          <w:szCs w:val="24"/>
        </w:rPr>
        <w:t xml:space="preserve">Формами контроля самостоятельной работы студентов являются: проверка конспектов избранных глав первоисточников, коллоквиум, проверка и обсуждение письменных работ (эссе). </w:t>
      </w:r>
    </w:p>
    <w:p w:rsidR="00E75D15" w:rsidRPr="005337FA" w:rsidRDefault="00E75D15" w:rsidP="009D795E">
      <w:pPr>
        <w:spacing w:line="360" w:lineRule="auto"/>
        <w:ind w:firstLine="708"/>
      </w:pPr>
      <w:r w:rsidRPr="005337FA">
        <w:t xml:space="preserve">Поскольку основным видом самостоятельной работы студентов является анализ текстов, в ходе которого студенты должны научиться выделять основные проблемы, осваивать правила философской аргументации, вырабатывать собственную позицию по представленному в тексте вопросу и критическое </w:t>
      </w:r>
      <w:proofErr w:type="gramStart"/>
      <w:r w:rsidRPr="005337FA">
        <w:t>отношение</w:t>
      </w:r>
      <w:proofErr w:type="gramEnd"/>
      <w:r w:rsidRPr="005337FA">
        <w:t xml:space="preserve"> как к представленному тексту, так и к возможным альтернативным позициям, то основными методическими рекомендациями для обеспечения самостоятельной работы студентов являются рекомендации к анализу текста. </w:t>
      </w:r>
    </w:p>
    <w:p w:rsidR="00E75D15" w:rsidRPr="005337FA" w:rsidRDefault="00E75D15" w:rsidP="00E75D15">
      <w:pPr>
        <w:spacing w:line="360" w:lineRule="auto"/>
        <w:rPr>
          <w:b/>
        </w:rPr>
      </w:pPr>
      <w:r w:rsidRPr="005337FA">
        <w:rPr>
          <w:b/>
        </w:rPr>
        <w:t>Метод</w:t>
      </w:r>
      <w:r>
        <w:rPr>
          <w:b/>
        </w:rPr>
        <w:t>ические рекомендации к анализу</w:t>
      </w:r>
      <w:r w:rsidRPr="005337FA">
        <w:rPr>
          <w:b/>
        </w:rPr>
        <w:t xml:space="preserve"> текста</w:t>
      </w:r>
    </w:p>
    <w:p w:rsidR="00E75D15" w:rsidRPr="005337FA" w:rsidRDefault="00E75D15" w:rsidP="00E75D15">
      <w:pPr>
        <w:spacing w:line="360" w:lineRule="auto"/>
      </w:pPr>
      <w:r w:rsidRPr="005337FA">
        <w:t>При анализе текста слушателю необходимо:</w:t>
      </w:r>
    </w:p>
    <w:p w:rsidR="00E75D15" w:rsidRPr="005337FA" w:rsidRDefault="00E75D15" w:rsidP="00E75D15">
      <w:pPr>
        <w:spacing w:line="360" w:lineRule="auto"/>
      </w:pPr>
      <w:r w:rsidRPr="005337FA">
        <w:t>- сформулировать основную проблему данного текста</w:t>
      </w:r>
    </w:p>
    <w:p w:rsidR="00E75D15" w:rsidRPr="005337FA" w:rsidRDefault="00E75D15" w:rsidP="00E75D15">
      <w:pPr>
        <w:spacing w:line="360" w:lineRule="auto"/>
      </w:pPr>
      <w:r w:rsidRPr="005337FA">
        <w:t>- сформулировать предлагаемое автором решение данной проблемы</w:t>
      </w:r>
    </w:p>
    <w:p w:rsidR="00E75D15" w:rsidRPr="005337FA" w:rsidRDefault="00E75D15" w:rsidP="00E75D15">
      <w:pPr>
        <w:spacing w:line="360" w:lineRule="auto"/>
      </w:pPr>
      <w:r w:rsidRPr="005337FA">
        <w:t>- реконструировать систему аргументации, предложенную автором</w:t>
      </w:r>
    </w:p>
    <w:p w:rsidR="00E75D15" w:rsidRPr="005337FA" w:rsidRDefault="00E75D15" w:rsidP="00E75D15">
      <w:pPr>
        <w:spacing w:line="360" w:lineRule="auto"/>
        <w:rPr>
          <w:rStyle w:val="FontStyle22"/>
        </w:rPr>
      </w:pPr>
      <w:r w:rsidRPr="005337FA">
        <w:t>-</w:t>
      </w:r>
      <w:r w:rsidRPr="005337FA">
        <w:rPr>
          <w:rStyle w:val="FontStyle22"/>
        </w:rPr>
        <w:t xml:space="preserve"> </w:t>
      </w:r>
      <w:r>
        <w:rPr>
          <w:rStyle w:val="FontStyle22"/>
        </w:rPr>
        <w:t>уметь высказать</w:t>
      </w:r>
      <w:r w:rsidRPr="005337FA">
        <w:rPr>
          <w:rStyle w:val="FontStyle22"/>
        </w:rPr>
        <w:t xml:space="preserve"> и обосновать критические замечания относительно предложенного решения, а также относительно системы аргументации.</w:t>
      </w:r>
    </w:p>
    <w:p w:rsidR="00E75D15" w:rsidRPr="009D795E" w:rsidRDefault="00E75D15" w:rsidP="009D795E">
      <w:pPr>
        <w:spacing w:line="360" w:lineRule="auto"/>
        <w:rPr>
          <w:sz w:val="26"/>
        </w:rPr>
      </w:pPr>
      <w:r w:rsidRPr="005337FA">
        <w:rPr>
          <w:rStyle w:val="FontStyle22"/>
        </w:rPr>
        <w:t>- предложить и обосновать свое решение данной проблемы, если это необходимо.</w:t>
      </w:r>
    </w:p>
    <w:p w:rsidR="004F4006" w:rsidRDefault="004F4006" w:rsidP="00E75D15">
      <w:pPr>
        <w:pStyle w:val="21"/>
        <w:spacing w:line="36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E75D15" w:rsidRPr="005337FA" w:rsidRDefault="00E75D15" w:rsidP="00E75D15">
      <w:pPr>
        <w:pStyle w:val="21"/>
        <w:spacing w:line="36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5337FA">
        <w:rPr>
          <w:rFonts w:ascii="Times New Roman" w:hAnsi="Times New Roman" w:cs="Times New Roman"/>
          <w:b/>
          <w:sz w:val="24"/>
          <w:szCs w:val="24"/>
        </w:rPr>
        <w:t>Примерные темы для самостоятельной письменной работы (эссе):</w:t>
      </w:r>
    </w:p>
    <w:p w:rsidR="00E75D15" w:rsidRDefault="008B4CD9" w:rsidP="00E75D15">
      <w:pPr>
        <w:spacing w:line="360" w:lineRule="auto"/>
      </w:pPr>
      <w:r>
        <w:rPr>
          <w:b/>
        </w:rPr>
        <w:t xml:space="preserve">1. </w:t>
      </w:r>
      <w:r w:rsidRPr="008B4CD9">
        <w:t>Проблема «ментального образа»</w:t>
      </w:r>
    </w:p>
    <w:p w:rsidR="008B4CD9" w:rsidRDefault="008B4CD9" w:rsidP="00E75D15">
      <w:pPr>
        <w:spacing w:line="360" w:lineRule="auto"/>
      </w:pPr>
      <w:r>
        <w:t xml:space="preserve">2. Реальность </w:t>
      </w:r>
      <w:proofErr w:type="gramStart"/>
      <w:r>
        <w:t>воображаемого</w:t>
      </w:r>
      <w:proofErr w:type="gramEnd"/>
      <w:r>
        <w:t xml:space="preserve"> </w:t>
      </w:r>
    </w:p>
    <w:p w:rsidR="008B4CD9" w:rsidRDefault="00DA0425" w:rsidP="00E75D15">
      <w:pPr>
        <w:spacing w:line="360" w:lineRule="auto"/>
      </w:pPr>
      <w:r>
        <w:lastRenderedPageBreak/>
        <w:t>3.</w:t>
      </w:r>
      <w:r w:rsidR="008B4CD9">
        <w:t>Память, воображение, актуализация как способы проявлен</w:t>
      </w:r>
      <w:r>
        <w:t>ия «присутствующего отсутствия»</w:t>
      </w:r>
    </w:p>
    <w:p w:rsidR="00DA0425" w:rsidRDefault="00DA0425" w:rsidP="00E75D15">
      <w:pPr>
        <w:spacing w:line="360" w:lineRule="auto"/>
      </w:pPr>
      <w:r>
        <w:t xml:space="preserve">4. Воображение как пространство </w:t>
      </w:r>
      <w:proofErr w:type="spellStart"/>
      <w:r>
        <w:t>самоактуализации</w:t>
      </w:r>
      <w:proofErr w:type="spellEnd"/>
      <w:r>
        <w:t xml:space="preserve"> </w:t>
      </w:r>
      <w:r w:rsidR="00325F3F">
        <w:t xml:space="preserve">и выход за пределы </w:t>
      </w:r>
      <w:proofErr w:type="gramStart"/>
      <w:r w:rsidR="00325F3F">
        <w:t>собственного</w:t>
      </w:r>
      <w:proofErr w:type="gramEnd"/>
    </w:p>
    <w:p w:rsidR="00325F3F" w:rsidRDefault="00325F3F" w:rsidP="00E75D15">
      <w:pPr>
        <w:spacing w:line="360" w:lineRule="auto"/>
      </w:pPr>
      <w:r>
        <w:t xml:space="preserve">5. Философия как искусство </w:t>
      </w:r>
      <w:proofErr w:type="gramStart"/>
      <w:r>
        <w:t>фантастического</w:t>
      </w:r>
      <w:proofErr w:type="gramEnd"/>
      <w:r>
        <w:t>.</w:t>
      </w:r>
    </w:p>
    <w:p w:rsidR="00DA0425" w:rsidRPr="008B4CD9" w:rsidRDefault="00DA0425" w:rsidP="00E75D15">
      <w:pPr>
        <w:spacing w:line="360" w:lineRule="auto"/>
      </w:pPr>
    </w:p>
    <w:p w:rsidR="00E75D15" w:rsidRDefault="00E75D15" w:rsidP="008B4CD9">
      <w:pPr>
        <w:spacing w:line="360" w:lineRule="auto"/>
        <w:ind w:firstLine="357"/>
        <w:rPr>
          <w:b/>
        </w:rPr>
      </w:pPr>
      <w:r w:rsidRPr="005337FA">
        <w:rPr>
          <w:b/>
        </w:rPr>
        <w:t xml:space="preserve">Примерные вопросы для проведения коллоквиума - дискуссии на тему </w:t>
      </w:r>
      <w:r w:rsidR="008B4CD9">
        <w:rPr>
          <w:b/>
        </w:rPr>
        <w:t>«Что значит воспринять?»:</w:t>
      </w:r>
    </w:p>
    <w:p w:rsidR="008B4CD9" w:rsidRDefault="008B4CD9" w:rsidP="008B4CD9">
      <w:pPr>
        <w:spacing w:line="360" w:lineRule="auto"/>
        <w:ind w:firstLine="357"/>
      </w:pPr>
      <w:r w:rsidRPr="008B4CD9">
        <w:t>1.</w:t>
      </w:r>
      <w:r>
        <w:t xml:space="preserve"> Возможно ли восприятие без воображения?</w:t>
      </w:r>
    </w:p>
    <w:p w:rsidR="008B4CD9" w:rsidRDefault="008B4CD9" w:rsidP="008B4CD9">
      <w:pPr>
        <w:spacing w:line="360" w:lineRule="auto"/>
        <w:ind w:firstLine="357"/>
      </w:pPr>
      <w:r>
        <w:t>2. В чем заключается иллюзорность восприятия?</w:t>
      </w:r>
    </w:p>
    <w:p w:rsidR="00E75D15" w:rsidRDefault="008B4CD9" w:rsidP="009D795E">
      <w:pPr>
        <w:spacing w:line="360" w:lineRule="auto"/>
        <w:ind w:firstLine="357"/>
      </w:pPr>
      <w:r>
        <w:t xml:space="preserve">3. Воображение как </w:t>
      </w:r>
      <w:proofErr w:type="spellStart"/>
      <w:r>
        <w:t>антивосприятие</w:t>
      </w:r>
      <w:proofErr w:type="spellEnd"/>
      <w:r>
        <w:t>.</w:t>
      </w:r>
    </w:p>
    <w:p w:rsidR="009D795E" w:rsidRPr="009D795E" w:rsidRDefault="009D795E" w:rsidP="009D795E">
      <w:pPr>
        <w:spacing w:line="360" w:lineRule="auto"/>
        <w:ind w:firstLine="357"/>
      </w:pPr>
    </w:p>
    <w:p w:rsidR="00E75D15" w:rsidRPr="005337FA" w:rsidRDefault="00E75D15" w:rsidP="009D795E">
      <w:pPr>
        <w:spacing w:line="360" w:lineRule="auto"/>
        <w:ind w:firstLine="357"/>
        <w:rPr>
          <w:b/>
        </w:rPr>
      </w:pPr>
      <w:r w:rsidRPr="005337FA">
        <w:rPr>
          <w:b/>
        </w:rPr>
        <w:t>Примерные вопросы для проведения коллоквиума - диспута на тему «Проблема восприятия и представления в антропологии: память как форма воображения и воображение как форма памяти»:</w:t>
      </w:r>
    </w:p>
    <w:p w:rsidR="00E75D15" w:rsidRPr="005337FA" w:rsidRDefault="00E75D15" w:rsidP="00E75D15">
      <w:pPr>
        <w:spacing w:line="360" w:lineRule="auto"/>
        <w:rPr>
          <w:rStyle w:val="FontStyle22"/>
        </w:rPr>
      </w:pPr>
      <w:r w:rsidRPr="005337FA">
        <w:rPr>
          <w:rStyle w:val="FontStyle22"/>
        </w:rPr>
        <w:tab/>
        <w:t>1. Воспоминание и образ</w:t>
      </w:r>
    </w:p>
    <w:p w:rsidR="00E75D15" w:rsidRPr="005337FA" w:rsidRDefault="00E75D15" w:rsidP="00E75D15">
      <w:pPr>
        <w:spacing w:line="360" w:lineRule="auto"/>
        <w:rPr>
          <w:rStyle w:val="FontStyle22"/>
        </w:rPr>
      </w:pPr>
      <w:r w:rsidRPr="005337FA">
        <w:rPr>
          <w:rStyle w:val="FontStyle22"/>
        </w:rPr>
        <w:tab/>
        <w:t>2</w:t>
      </w:r>
      <w:r>
        <w:rPr>
          <w:rStyle w:val="FontStyle22"/>
        </w:rPr>
        <w:t xml:space="preserve">. </w:t>
      </w:r>
      <w:r w:rsidRPr="005337FA">
        <w:rPr>
          <w:rStyle w:val="FontStyle22"/>
        </w:rPr>
        <w:t>Память и воображение: условие или исключение?</w:t>
      </w:r>
    </w:p>
    <w:p w:rsidR="00E75D15" w:rsidRDefault="00E75D15" w:rsidP="00E75D15">
      <w:pPr>
        <w:spacing w:line="360" w:lineRule="auto"/>
        <w:rPr>
          <w:rStyle w:val="FontStyle22"/>
        </w:rPr>
      </w:pPr>
      <w:r w:rsidRPr="005337FA">
        <w:rPr>
          <w:rStyle w:val="FontStyle22"/>
        </w:rPr>
        <w:tab/>
      </w:r>
      <w:r>
        <w:rPr>
          <w:rStyle w:val="FontStyle22"/>
        </w:rPr>
        <w:t>3.</w:t>
      </w:r>
      <w:r w:rsidR="00441C3E">
        <w:rPr>
          <w:rStyle w:val="FontStyle22"/>
        </w:rPr>
        <w:t>Что такое «материя воображаемого»?</w:t>
      </w:r>
      <w:r>
        <w:rPr>
          <w:rStyle w:val="FontStyle22"/>
        </w:rPr>
        <w:t xml:space="preserve"> </w:t>
      </w:r>
    </w:p>
    <w:p w:rsidR="008B4CD9" w:rsidRPr="005337FA" w:rsidRDefault="008B4CD9" w:rsidP="00E75D15">
      <w:pPr>
        <w:spacing w:line="360" w:lineRule="auto"/>
        <w:rPr>
          <w:rStyle w:val="FontStyle22"/>
        </w:rPr>
      </w:pPr>
      <w:r>
        <w:rPr>
          <w:rStyle w:val="FontStyle22"/>
        </w:rPr>
        <w:tab/>
        <w:t>4. Память и воображение как временное и пространственное отнесение.</w:t>
      </w:r>
    </w:p>
    <w:p w:rsidR="000405DC" w:rsidRPr="006A06CB" w:rsidRDefault="000405DC" w:rsidP="000405DC"/>
    <w:p w:rsidR="000405DC" w:rsidRPr="00C775F0" w:rsidRDefault="000405DC" w:rsidP="000405DC">
      <w:pPr>
        <w:pStyle w:val="2"/>
      </w:pPr>
      <w:bookmarkStart w:id="16" w:name="_Toc501124041"/>
      <w:r>
        <w:t xml:space="preserve">13.3 </w:t>
      </w:r>
      <w:r w:rsidRPr="00C775F0">
        <w:t>Форма и оценка промежуточной аттестации</w:t>
      </w:r>
      <w:bookmarkEnd w:id="16"/>
    </w:p>
    <w:p w:rsidR="003568EB" w:rsidRPr="005337FA" w:rsidRDefault="003568EB" w:rsidP="003568EB">
      <w:pPr>
        <w:spacing w:line="360" w:lineRule="auto"/>
        <w:ind w:firstLine="284"/>
      </w:pPr>
      <w:r w:rsidRPr="005337FA">
        <w:t xml:space="preserve">Форма промежуточной аттестации в соответствии с учебным планом  - зачет. Проводится в устной форме с учётом результатов контроля самостоятельной работы студентов и промежуточного контроля. </w:t>
      </w:r>
    </w:p>
    <w:p w:rsidR="009D795E" w:rsidRDefault="009D795E" w:rsidP="003568EB">
      <w:pPr>
        <w:spacing w:before="100" w:beforeAutospacing="1" w:after="100" w:afterAutospacing="1" w:line="360" w:lineRule="auto"/>
        <w:ind w:firstLine="284"/>
        <w:rPr>
          <w:b/>
          <w:color w:val="000000"/>
        </w:rPr>
      </w:pPr>
    </w:p>
    <w:p w:rsidR="003568EB" w:rsidRPr="005337FA" w:rsidRDefault="003568EB" w:rsidP="009D795E">
      <w:pPr>
        <w:spacing w:line="360" w:lineRule="auto"/>
        <w:ind w:firstLine="284"/>
        <w:rPr>
          <w:b/>
          <w:color w:val="000000"/>
        </w:rPr>
      </w:pPr>
      <w:r w:rsidRPr="005337FA">
        <w:rPr>
          <w:b/>
          <w:color w:val="000000"/>
        </w:rPr>
        <w:t>Примерный список вопросов  к зачёту:</w:t>
      </w:r>
    </w:p>
    <w:p w:rsidR="00441C3E" w:rsidRPr="00994AC0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 w:rsidRPr="00185B81">
        <w:t>Воображение и восприятие</w:t>
      </w:r>
      <w:r w:rsidR="00DA0425">
        <w:t>: основные проблемы</w:t>
      </w:r>
      <w:r w:rsidRPr="00185B81">
        <w:t xml:space="preserve">. </w:t>
      </w:r>
    </w:p>
    <w:p w:rsidR="00441C3E" w:rsidRPr="005F2969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>
        <w:t xml:space="preserve">Воображение в антропологии пластичности </w:t>
      </w:r>
      <w:proofErr w:type="spellStart"/>
      <w:r>
        <w:t>Дойджа</w:t>
      </w:r>
      <w:proofErr w:type="spellEnd"/>
      <w:r>
        <w:t>.</w:t>
      </w:r>
    </w:p>
    <w:p w:rsidR="00441C3E" w:rsidRPr="00994AC0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>
        <w:t>Воображаемое действие с точки зрения теории зеркальных нейронов</w:t>
      </w:r>
    </w:p>
    <w:p w:rsidR="00441C3E" w:rsidRPr="00D32D54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>
        <w:t>Удержание в памяти как форма воображения в философии А.Бергсона</w:t>
      </w:r>
    </w:p>
    <w:p w:rsidR="00441C3E" w:rsidRPr="00994AC0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>
        <w:t xml:space="preserve">Воспоминание и образ в философии </w:t>
      </w:r>
      <w:proofErr w:type="spellStart"/>
      <w:r>
        <w:t>Э.Гуссерля</w:t>
      </w:r>
      <w:proofErr w:type="spellEnd"/>
      <w:r>
        <w:t xml:space="preserve">. </w:t>
      </w:r>
    </w:p>
    <w:p w:rsidR="00441C3E" w:rsidRPr="00994AC0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>
        <w:t>Проблема продуктивного воображения в философии И.Канта.</w:t>
      </w:r>
    </w:p>
    <w:p w:rsidR="00441C3E" w:rsidRPr="00A77312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 w:rsidRPr="00A57CA8">
        <w:rPr>
          <w:color w:val="000000"/>
        </w:rPr>
        <w:t xml:space="preserve">Теория «третьих вещей» </w:t>
      </w:r>
      <w:proofErr w:type="spellStart"/>
      <w:r w:rsidRPr="00A57CA8">
        <w:rPr>
          <w:color w:val="000000"/>
        </w:rPr>
        <w:t>М.К.Мамардашвили</w:t>
      </w:r>
      <w:proofErr w:type="spellEnd"/>
      <w:r>
        <w:rPr>
          <w:color w:val="000000"/>
        </w:rPr>
        <w:t>.</w:t>
      </w:r>
    </w:p>
    <w:p w:rsidR="00441C3E" w:rsidRPr="00A416B4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>
        <w:rPr>
          <w:color w:val="000000"/>
        </w:rPr>
        <w:t xml:space="preserve">Проблема «ментального образа». </w:t>
      </w:r>
    </w:p>
    <w:p w:rsidR="00441C3E" w:rsidRPr="00297772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>
        <w:rPr>
          <w:color w:val="000000"/>
        </w:rPr>
        <w:t xml:space="preserve">Воображение и воображаемое у Ж.-П.Сартра </w:t>
      </w:r>
    </w:p>
    <w:p w:rsidR="00441C3E" w:rsidRPr="00A416B4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>
        <w:rPr>
          <w:color w:val="000000"/>
        </w:rPr>
        <w:t xml:space="preserve">Тело как субъект восприятия и проблема иллюзорности в феноменологии </w:t>
      </w:r>
      <w:proofErr w:type="spellStart"/>
      <w:r>
        <w:rPr>
          <w:color w:val="000000"/>
        </w:rPr>
        <w:lastRenderedPageBreak/>
        <w:t>М.Мерло-Понти</w:t>
      </w:r>
      <w:proofErr w:type="spellEnd"/>
    </w:p>
    <w:p w:rsidR="00441C3E" w:rsidRPr="00A416B4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>
        <w:rPr>
          <w:color w:val="000000"/>
        </w:rPr>
        <w:t>Спонтанное творчество абстрактного экспрессионизма</w:t>
      </w:r>
    </w:p>
    <w:p w:rsidR="00441C3E" w:rsidRPr="00A416B4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r>
        <w:rPr>
          <w:color w:val="000000"/>
        </w:rPr>
        <w:t xml:space="preserve">Философия грёзы </w:t>
      </w:r>
      <w:proofErr w:type="spellStart"/>
      <w:r>
        <w:rPr>
          <w:color w:val="000000"/>
        </w:rPr>
        <w:t>Г.Башляра</w:t>
      </w:r>
      <w:proofErr w:type="spellEnd"/>
    </w:p>
    <w:p w:rsidR="00441C3E" w:rsidRPr="00A416B4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b/>
          <w:color w:val="000000"/>
        </w:rPr>
      </w:pPr>
      <w:proofErr w:type="spellStart"/>
      <w:r>
        <w:rPr>
          <w:color w:val="000000"/>
        </w:rPr>
        <w:t>Имагинативный</w:t>
      </w:r>
      <w:proofErr w:type="spellEnd"/>
      <w:r>
        <w:rPr>
          <w:color w:val="000000"/>
        </w:rPr>
        <w:t xml:space="preserve"> абсолют Я.Голосовкера</w:t>
      </w:r>
    </w:p>
    <w:p w:rsidR="00441C3E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color w:val="000000"/>
        </w:rPr>
      </w:pPr>
      <w:r w:rsidRPr="002B46FD">
        <w:rPr>
          <w:color w:val="000000"/>
        </w:rPr>
        <w:t>Юм о зависимости мысли от воображения</w:t>
      </w:r>
    </w:p>
    <w:p w:rsidR="00441C3E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color w:val="000000"/>
        </w:rPr>
      </w:pPr>
      <w:r>
        <w:rPr>
          <w:color w:val="000000"/>
        </w:rPr>
        <w:t xml:space="preserve">Воображаемое желание </w:t>
      </w:r>
    </w:p>
    <w:p w:rsidR="00441C3E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color w:val="000000"/>
        </w:rPr>
      </w:pPr>
      <w:r>
        <w:rPr>
          <w:color w:val="000000"/>
        </w:rPr>
        <w:t>Когнитивная архитектура сопротивления воображению</w:t>
      </w:r>
    </w:p>
    <w:p w:rsidR="00441C3E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color w:val="000000"/>
        </w:rPr>
      </w:pPr>
      <w:proofErr w:type="gramStart"/>
      <w:r>
        <w:rPr>
          <w:color w:val="000000"/>
        </w:rPr>
        <w:t>Первичное</w:t>
      </w:r>
      <w:proofErr w:type="gramEnd"/>
      <w:r>
        <w:rPr>
          <w:color w:val="000000"/>
        </w:rPr>
        <w:t xml:space="preserve"> воображаемое Франсуа </w:t>
      </w:r>
      <w:proofErr w:type="spellStart"/>
      <w:r>
        <w:rPr>
          <w:color w:val="000000"/>
        </w:rPr>
        <w:t>Федье</w:t>
      </w:r>
      <w:proofErr w:type="spellEnd"/>
    </w:p>
    <w:p w:rsidR="00441C3E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color w:val="000000"/>
        </w:rPr>
      </w:pPr>
      <w:r>
        <w:rPr>
          <w:color w:val="000000"/>
        </w:rPr>
        <w:t xml:space="preserve">Отсутствующая реальность и </w:t>
      </w:r>
      <w:proofErr w:type="gramStart"/>
      <w:r>
        <w:rPr>
          <w:color w:val="000000"/>
        </w:rPr>
        <w:t>реальное</w:t>
      </w:r>
      <w:proofErr w:type="gramEnd"/>
      <w:r>
        <w:rPr>
          <w:color w:val="000000"/>
        </w:rPr>
        <w:t xml:space="preserve"> воображаемое: </w:t>
      </w:r>
      <w:proofErr w:type="spellStart"/>
      <w:r>
        <w:rPr>
          <w:color w:val="000000"/>
        </w:rPr>
        <w:t>Ж.Бодрийяр</w:t>
      </w:r>
      <w:proofErr w:type="spellEnd"/>
      <w:r>
        <w:rPr>
          <w:color w:val="000000"/>
        </w:rPr>
        <w:t xml:space="preserve"> и философия </w:t>
      </w:r>
      <w:proofErr w:type="spellStart"/>
      <w:r>
        <w:rPr>
          <w:color w:val="000000"/>
        </w:rPr>
        <w:t>трансмедиа</w:t>
      </w:r>
      <w:proofErr w:type="spellEnd"/>
      <w:r>
        <w:rPr>
          <w:color w:val="000000"/>
        </w:rPr>
        <w:t>.</w:t>
      </w:r>
    </w:p>
    <w:p w:rsidR="00441C3E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color w:val="000000"/>
        </w:rPr>
      </w:pPr>
      <w:r>
        <w:rPr>
          <w:color w:val="000000"/>
        </w:rPr>
        <w:t xml:space="preserve">Философия как «искусство </w:t>
      </w:r>
      <w:proofErr w:type="gramStart"/>
      <w:r>
        <w:rPr>
          <w:color w:val="000000"/>
        </w:rPr>
        <w:t>фантастического</w:t>
      </w:r>
      <w:proofErr w:type="gram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Л.Шестова</w:t>
      </w:r>
      <w:proofErr w:type="spellEnd"/>
    </w:p>
    <w:p w:rsidR="00441C3E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color w:val="000000"/>
        </w:rPr>
      </w:pPr>
      <w:r>
        <w:rPr>
          <w:color w:val="000000"/>
        </w:rPr>
        <w:t>М.Хайдеггер о противоположности воспоминания и представления</w:t>
      </w:r>
    </w:p>
    <w:p w:rsidR="00441C3E" w:rsidRDefault="00441C3E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color w:val="000000"/>
        </w:rPr>
      </w:pPr>
      <w:r>
        <w:rPr>
          <w:color w:val="000000"/>
        </w:rPr>
        <w:t xml:space="preserve">Воображение и проблема </w:t>
      </w:r>
      <w:proofErr w:type="gramStart"/>
      <w:r>
        <w:rPr>
          <w:color w:val="000000"/>
        </w:rPr>
        <w:t>идеального</w:t>
      </w:r>
      <w:proofErr w:type="gramEnd"/>
      <w:r>
        <w:rPr>
          <w:color w:val="000000"/>
        </w:rPr>
        <w:t>: психолого-философские споры (</w:t>
      </w:r>
      <w:proofErr w:type="spellStart"/>
      <w:r>
        <w:rPr>
          <w:color w:val="000000"/>
        </w:rPr>
        <w:t>Ильенков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Дубровкский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Дельгадо</w:t>
      </w:r>
      <w:proofErr w:type="spellEnd"/>
      <w:r>
        <w:rPr>
          <w:color w:val="000000"/>
        </w:rPr>
        <w:t>)</w:t>
      </w:r>
    </w:p>
    <w:p w:rsidR="000405DC" w:rsidRPr="009D795E" w:rsidRDefault="00DA0425" w:rsidP="009D795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left"/>
        <w:rPr>
          <w:color w:val="000000"/>
        </w:rPr>
      </w:pPr>
      <w:r>
        <w:rPr>
          <w:color w:val="000000"/>
        </w:rPr>
        <w:t xml:space="preserve">Трактовка воображения в русской религиозной философии </w:t>
      </w:r>
    </w:p>
    <w:p w:rsidR="000405DC" w:rsidRDefault="000405DC" w:rsidP="000405DC">
      <w:pPr>
        <w:pStyle w:val="1"/>
      </w:pPr>
      <w:bookmarkStart w:id="17" w:name="_Toc501124042"/>
      <w:r w:rsidRPr="00C775F0">
        <w:t>Ресурсное обеспечение</w:t>
      </w:r>
      <w:r w:rsidRPr="00C458AD">
        <w:t>:</w:t>
      </w:r>
      <w:bookmarkEnd w:id="17"/>
    </w:p>
    <w:p w:rsidR="000405DC" w:rsidRPr="00BE70C9" w:rsidRDefault="000405DC" w:rsidP="000405DC"/>
    <w:p w:rsidR="000405DC" w:rsidRDefault="000405DC" w:rsidP="000405DC">
      <w:pPr>
        <w:rPr>
          <w:b/>
          <w:bCs/>
        </w:rPr>
      </w:pPr>
      <w:r w:rsidRPr="008A5D34">
        <w:rPr>
          <w:b/>
          <w:bCs/>
        </w:rPr>
        <w:t>Основная литература</w:t>
      </w:r>
    </w:p>
    <w:p w:rsidR="000405DC" w:rsidRPr="008A5D34" w:rsidRDefault="000405DC" w:rsidP="000405DC">
      <w:pPr>
        <w:rPr>
          <w:b/>
          <w:bCs/>
        </w:rPr>
      </w:pPr>
    </w:p>
    <w:p w:rsidR="003568EB" w:rsidRPr="00D96E2A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D96E2A">
        <w:t xml:space="preserve">Августин </w:t>
      </w:r>
      <w:proofErr w:type="spellStart"/>
      <w:r w:rsidRPr="00D96E2A">
        <w:t>Аврелий</w:t>
      </w:r>
      <w:proofErr w:type="spellEnd"/>
      <w:r w:rsidRPr="00D96E2A">
        <w:t>. Исповедь. Москва, 1997</w:t>
      </w:r>
    </w:p>
    <w:p w:rsidR="0061403A" w:rsidRPr="0061403A" w:rsidRDefault="0061403A" w:rsidP="00B91E0D">
      <w:pPr>
        <w:pStyle w:val="a0"/>
        <w:numPr>
          <w:ilvl w:val="0"/>
          <w:numId w:val="11"/>
        </w:numPr>
        <w:spacing w:line="360" w:lineRule="auto"/>
      </w:pPr>
      <w:proofErr w:type="spellStart"/>
      <w:r>
        <w:t>Башляр</w:t>
      </w:r>
      <w:proofErr w:type="spellEnd"/>
      <w:r>
        <w:t xml:space="preserve"> Г. Вода и грёзы. Опыт о воображении материи. – М., 1998</w:t>
      </w:r>
    </w:p>
    <w:p w:rsidR="00B91E0D" w:rsidRPr="00D96E2A" w:rsidRDefault="003568EB" w:rsidP="00B91E0D">
      <w:pPr>
        <w:pStyle w:val="a0"/>
        <w:numPr>
          <w:ilvl w:val="0"/>
          <w:numId w:val="11"/>
        </w:numPr>
        <w:spacing w:line="360" w:lineRule="auto"/>
      </w:pPr>
      <w:r w:rsidRPr="00D96E2A">
        <w:t>Бергсон А. Материя и память. // Собр. соч. в 4-х томах Том 1. Москва, 1992</w:t>
      </w:r>
      <w:r w:rsidR="00B91E0D" w:rsidRPr="00D96E2A">
        <w:t xml:space="preserve"> </w:t>
      </w:r>
    </w:p>
    <w:p w:rsidR="00B91E0D" w:rsidRPr="00D96E2A" w:rsidRDefault="00B91E0D" w:rsidP="00B91E0D">
      <w:pPr>
        <w:pStyle w:val="a0"/>
        <w:numPr>
          <w:ilvl w:val="0"/>
          <w:numId w:val="11"/>
        </w:numPr>
        <w:spacing w:line="360" w:lineRule="auto"/>
      </w:pPr>
      <w:r w:rsidRPr="00D96E2A">
        <w:t>Бердяев Н.А. Дух и реальность. – М., 2006</w:t>
      </w:r>
    </w:p>
    <w:p w:rsidR="00B91E0D" w:rsidRPr="00D96E2A" w:rsidRDefault="00B91E0D" w:rsidP="00B91E0D">
      <w:pPr>
        <w:pStyle w:val="a0"/>
        <w:numPr>
          <w:ilvl w:val="0"/>
          <w:numId w:val="11"/>
        </w:numPr>
        <w:spacing w:line="360" w:lineRule="auto"/>
      </w:pPr>
      <w:proofErr w:type="spellStart"/>
      <w:r w:rsidRPr="00D96E2A">
        <w:t>Бодрийяр</w:t>
      </w:r>
      <w:proofErr w:type="spellEnd"/>
      <w:r w:rsidRPr="00D96E2A">
        <w:t xml:space="preserve"> Ж. К критике политической экономии знака. </w:t>
      </w:r>
      <w:proofErr w:type="gramStart"/>
      <w:r w:rsidRPr="00D96E2A">
        <w:t>–М</w:t>
      </w:r>
      <w:proofErr w:type="gramEnd"/>
      <w:r w:rsidRPr="00D96E2A">
        <w:t>., 2007</w:t>
      </w:r>
    </w:p>
    <w:p w:rsidR="003568EB" w:rsidRPr="00D96E2A" w:rsidRDefault="00B91E0D" w:rsidP="003568EB">
      <w:pPr>
        <w:pStyle w:val="a0"/>
        <w:numPr>
          <w:ilvl w:val="0"/>
          <w:numId w:val="11"/>
        </w:numPr>
        <w:spacing w:line="360" w:lineRule="auto"/>
      </w:pPr>
      <w:proofErr w:type="spellStart"/>
      <w:r w:rsidRPr="00D96E2A">
        <w:t>Бодрийяр</w:t>
      </w:r>
      <w:proofErr w:type="spellEnd"/>
      <w:r w:rsidRPr="00D96E2A">
        <w:t xml:space="preserve"> Ж. Войны в заливе не было.// </w:t>
      </w:r>
      <w:proofErr w:type="spellStart"/>
      <w:r w:rsidRPr="00D96E2A">
        <w:t>Бодрийяр</w:t>
      </w:r>
      <w:proofErr w:type="spellEnd"/>
      <w:r w:rsidRPr="00D96E2A">
        <w:t xml:space="preserve"> Ж.Дух терроризма. Войны в заливе не было – М., 2016</w:t>
      </w:r>
    </w:p>
    <w:p w:rsidR="00B91E0D" w:rsidRPr="00D96E2A" w:rsidRDefault="00B91E0D" w:rsidP="003568EB">
      <w:pPr>
        <w:pStyle w:val="a0"/>
        <w:numPr>
          <w:ilvl w:val="0"/>
          <w:numId w:val="11"/>
        </w:numPr>
        <w:spacing w:line="360" w:lineRule="auto"/>
      </w:pPr>
      <w:r w:rsidRPr="00D96E2A">
        <w:t xml:space="preserve">Голосовкер Я. </w:t>
      </w:r>
      <w:proofErr w:type="spellStart"/>
      <w:r w:rsidRPr="00D96E2A">
        <w:t>Имагинативный</w:t>
      </w:r>
      <w:proofErr w:type="spellEnd"/>
      <w:r w:rsidRPr="00D96E2A">
        <w:t xml:space="preserve"> абсолют. – М., 2012.</w:t>
      </w:r>
    </w:p>
    <w:p w:rsidR="003568EB" w:rsidRPr="00D96E2A" w:rsidRDefault="003568EB" w:rsidP="003568EB">
      <w:pPr>
        <w:pStyle w:val="a0"/>
        <w:numPr>
          <w:ilvl w:val="0"/>
          <w:numId w:val="11"/>
        </w:numPr>
        <w:spacing w:line="360" w:lineRule="auto"/>
      </w:pPr>
      <w:proofErr w:type="spellStart"/>
      <w:r w:rsidRPr="00D96E2A">
        <w:t>Гуссерль</w:t>
      </w:r>
      <w:proofErr w:type="spellEnd"/>
      <w:r w:rsidRPr="00D96E2A">
        <w:t xml:space="preserve"> Э. Феноменология внутреннего сознания времени.//  Собр. соч. Том 1. Москва, 1994 </w:t>
      </w:r>
    </w:p>
    <w:p w:rsidR="00B01E8E" w:rsidRDefault="003568EB" w:rsidP="00B01E8E">
      <w:pPr>
        <w:pStyle w:val="a0"/>
        <w:numPr>
          <w:ilvl w:val="0"/>
          <w:numId w:val="11"/>
        </w:numPr>
        <w:spacing w:line="360" w:lineRule="auto"/>
      </w:pPr>
      <w:proofErr w:type="spellStart"/>
      <w:r w:rsidRPr="00D96E2A">
        <w:t>Дойдж</w:t>
      </w:r>
      <w:proofErr w:type="spellEnd"/>
      <w:r w:rsidRPr="00D96E2A">
        <w:t xml:space="preserve"> Н. Пластичность мозга.  Москва. </w:t>
      </w:r>
      <w:proofErr w:type="spellStart"/>
      <w:r w:rsidRPr="00D96E2A">
        <w:t>Эксмо</w:t>
      </w:r>
      <w:proofErr w:type="spellEnd"/>
      <w:r w:rsidRPr="00D96E2A">
        <w:t>, 2010</w:t>
      </w:r>
    </w:p>
    <w:p w:rsidR="00B01E8E" w:rsidRDefault="00B01E8E" w:rsidP="003568EB">
      <w:pPr>
        <w:pStyle w:val="a0"/>
        <w:numPr>
          <w:ilvl w:val="0"/>
          <w:numId w:val="11"/>
        </w:numPr>
        <w:spacing w:line="360" w:lineRule="auto"/>
      </w:pPr>
      <w:r>
        <w:t>Дубровский Д.И. Мозг и психика (О необоснованности философского отрицания психофизиологической проблемы) / Вопросы философии. 1968, № 8. – С. 134– 135.</w:t>
      </w:r>
    </w:p>
    <w:p w:rsidR="00B01E8E" w:rsidRDefault="00B01E8E" w:rsidP="003568EB">
      <w:pPr>
        <w:pStyle w:val="a0"/>
        <w:numPr>
          <w:ilvl w:val="0"/>
          <w:numId w:val="11"/>
        </w:numPr>
        <w:spacing w:line="360" w:lineRule="auto"/>
      </w:pPr>
      <w:r>
        <w:t>Дубровский Д.И. Явления сознание и мозг: проблема расшифровки их нейродинамических кодов. //Мозг. Фундаментальные и прикладные проблемы. – М., 2010</w:t>
      </w:r>
    </w:p>
    <w:p w:rsidR="00B01E8E" w:rsidRDefault="00B01E8E" w:rsidP="003568EB">
      <w:pPr>
        <w:pStyle w:val="a0"/>
        <w:numPr>
          <w:ilvl w:val="0"/>
          <w:numId w:val="11"/>
        </w:numPr>
        <w:spacing w:line="360" w:lineRule="auto"/>
      </w:pPr>
      <w:proofErr w:type="spellStart"/>
      <w:r>
        <w:lastRenderedPageBreak/>
        <w:t>Ильенков</w:t>
      </w:r>
      <w:proofErr w:type="spellEnd"/>
      <w:r>
        <w:t xml:space="preserve"> Э.В. Об эстетической природе фантазии// Вопросы эстетики, </w:t>
      </w:r>
      <w:proofErr w:type="spellStart"/>
      <w:r>
        <w:t>вып</w:t>
      </w:r>
      <w:proofErr w:type="spellEnd"/>
      <w:r>
        <w:t>. 6, 1964</w:t>
      </w:r>
    </w:p>
    <w:p w:rsidR="00B01E8E" w:rsidRPr="00D96E2A" w:rsidRDefault="00B01E8E" w:rsidP="003568EB">
      <w:pPr>
        <w:pStyle w:val="a0"/>
        <w:numPr>
          <w:ilvl w:val="0"/>
          <w:numId w:val="11"/>
        </w:numPr>
        <w:spacing w:line="360" w:lineRule="auto"/>
      </w:pPr>
      <w:proofErr w:type="spellStart"/>
      <w:r>
        <w:t>Ильенков</w:t>
      </w:r>
      <w:proofErr w:type="spellEnd"/>
      <w:r>
        <w:t xml:space="preserve"> Э.В. Психика и мозг (ответ Дубровскому) // Вопросы философии. 1968. № 11.</w:t>
      </w:r>
    </w:p>
    <w:p w:rsidR="009742A4" w:rsidRPr="00D96E2A" w:rsidRDefault="009742A4" w:rsidP="009742A4">
      <w:pPr>
        <w:pStyle w:val="a0"/>
        <w:numPr>
          <w:ilvl w:val="0"/>
          <w:numId w:val="11"/>
        </w:numPr>
        <w:spacing w:line="360" w:lineRule="auto"/>
      </w:pPr>
      <w:r w:rsidRPr="00D96E2A">
        <w:rPr>
          <w:i/>
        </w:rPr>
        <w:t>Кант И.</w:t>
      </w:r>
      <w:r w:rsidRPr="00D96E2A">
        <w:t xml:space="preserve"> Критика чистого разума. – М.: Мысль, 1994</w:t>
      </w:r>
    </w:p>
    <w:p w:rsidR="0061403A" w:rsidRPr="0061403A" w:rsidRDefault="0061403A" w:rsidP="003568EB">
      <w:pPr>
        <w:pStyle w:val="a0"/>
        <w:numPr>
          <w:ilvl w:val="0"/>
          <w:numId w:val="11"/>
        </w:numPr>
        <w:spacing w:line="360" w:lineRule="auto"/>
      </w:pPr>
      <w:proofErr w:type="spellStart"/>
      <w:r>
        <w:t>Мамардашвили</w:t>
      </w:r>
      <w:proofErr w:type="spellEnd"/>
      <w:r>
        <w:t xml:space="preserve"> М.К. </w:t>
      </w:r>
      <w:r w:rsidRPr="0061403A">
        <w:rPr>
          <w:color w:val="424242"/>
          <w:shd w:val="clear" w:color="auto" w:fill="FFFFFF"/>
        </w:rPr>
        <w:t>Классический и неклассический идеалы рациональности</w:t>
      </w:r>
      <w:r>
        <w:rPr>
          <w:color w:val="424242"/>
          <w:shd w:val="clear" w:color="auto" w:fill="FFFFFF"/>
        </w:rPr>
        <w:t xml:space="preserve"> – М., 1984</w:t>
      </w:r>
    </w:p>
    <w:p w:rsidR="003568EB" w:rsidRPr="00D96E2A" w:rsidRDefault="003568EB" w:rsidP="003568EB">
      <w:pPr>
        <w:pStyle w:val="a0"/>
        <w:numPr>
          <w:ilvl w:val="0"/>
          <w:numId w:val="11"/>
        </w:numPr>
        <w:spacing w:line="360" w:lineRule="auto"/>
      </w:pPr>
      <w:proofErr w:type="spellStart"/>
      <w:r w:rsidRPr="00D96E2A">
        <w:t>Мамардашвили</w:t>
      </w:r>
      <w:proofErr w:type="spellEnd"/>
      <w:r w:rsidRPr="00D96E2A">
        <w:t xml:space="preserve"> М.К. Необходимость себя. Москва, 1996</w:t>
      </w:r>
    </w:p>
    <w:p w:rsidR="004A0BCD" w:rsidRPr="00D96E2A" w:rsidRDefault="004A0BCD" w:rsidP="004A0BCD">
      <w:pPr>
        <w:pStyle w:val="a0"/>
        <w:numPr>
          <w:ilvl w:val="0"/>
          <w:numId w:val="11"/>
        </w:numPr>
        <w:shd w:val="clear" w:color="auto" w:fill="FFFFFF"/>
        <w:spacing w:line="360" w:lineRule="auto"/>
      </w:pPr>
      <w:proofErr w:type="spellStart"/>
      <w:r w:rsidRPr="00D96E2A">
        <w:rPr>
          <w:color w:val="000000"/>
          <w:shd w:val="clear" w:color="auto" w:fill="FFFFFF"/>
        </w:rPr>
        <w:t>Мамардашвили</w:t>
      </w:r>
      <w:proofErr w:type="spellEnd"/>
      <w:r w:rsidRPr="00D96E2A">
        <w:rPr>
          <w:color w:val="000000"/>
          <w:shd w:val="clear" w:color="auto" w:fill="FFFFFF"/>
        </w:rPr>
        <w:t xml:space="preserve"> М. К. Эстетика мышления. Беседы. — М., 2000.</w:t>
      </w:r>
      <w:r w:rsidRPr="00D96E2A">
        <w:t xml:space="preserve"> </w:t>
      </w:r>
    </w:p>
    <w:p w:rsidR="004A0BCD" w:rsidRPr="00D96E2A" w:rsidRDefault="004A0BCD" w:rsidP="009703B1">
      <w:pPr>
        <w:pStyle w:val="a0"/>
        <w:numPr>
          <w:ilvl w:val="0"/>
          <w:numId w:val="11"/>
        </w:numPr>
        <w:shd w:val="clear" w:color="auto" w:fill="FFFFFF"/>
        <w:spacing w:line="360" w:lineRule="auto"/>
      </w:pPr>
      <w:proofErr w:type="spellStart"/>
      <w:r w:rsidRPr="00D96E2A">
        <w:t>Мерло-Понти</w:t>
      </w:r>
      <w:proofErr w:type="spellEnd"/>
      <w:r w:rsidRPr="00D96E2A">
        <w:t xml:space="preserve"> М. Феноменология восприятия. Санкт-Петербург, 1999</w:t>
      </w:r>
    </w:p>
    <w:p w:rsidR="003568EB" w:rsidRPr="00D96E2A" w:rsidRDefault="003568EB" w:rsidP="003568EB">
      <w:pPr>
        <w:pStyle w:val="a0"/>
        <w:numPr>
          <w:ilvl w:val="0"/>
          <w:numId w:val="11"/>
        </w:numPr>
        <w:spacing w:line="360" w:lineRule="auto"/>
      </w:pPr>
      <w:r w:rsidRPr="00D96E2A">
        <w:t xml:space="preserve">Сартр Ж.-П. </w:t>
      </w:r>
      <w:proofErr w:type="gramStart"/>
      <w:r w:rsidRPr="00D96E2A">
        <w:t>Воображаемое</w:t>
      </w:r>
      <w:proofErr w:type="gramEnd"/>
      <w:r w:rsidRPr="00D96E2A">
        <w:t>. Феноменологическая психология воображения. Санкт-Петербург. 2001</w:t>
      </w:r>
    </w:p>
    <w:p w:rsidR="00B91E0D" w:rsidRPr="00D96E2A" w:rsidRDefault="00690BF8" w:rsidP="003568EB">
      <w:pPr>
        <w:pStyle w:val="a0"/>
        <w:numPr>
          <w:ilvl w:val="0"/>
          <w:numId w:val="11"/>
        </w:numPr>
        <w:spacing w:line="360" w:lineRule="auto"/>
      </w:pPr>
      <w:r w:rsidRPr="00D96E2A">
        <w:t>Сартр Ж.-П. Воображение</w:t>
      </w:r>
      <w:proofErr w:type="gramStart"/>
      <w:r w:rsidRPr="00D96E2A">
        <w:t>.</w:t>
      </w:r>
      <w:proofErr w:type="gramEnd"/>
      <w:r w:rsidRPr="00D96E2A">
        <w:t xml:space="preserve">// </w:t>
      </w:r>
      <w:proofErr w:type="gramStart"/>
      <w:r w:rsidRPr="00D96E2A">
        <w:t>ж</w:t>
      </w:r>
      <w:proofErr w:type="gramEnd"/>
      <w:r w:rsidRPr="00D96E2A">
        <w:t xml:space="preserve">урнал </w:t>
      </w:r>
      <w:r w:rsidRPr="00D96E2A">
        <w:rPr>
          <w:color w:val="373C43"/>
          <w:shd w:val="clear" w:color="auto" w:fill="FFFFFF"/>
        </w:rPr>
        <w:t>«Логос» №3, 1992</w:t>
      </w:r>
    </w:p>
    <w:p w:rsidR="00690BF8" w:rsidRDefault="00D96E2A" w:rsidP="003568EB">
      <w:pPr>
        <w:pStyle w:val="a0"/>
        <w:numPr>
          <w:ilvl w:val="0"/>
          <w:numId w:val="11"/>
        </w:numPr>
        <w:spacing w:line="360" w:lineRule="auto"/>
      </w:pPr>
      <w:r>
        <w:t xml:space="preserve">Франк С.Л. </w:t>
      </w:r>
      <w:proofErr w:type="gramStart"/>
      <w:r>
        <w:t>Непостижимое</w:t>
      </w:r>
      <w:proofErr w:type="gramEnd"/>
      <w:r>
        <w:t>. // Соч. Минск, 2002</w:t>
      </w:r>
    </w:p>
    <w:p w:rsidR="003568EB" w:rsidRPr="00D96E2A" w:rsidRDefault="00766CDE" w:rsidP="009D795E">
      <w:pPr>
        <w:pStyle w:val="a0"/>
        <w:numPr>
          <w:ilvl w:val="0"/>
          <w:numId w:val="11"/>
        </w:numPr>
        <w:spacing w:line="360" w:lineRule="auto"/>
      </w:pPr>
      <w:proofErr w:type="spellStart"/>
      <w:r>
        <w:rPr>
          <w:color w:val="202122"/>
          <w:shd w:val="clear" w:color="auto" w:fill="FFFFFF"/>
        </w:rPr>
        <w:t>Федье</w:t>
      </w:r>
      <w:proofErr w:type="spellEnd"/>
      <w:r>
        <w:rPr>
          <w:color w:val="202122"/>
          <w:shd w:val="clear" w:color="auto" w:fill="FFFFFF"/>
        </w:rPr>
        <w:t xml:space="preserve"> Ф. Воображаемое. //</w:t>
      </w:r>
      <w:r w:rsidRPr="00766CDE">
        <w:rPr>
          <w:color w:val="202122"/>
          <w:shd w:val="clear" w:color="auto" w:fill="FFFFFF"/>
        </w:rPr>
        <w:t>Франсуа Везен. </w:t>
      </w:r>
      <w:r w:rsidRPr="00766CDE">
        <w:rPr>
          <w:i/>
          <w:iCs/>
          <w:color w:val="202122"/>
          <w:shd w:val="clear" w:color="auto" w:fill="FFFFFF"/>
        </w:rPr>
        <w:t>Философия французская и философия немецкая</w:t>
      </w:r>
      <w:r w:rsidRPr="00766CDE">
        <w:rPr>
          <w:color w:val="202122"/>
          <w:shd w:val="clear" w:color="auto" w:fill="FFFFFF"/>
        </w:rPr>
        <w:t xml:space="preserve">. Франсуа </w:t>
      </w:r>
      <w:proofErr w:type="spellStart"/>
      <w:r w:rsidRPr="00766CDE">
        <w:rPr>
          <w:color w:val="202122"/>
          <w:shd w:val="clear" w:color="auto" w:fill="FFFFFF"/>
        </w:rPr>
        <w:t>Федье</w:t>
      </w:r>
      <w:proofErr w:type="spellEnd"/>
      <w:r w:rsidRPr="00766CDE">
        <w:rPr>
          <w:color w:val="202122"/>
          <w:shd w:val="clear" w:color="auto" w:fill="FFFFFF"/>
        </w:rPr>
        <w:t>. </w:t>
      </w:r>
      <w:r w:rsidRPr="00766CDE">
        <w:rPr>
          <w:i/>
          <w:iCs/>
          <w:color w:val="202122"/>
          <w:shd w:val="clear" w:color="auto" w:fill="FFFFFF"/>
        </w:rPr>
        <w:t>Воображаемое</w:t>
      </w:r>
      <w:r w:rsidRPr="00766CDE">
        <w:rPr>
          <w:color w:val="202122"/>
          <w:shd w:val="clear" w:color="auto" w:fill="FFFFFF"/>
        </w:rPr>
        <w:t>. </w:t>
      </w:r>
      <w:r w:rsidRPr="00766CDE">
        <w:rPr>
          <w:i/>
          <w:iCs/>
          <w:color w:val="202122"/>
          <w:shd w:val="clear" w:color="auto" w:fill="FFFFFF"/>
        </w:rPr>
        <w:t>Власть</w:t>
      </w:r>
      <w:proofErr w:type="gramStart"/>
      <w:r w:rsidRPr="00766CDE">
        <w:rPr>
          <w:color w:val="202122"/>
          <w:shd w:val="clear" w:color="auto" w:fill="FFFFFF"/>
        </w:rPr>
        <w:t>/ П</w:t>
      </w:r>
      <w:proofErr w:type="gramEnd"/>
      <w:r w:rsidRPr="00766CDE">
        <w:rPr>
          <w:color w:val="202122"/>
          <w:shd w:val="clear" w:color="auto" w:fill="FFFFFF"/>
        </w:rPr>
        <w:t>ер. </w:t>
      </w:r>
      <w:proofErr w:type="spellStart"/>
      <w:r w:rsidR="00EB1B08" w:rsidRPr="00766CDE">
        <w:fldChar w:fldCharType="begin"/>
      </w:r>
      <w:r w:rsidRPr="00766CDE">
        <w:instrText xml:space="preserve"> HYPERLINK "https://ru.wikipedia.org/wiki/%D0%91%D0%B8%D0%B1%D0%B8%D1%85%D0%B8%D0%BD,_%D0%92%D0%BB%D0%B0%D0%B4%D0%B8%D0%BC%D0%B8%D1%80" \o "Бибихин, Владимир" </w:instrText>
      </w:r>
      <w:r w:rsidR="00EB1B08" w:rsidRPr="00766CDE">
        <w:fldChar w:fldCharType="separate"/>
      </w:r>
      <w:r w:rsidRPr="00766CDE">
        <w:rPr>
          <w:rStyle w:val="a9"/>
          <w:color w:val="0B0080"/>
          <w:shd w:val="clear" w:color="auto" w:fill="FFFFFF"/>
        </w:rPr>
        <w:t>В.Бибихина</w:t>
      </w:r>
      <w:proofErr w:type="spellEnd"/>
      <w:r w:rsidR="00EB1B08" w:rsidRPr="00766CDE">
        <w:fldChar w:fldCharType="end"/>
      </w:r>
      <w:r w:rsidRPr="00766CDE">
        <w:rPr>
          <w:color w:val="202122"/>
          <w:shd w:val="clear" w:color="auto" w:fill="FFFFFF"/>
        </w:rPr>
        <w:t xml:space="preserve">. М.: </w:t>
      </w:r>
      <w:proofErr w:type="spellStart"/>
      <w:r w:rsidRPr="00766CDE">
        <w:rPr>
          <w:color w:val="202122"/>
          <w:shd w:val="clear" w:color="auto" w:fill="FFFFFF"/>
        </w:rPr>
        <w:t>Эдиториал</w:t>
      </w:r>
      <w:proofErr w:type="spellEnd"/>
      <w:r w:rsidRPr="00766CDE">
        <w:rPr>
          <w:color w:val="202122"/>
          <w:shd w:val="clear" w:color="auto" w:fill="FFFFFF"/>
        </w:rPr>
        <w:t xml:space="preserve"> УРСС, 2010 </w:t>
      </w:r>
    </w:p>
    <w:p w:rsidR="000405DC" w:rsidRPr="00D96E2A" w:rsidRDefault="000405DC" w:rsidP="000405DC"/>
    <w:p w:rsidR="000405DC" w:rsidRPr="00D96E2A" w:rsidRDefault="000405DC" w:rsidP="000405DC">
      <w:pPr>
        <w:rPr>
          <w:b/>
          <w:bCs/>
        </w:rPr>
      </w:pPr>
      <w:r w:rsidRPr="00D96E2A">
        <w:rPr>
          <w:b/>
          <w:bCs/>
        </w:rPr>
        <w:t>Дополнительная литература</w:t>
      </w:r>
    </w:p>
    <w:p w:rsidR="000405DC" w:rsidRPr="00D96E2A" w:rsidRDefault="000405DC" w:rsidP="000405DC">
      <w:pPr>
        <w:pStyle w:val="a0"/>
        <w:ind w:left="0"/>
      </w:pPr>
    </w:p>
    <w:p w:rsidR="00B91E0D" w:rsidRPr="00D96E2A" w:rsidRDefault="00B91E0D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proofErr w:type="spellStart"/>
      <w:r w:rsidRPr="00D96E2A">
        <w:t>Бодрийяр</w:t>
      </w:r>
      <w:proofErr w:type="spellEnd"/>
      <w:r w:rsidRPr="00D96E2A">
        <w:t xml:space="preserve"> Ж. Эстетика иллюзий и эстетика утраты иллюзий.  </w:t>
      </w:r>
      <w:r w:rsidRPr="00D96E2A">
        <w:rPr>
          <w:lang w:val="en-US"/>
        </w:rPr>
        <w:t xml:space="preserve">- </w:t>
      </w:r>
      <w:r w:rsidRPr="00D96E2A">
        <w:rPr>
          <w:color w:val="000000"/>
          <w:shd w:val="clear" w:color="auto" w:fill="FFFFFF"/>
          <w:lang w:val="en-US"/>
        </w:rPr>
        <w:t xml:space="preserve">Jean </w:t>
      </w:r>
      <w:proofErr w:type="spellStart"/>
      <w:r w:rsidRPr="00D96E2A">
        <w:rPr>
          <w:color w:val="000000"/>
          <w:shd w:val="clear" w:color="auto" w:fill="FFFFFF"/>
          <w:lang w:val="en-US"/>
        </w:rPr>
        <w:t>Baudrillard</w:t>
      </w:r>
      <w:proofErr w:type="spellEnd"/>
      <w:r w:rsidRPr="00D96E2A">
        <w:rPr>
          <w:color w:val="000000"/>
          <w:shd w:val="clear" w:color="auto" w:fill="FFFFFF"/>
          <w:lang w:val="en-US"/>
        </w:rPr>
        <w:t xml:space="preserve">. Aesthetic Illusion and Disillusion. </w:t>
      </w:r>
      <w:proofErr w:type="spellStart"/>
      <w:r w:rsidRPr="00D96E2A">
        <w:rPr>
          <w:color w:val="000000"/>
          <w:shd w:val="clear" w:color="auto" w:fill="FFFFFF"/>
        </w:rPr>
        <w:t>The</w:t>
      </w:r>
      <w:proofErr w:type="spellEnd"/>
      <w:r w:rsidRPr="00D96E2A">
        <w:rPr>
          <w:color w:val="000000"/>
          <w:shd w:val="clear" w:color="auto" w:fill="FFFFFF"/>
        </w:rPr>
        <w:t> </w:t>
      </w:r>
      <w:proofErr w:type="spellStart"/>
      <w:r w:rsidRPr="00D96E2A">
        <w:rPr>
          <w:color w:val="000000"/>
          <w:shd w:val="clear" w:color="auto" w:fill="FFFFFF"/>
        </w:rPr>
        <w:t>Conspiracy</w:t>
      </w:r>
      <w:proofErr w:type="spellEnd"/>
      <w:r w:rsidRPr="00D96E2A">
        <w:rPr>
          <w:color w:val="000000"/>
          <w:shd w:val="clear" w:color="auto" w:fill="FFFFFF"/>
        </w:rPr>
        <w:t xml:space="preserve"> </w:t>
      </w:r>
      <w:proofErr w:type="spellStart"/>
      <w:r w:rsidRPr="00D96E2A">
        <w:rPr>
          <w:color w:val="000000"/>
          <w:shd w:val="clear" w:color="auto" w:fill="FFFFFF"/>
        </w:rPr>
        <w:t>of</w:t>
      </w:r>
      <w:proofErr w:type="spellEnd"/>
      <w:r w:rsidRPr="00D96E2A">
        <w:rPr>
          <w:color w:val="000000"/>
          <w:shd w:val="clear" w:color="auto" w:fill="FFFFFF"/>
        </w:rPr>
        <w:t> </w:t>
      </w:r>
      <w:proofErr w:type="spellStart"/>
      <w:r w:rsidRPr="00D96E2A">
        <w:rPr>
          <w:color w:val="000000"/>
          <w:shd w:val="clear" w:color="auto" w:fill="FFFFFF"/>
        </w:rPr>
        <w:t>Art</w:t>
      </w:r>
      <w:proofErr w:type="spellEnd"/>
      <w:r w:rsidRPr="00D96E2A">
        <w:rPr>
          <w:color w:val="000000"/>
          <w:shd w:val="clear" w:color="auto" w:fill="FFFFFF"/>
        </w:rPr>
        <w:t xml:space="preserve">. </w:t>
      </w:r>
      <w:proofErr w:type="spellStart"/>
      <w:r w:rsidRPr="00D96E2A">
        <w:rPr>
          <w:color w:val="000000"/>
          <w:shd w:val="clear" w:color="auto" w:fill="FFFFFF"/>
        </w:rPr>
        <w:t>New</w:t>
      </w:r>
      <w:proofErr w:type="spellEnd"/>
      <w:r w:rsidRPr="00D96E2A">
        <w:rPr>
          <w:color w:val="000000"/>
          <w:shd w:val="clear" w:color="auto" w:fill="FFFFFF"/>
        </w:rPr>
        <w:t xml:space="preserve"> </w:t>
      </w:r>
      <w:proofErr w:type="spellStart"/>
      <w:r w:rsidRPr="00D96E2A">
        <w:rPr>
          <w:color w:val="000000"/>
          <w:shd w:val="clear" w:color="auto" w:fill="FFFFFF"/>
        </w:rPr>
        <w:t>York</w:t>
      </w:r>
      <w:proofErr w:type="spellEnd"/>
      <w:r w:rsidRPr="00D96E2A">
        <w:rPr>
          <w:color w:val="000000"/>
          <w:shd w:val="clear" w:color="auto" w:fill="FFFFFF"/>
        </w:rPr>
        <w:t xml:space="preserve">: </w:t>
      </w:r>
      <w:proofErr w:type="spellStart"/>
      <w:r w:rsidRPr="00D96E2A">
        <w:rPr>
          <w:color w:val="000000"/>
          <w:shd w:val="clear" w:color="auto" w:fill="FFFFFF"/>
        </w:rPr>
        <w:t>Semiotext</w:t>
      </w:r>
      <w:proofErr w:type="spellEnd"/>
      <w:r w:rsidRPr="00D96E2A">
        <w:rPr>
          <w:color w:val="000000"/>
          <w:shd w:val="clear" w:color="auto" w:fill="FFFFFF"/>
        </w:rPr>
        <w:t>(</w:t>
      </w:r>
      <w:proofErr w:type="spellStart"/>
      <w:r w:rsidRPr="00D96E2A">
        <w:rPr>
          <w:color w:val="000000"/>
          <w:shd w:val="clear" w:color="auto" w:fill="FFFFFF"/>
        </w:rPr>
        <w:t>e</w:t>
      </w:r>
      <w:proofErr w:type="spellEnd"/>
      <w:r w:rsidRPr="00D96E2A">
        <w:rPr>
          <w:color w:val="000000"/>
          <w:shd w:val="clear" w:color="auto" w:fill="FFFFFF"/>
        </w:rPr>
        <w:t>), 2005. </w:t>
      </w:r>
    </w:p>
    <w:p w:rsidR="009E05A1" w:rsidRPr="00D96E2A" w:rsidRDefault="009E05A1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proofErr w:type="spellStart"/>
      <w:r w:rsidRPr="00D96E2A">
        <w:rPr>
          <w:color w:val="000000"/>
          <w:shd w:val="clear" w:color="auto" w:fill="FFFFFF"/>
        </w:rPr>
        <w:t>Бодрийяр</w:t>
      </w:r>
      <w:proofErr w:type="spellEnd"/>
      <w:r w:rsidRPr="00D96E2A">
        <w:rPr>
          <w:color w:val="000000"/>
          <w:shd w:val="clear" w:color="auto" w:fill="FFFFFF"/>
        </w:rPr>
        <w:t>, Ж. Прозрачность зла. Перевод на русский язык: Л. Любарская, Е. Марковская. — М., 2000.</w:t>
      </w:r>
    </w:p>
    <w:p w:rsidR="009E05A1" w:rsidRPr="00D96E2A" w:rsidRDefault="009E05A1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proofErr w:type="spellStart"/>
      <w:r w:rsidRPr="00D96E2A">
        <w:rPr>
          <w:color w:val="000000"/>
          <w:shd w:val="clear" w:color="auto" w:fill="FFFFFF"/>
        </w:rPr>
        <w:t>Бодрийяр</w:t>
      </w:r>
      <w:proofErr w:type="spellEnd"/>
      <w:r w:rsidRPr="00D96E2A">
        <w:rPr>
          <w:color w:val="000000"/>
          <w:shd w:val="clear" w:color="auto" w:fill="FFFFFF"/>
        </w:rPr>
        <w:t>, Ж. Символический обмен и смерть. Перевод на русский язык и вступительная статья: С. Н. Зенкин. — М., 2000.</w:t>
      </w:r>
    </w:p>
    <w:p w:rsidR="009E05A1" w:rsidRPr="00D96E2A" w:rsidRDefault="009E05A1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proofErr w:type="spellStart"/>
      <w:r w:rsidRPr="00D96E2A">
        <w:rPr>
          <w:color w:val="000000"/>
          <w:shd w:val="clear" w:color="auto" w:fill="FFFFFF"/>
        </w:rPr>
        <w:t>Бодрийяр</w:t>
      </w:r>
      <w:proofErr w:type="spellEnd"/>
      <w:r w:rsidRPr="00D96E2A">
        <w:rPr>
          <w:color w:val="000000"/>
          <w:shd w:val="clear" w:color="auto" w:fill="FFFFFF"/>
        </w:rPr>
        <w:t xml:space="preserve"> </w:t>
      </w:r>
      <w:proofErr w:type="gramStart"/>
      <w:r w:rsidRPr="00D96E2A">
        <w:rPr>
          <w:color w:val="000000"/>
          <w:shd w:val="clear" w:color="auto" w:fill="FFFFFF"/>
        </w:rPr>
        <w:t>Ж.</w:t>
      </w:r>
      <w:proofErr w:type="gramEnd"/>
      <w:r w:rsidRPr="00D96E2A">
        <w:rPr>
          <w:color w:val="000000"/>
          <w:shd w:val="clear" w:color="auto" w:fill="FFFFFF"/>
        </w:rPr>
        <w:t xml:space="preserve"> Почему всё ещё не исчезло? http://www.chaskor.ru/article/zhan_bodrijyar_pochemu_vse_eshche_ne_ischezlo_40860</w:t>
      </w:r>
    </w:p>
    <w:p w:rsidR="00B91E0D" w:rsidRPr="00D96E2A" w:rsidRDefault="00B91E0D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proofErr w:type="spellStart"/>
      <w:r w:rsidRPr="00D96E2A">
        <w:t>Вышеславцев</w:t>
      </w:r>
      <w:proofErr w:type="spellEnd"/>
      <w:r w:rsidRPr="00D96E2A">
        <w:t xml:space="preserve"> Б. Этика преображённого Эроса. – М., 1993</w:t>
      </w:r>
    </w:p>
    <w:p w:rsidR="00BE6F19" w:rsidRPr="00D96E2A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proofErr w:type="spellStart"/>
      <w:r w:rsidRPr="00D96E2A">
        <w:t>Гуссерль</w:t>
      </w:r>
      <w:proofErr w:type="spellEnd"/>
      <w:r w:rsidRPr="00D96E2A">
        <w:t xml:space="preserve"> Э. Амстердамские доклады. Феноменологическая психология.// Логос № 3, 1992</w:t>
      </w:r>
    </w:p>
    <w:p w:rsidR="00BE6F19" w:rsidRPr="00D96E2A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proofErr w:type="spellStart"/>
      <w:r w:rsidRPr="00D96E2A">
        <w:t>Гуссерль</w:t>
      </w:r>
      <w:proofErr w:type="spellEnd"/>
      <w:r w:rsidRPr="00D96E2A">
        <w:t xml:space="preserve"> Э. Картезианские размышления. Санкт-Петербург, Наука, 2001</w:t>
      </w:r>
    </w:p>
    <w:p w:rsidR="00BE6F19" w:rsidRPr="00D96E2A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proofErr w:type="spellStart"/>
      <w:r w:rsidRPr="00D96E2A">
        <w:t>Декомб</w:t>
      </w:r>
      <w:proofErr w:type="spellEnd"/>
      <w:r w:rsidRPr="00D96E2A">
        <w:t xml:space="preserve"> В. Современная французская философия. Москва, 2000</w:t>
      </w:r>
    </w:p>
    <w:p w:rsidR="00D96E2A" w:rsidRPr="00B01E8E" w:rsidRDefault="00D96E2A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proofErr w:type="spellStart"/>
      <w:r w:rsidRPr="00D96E2A">
        <w:rPr>
          <w:color w:val="000000"/>
          <w:shd w:val="clear" w:color="auto" w:fill="FFFFFF"/>
        </w:rPr>
        <w:t>Деррида</w:t>
      </w:r>
      <w:proofErr w:type="spellEnd"/>
      <w:r w:rsidRPr="00D96E2A">
        <w:rPr>
          <w:color w:val="000000"/>
          <w:shd w:val="clear" w:color="auto" w:fill="FFFFFF"/>
        </w:rPr>
        <w:t>, Ж. Эссе об имени. — СПб</w:t>
      </w:r>
      <w:proofErr w:type="gramStart"/>
      <w:r w:rsidRPr="00D96E2A">
        <w:rPr>
          <w:color w:val="000000"/>
          <w:shd w:val="clear" w:color="auto" w:fill="FFFFFF"/>
        </w:rPr>
        <w:t>., </w:t>
      </w:r>
      <w:proofErr w:type="gramEnd"/>
      <w:r w:rsidRPr="00D96E2A">
        <w:rPr>
          <w:color w:val="000000"/>
          <w:shd w:val="clear" w:color="auto" w:fill="FFFFFF"/>
        </w:rPr>
        <w:t>1998</w:t>
      </w:r>
    </w:p>
    <w:p w:rsidR="00B01E8E" w:rsidRPr="0061403A" w:rsidRDefault="00B01E8E" w:rsidP="009742A4">
      <w:pPr>
        <w:pStyle w:val="a0"/>
        <w:numPr>
          <w:ilvl w:val="0"/>
          <w:numId w:val="12"/>
        </w:numPr>
        <w:shd w:val="clear" w:color="auto" w:fill="FFFFFF"/>
        <w:spacing w:line="360" w:lineRule="auto"/>
        <w:rPr>
          <w:i/>
        </w:rPr>
      </w:pPr>
      <w:r>
        <w:t xml:space="preserve">Дубровский Д.И. Проблема </w:t>
      </w:r>
      <w:proofErr w:type="gramStart"/>
      <w:r>
        <w:t>идеального</w:t>
      </w:r>
      <w:proofErr w:type="gramEnd"/>
      <w:r>
        <w:t xml:space="preserve">. </w:t>
      </w:r>
      <w:r w:rsidR="0061403A">
        <w:t>Субъективная реальность. М., 2002</w:t>
      </w:r>
    </w:p>
    <w:p w:rsidR="004A0BCD" w:rsidRPr="00D96E2A" w:rsidRDefault="009742A4" w:rsidP="009742A4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403A">
        <w:rPr>
          <w:rFonts w:ascii="Times New Roman" w:hAnsi="Times New Roman" w:cs="Times New Roman"/>
          <w:i/>
          <w:sz w:val="24"/>
          <w:szCs w:val="24"/>
        </w:rPr>
        <w:t>Мамардашвили</w:t>
      </w:r>
      <w:proofErr w:type="spellEnd"/>
      <w:r w:rsidRPr="0061403A">
        <w:rPr>
          <w:rFonts w:ascii="Times New Roman" w:hAnsi="Times New Roman" w:cs="Times New Roman"/>
          <w:i/>
          <w:sz w:val="24"/>
          <w:szCs w:val="24"/>
        </w:rPr>
        <w:t xml:space="preserve"> М.К.</w:t>
      </w:r>
      <w:r w:rsidRPr="0061403A">
        <w:rPr>
          <w:rFonts w:ascii="Times New Roman" w:hAnsi="Times New Roman" w:cs="Times New Roman"/>
          <w:sz w:val="24"/>
          <w:szCs w:val="24"/>
        </w:rPr>
        <w:t xml:space="preserve"> Лекции по античной философии. М.: Аграф, 1997</w:t>
      </w:r>
    </w:p>
    <w:p w:rsidR="009742A4" w:rsidRDefault="004A0BCD" w:rsidP="009742A4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Мамардашвили</w:t>
      </w:r>
      <w:proofErr w:type="spellEnd"/>
      <w:r w:rsidRPr="00D9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М.К. . Формы и содержание мышления. — М., 1968.</w:t>
      </w:r>
      <w:r w:rsidR="009742A4" w:rsidRPr="00D9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95E" w:rsidRDefault="009D795E" w:rsidP="009742A4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.// </w:t>
      </w:r>
      <w:r>
        <w:rPr>
          <w:rFonts w:ascii="Arial" w:hAnsi="Arial" w:cs="Arial"/>
          <w:color w:val="202122"/>
          <w:sz w:val="21"/>
          <w:szCs w:val="21"/>
        </w:rPr>
        <w:t>Платон. Собр. соч. в 4-х томах. Том 3. М., 1994</w:t>
      </w:r>
    </w:p>
    <w:p w:rsidR="0061403A" w:rsidRDefault="0061403A" w:rsidP="009742A4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Риццолатти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Синигалья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Зеркала в мозге. О механизмах совместного действия и переживания. -  М. 2015</w:t>
      </w:r>
    </w:p>
    <w:p w:rsidR="00D96E2A" w:rsidRPr="00D96E2A" w:rsidRDefault="00D96E2A" w:rsidP="009742A4">
      <w:pPr>
        <w:pStyle w:val="a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Франк С.Л. Русское мировоззрение. – М, 1996</w:t>
      </w:r>
    </w:p>
    <w:p w:rsidR="00BE6F19" w:rsidRPr="00D96E2A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 w:rsidRPr="00D96E2A">
        <w:t>Хайдеггер М. Изречение Анаксимандра// Хайдеггер М. Разговор на просёлочной дороге. Москва, Высшая школа, 1991</w:t>
      </w:r>
    </w:p>
    <w:p w:rsidR="00BE6F19" w:rsidRPr="00D96E2A" w:rsidRDefault="00BE6F19" w:rsidP="00BE6F19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 w:rsidRPr="00D96E2A">
        <w:t>Хайдеггер М. Тезис Канта о бытии// Хайдеггер М. Время и бытие Москва, Республика, 1993</w:t>
      </w:r>
    </w:p>
    <w:p w:rsidR="0061403A" w:rsidRPr="00D96E2A" w:rsidRDefault="0061403A" w:rsidP="0061403A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 w:rsidRPr="00D96E2A">
        <w:t xml:space="preserve">Хайдеггер М. Воспоминание. // </w:t>
      </w:r>
      <w:r w:rsidRPr="00D96E2A">
        <w:rPr>
          <w:color w:val="000000"/>
          <w:shd w:val="clear" w:color="auto" w:fill="FFFFFF"/>
        </w:rPr>
        <w:t>Хайдеггер М. Полное собрание сочинений.</w:t>
      </w:r>
      <w:r w:rsidRPr="00D96E2A">
        <w:rPr>
          <w:color w:val="000000"/>
        </w:rPr>
        <w:t xml:space="preserve"> </w:t>
      </w:r>
      <w:r w:rsidRPr="00D96E2A">
        <w:rPr>
          <w:color w:val="000000"/>
          <w:shd w:val="clear" w:color="auto" w:fill="FFFFFF"/>
        </w:rPr>
        <w:t xml:space="preserve">Язык: </w:t>
      </w:r>
      <w:proofErr w:type="spellStart"/>
      <w:r w:rsidRPr="00D96E2A">
        <w:rPr>
          <w:color w:val="000000"/>
          <w:shd w:val="clear" w:color="auto" w:fill="FFFFFF"/>
        </w:rPr>
        <w:t>Deutsch</w:t>
      </w:r>
      <w:proofErr w:type="spellEnd"/>
      <w:r w:rsidRPr="00D96E2A">
        <w:rPr>
          <w:color w:val="000000"/>
          <w:shd w:val="clear" w:color="auto" w:fill="FFFFFF"/>
        </w:rPr>
        <w:t xml:space="preserve"> / Немецкий</w:t>
      </w:r>
      <w:r w:rsidRPr="00D96E2A">
        <w:rPr>
          <w:color w:val="000000"/>
        </w:rPr>
        <w:t xml:space="preserve">. </w:t>
      </w:r>
      <w:r w:rsidRPr="00D96E2A">
        <w:rPr>
          <w:color w:val="000000"/>
          <w:shd w:val="clear" w:color="auto" w:fill="FFFFFF"/>
        </w:rPr>
        <w:t xml:space="preserve">Издательство: </w:t>
      </w:r>
      <w:proofErr w:type="spellStart"/>
      <w:r w:rsidRPr="00D96E2A">
        <w:rPr>
          <w:color w:val="000000"/>
          <w:shd w:val="clear" w:color="auto" w:fill="FFFFFF"/>
        </w:rPr>
        <w:t>Vittorio</w:t>
      </w:r>
      <w:proofErr w:type="spellEnd"/>
      <w:r w:rsidRPr="00D96E2A">
        <w:rPr>
          <w:color w:val="000000"/>
          <w:shd w:val="clear" w:color="auto" w:fill="FFFFFF"/>
        </w:rPr>
        <w:t xml:space="preserve"> </w:t>
      </w:r>
      <w:proofErr w:type="spellStart"/>
      <w:r w:rsidRPr="00D96E2A">
        <w:rPr>
          <w:color w:val="000000"/>
          <w:shd w:val="clear" w:color="auto" w:fill="FFFFFF"/>
        </w:rPr>
        <w:t>Klostermann</w:t>
      </w:r>
      <w:proofErr w:type="spellEnd"/>
      <w:r w:rsidRPr="00D96E2A">
        <w:rPr>
          <w:color w:val="000000"/>
          <w:shd w:val="clear" w:color="auto" w:fill="FFFFFF"/>
        </w:rPr>
        <w:t xml:space="preserve"> </w:t>
      </w:r>
      <w:proofErr w:type="spellStart"/>
      <w:r w:rsidRPr="00D96E2A">
        <w:rPr>
          <w:color w:val="000000"/>
          <w:shd w:val="clear" w:color="auto" w:fill="FFFFFF"/>
        </w:rPr>
        <w:t>Verlag</w:t>
      </w:r>
      <w:proofErr w:type="spellEnd"/>
      <w:r w:rsidRPr="00D96E2A">
        <w:rPr>
          <w:color w:val="000000"/>
          <w:shd w:val="clear" w:color="auto" w:fill="FFFFFF"/>
        </w:rPr>
        <w:t xml:space="preserve">/ Издательство </w:t>
      </w:r>
      <w:proofErr w:type="spellStart"/>
      <w:r w:rsidRPr="00D96E2A">
        <w:rPr>
          <w:color w:val="000000"/>
          <w:shd w:val="clear" w:color="auto" w:fill="FFFFFF"/>
        </w:rPr>
        <w:t>Витторио</w:t>
      </w:r>
      <w:proofErr w:type="spellEnd"/>
      <w:r w:rsidRPr="00D96E2A">
        <w:rPr>
          <w:color w:val="000000"/>
          <w:shd w:val="clear" w:color="auto" w:fill="FFFFFF"/>
        </w:rPr>
        <w:t xml:space="preserve"> </w:t>
      </w:r>
      <w:proofErr w:type="spellStart"/>
      <w:r w:rsidRPr="00D96E2A">
        <w:rPr>
          <w:color w:val="000000"/>
          <w:shd w:val="clear" w:color="auto" w:fill="FFFFFF"/>
        </w:rPr>
        <w:t>Клостерманна</w:t>
      </w:r>
      <w:proofErr w:type="spellEnd"/>
      <w:r w:rsidRPr="00D96E2A">
        <w:rPr>
          <w:color w:val="000000"/>
          <w:shd w:val="clear" w:color="auto" w:fill="FFFFFF"/>
        </w:rPr>
        <w:t>.</w:t>
      </w:r>
      <w:r w:rsidRPr="00D96E2A">
        <w:rPr>
          <w:color w:val="000000"/>
        </w:rPr>
        <w:t xml:space="preserve"> </w:t>
      </w:r>
      <w:r w:rsidRPr="00D96E2A">
        <w:rPr>
          <w:color w:val="000000"/>
          <w:shd w:val="clear" w:color="auto" w:fill="FFFFFF"/>
        </w:rPr>
        <w:t xml:space="preserve">Год: 1975–2019 (продолжающееся издание). Том 4. Режим доступа - </w:t>
      </w:r>
      <w:hyperlink r:id="rId8" w:tgtFrame="_blank" w:history="1">
        <w:r w:rsidRPr="00D96E2A">
          <w:rPr>
            <w:rStyle w:val="a9"/>
            <w:shd w:val="clear" w:color="auto" w:fill="FFFFFF"/>
          </w:rPr>
          <w:t>http://www.panlog.com/card11263/36/135652/135662</w:t>
        </w:r>
      </w:hyperlink>
    </w:p>
    <w:p w:rsidR="0061403A" w:rsidRDefault="0061403A" w:rsidP="0061403A">
      <w:pPr>
        <w:pStyle w:val="a0"/>
        <w:shd w:val="clear" w:color="auto" w:fill="FFFFFF"/>
        <w:spacing w:line="360" w:lineRule="auto"/>
      </w:pPr>
      <w:r w:rsidRPr="00D96E2A">
        <w:t xml:space="preserve"> Русский перевод текста  доступен на сайте https://heidegger.ru </w:t>
      </w:r>
    </w:p>
    <w:p w:rsidR="0061403A" w:rsidRPr="00D96E2A" w:rsidRDefault="0061403A" w:rsidP="0061403A">
      <w:pPr>
        <w:pStyle w:val="a0"/>
        <w:numPr>
          <w:ilvl w:val="0"/>
          <w:numId w:val="12"/>
        </w:numPr>
        <w:shd w:val="clear" w:color="auto" w:fill="FFFFFF"/>
        <w:spacing w:line="360" w:lineRule="auto"/>
      </w:pPr>
      <w:r>
        <w:t>Шестов Л. Апофеоз беспочвенности.  – М., 2020</w:t>
      </w:r>
    </w:p>
    <w:p w:rsidR="000405DC" w:rsidRPr="00C458AD" w:rsidRDefault="000405DC" w:rsidP="000405DC"/>
    <w:p w:rsidR="000405DC" w:rsidRPr="00050762" w:rsidRDefault="000405DC" w:rsidP="007672C2">
      <w:pPr>
        <w:pStyle w:val="a0"/>
        <w:rPr>
          <w:b/>
          <w:bCs/>
        </w:rPr>
      </w:pPr>
      <w:r w:rsidRPr="00050762">
        <w:rPr>
          <w:b/>
          <w:bCs/>
        </w:rPr>
        <w:t>Перечень ресурсов информационно-телекоммуникационной сети «Интернет»</w:t>
      </w:r>
    </w:p>
    <w:p w:rsidR="007C62FE" w:rsidRPr="005337FA" w:rsidRDefault="007C62FE" w:rsidP="007C62FE">
      <w:pPr>
        <w:pStyle w:val="a0"/>
        <w:numPr>
          <w:ilvl w:val="0"/>
          <w:numId w:val="1"/>
        </w:numPr>
        <w:spacing w:line="360" w:lineRule="auto"/>
      </w:pPr>
      <w:r w:rsidRPr="005337FA">
        <w:t>Библиотека на сайте философского факультета МГУ - http://www.philos.msu.ru/</w:t>
      </w:r>
    </w:p>
    <w:p w:rsidR="007C62FE" w:rsidRPr="005337FA" w:rsidRDefault="007C62FE" w:rsidP="007C62FE">
      <w:pPr>
        <w:pStyle w:val="a0"/>
        <w:numPr>
          <w:ilvl w:val="0"/>
          <w:numId w:val="1"/>
        </w:numPr>
        <w:spacing w:line="360" w:lineRule="auto"/>
      </w:pPr>
      <w:r w:rsidRPr="005337FA">
        <w:t>2. Библиотека Института Философии РАН - http://philosophy.ru/library/library.html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261808"/>
        </w:rPr>
        <w:t xml:space="preserve">Философский портал </w:t>
      </w:r>
      <w:r w:rsidRPr="007C62FE">
        <w:rPr>
          <w:color w:val="0000FF"/>
        </w:rPr>
        <w:t>http://www.philosophy.ru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00"/>
        </w:rPr>
      </w:pPr>
      <w:r w:rsidRPr="007C62FE">
        <w:rPr>
          <w:color w:val="261808"/>
        </w:rPr>
        <w:t xml:space="preserve">3. Портал </w:t>
      </w:r>
      <w:r w:rsidRPr="007C62FE">
        <w:rPr>
          <w:color w:val="000000"/>
        </w:rPr>
        <w:t>«Социально-гуманитарное и политологическое образование»</w:t>
      </w:r>
    </w:p>
    <w:p w:rsidR="007C62FE" w:rsidRPr="007C62FE" w:rsidRDefault="007C62FE" w:rsidP="007672C2">
      <w:pPr>
        <w:pStyle w:val="a0"/>
        <w:spacing w:line="360" w:lineRule="auto"/>
        <w:rPr>
          <w:color w:val="0000FF"/>
        </w:rPr>
      </w:pPr>
      <w:r w:rsidRPr="007C62FE">
        <w:rPr>
          <w:color w:val="0000FF"/>
        </w:rPr>
        <w:t>http://www.humanities.edu.ru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000000"/>
        </w:rPr>
        <w:t xml:space="preserve">4. Федеральный портал «Российское образование» </w:t>
      </w:r>
      <w:r w:rsidRPr="007C62FE">
        <w:rPr>
          <w:color w:val="0000FF"/>
        </w:rPr>
        <w:t>http://www.edu.ru/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000000"/>
        </w:rPr>
        <w:t xml:space="preserve">5. </w:t>
      </w:r>
      <w:r w:rsidRPr="007C62FE">
        <w:rPr>
          <w:color w:val="261808"/>
        </w:rPr>
        <w:t xml:space="preserve">Электронная библиотека по философии: </w:t>
      </w:r>
      <w:r w:rsidRPr="007C62FE">
        <w:rPr>
          <w:color w:val="0000FF"/>
        </w:rPr>
        <w:t>http://filosof.historic.ru</w:t>
      </w:r>
    </w:p>
    <w:p w:rsidR="007C62FE" w:rsidRPr="007C62FE" w:rsidRDefault="007C62FE" w:rsidP="007C62FE">
      <w:pPr>
        <w:pStyle w:val="a0"/>
        <w:numPr>
          <w:ilvl w:val="0"/>
          <w:numId w:val="1"/>
        </w:numPr>
        <w:spacing w:line="360" w:lineRule="auto"/>
        <w:rPr>
          <w:color w:val="0000FF"/>
        </w:rPr>
      </w:pPr>
      <w:r w:rsidRPr="007C62FE">
        <w:rPr>
          <w:color w:val="261808"/>
        </w:rPr>
        <w:t xml:space="preserve">6. Электронная гуманитарная библиотека </w:t>
      </w:r>
      <w:hyperlink r:id="rId9" w:history="1">
        <w:r w:rsidRPr="005337FA">
          <w:rPr>
            <w:rStyle w:val="a9"/>
          </w:rPr>
          <w:t>http://www.gumfak.ru/</w:t>
        </w:r>
      </w:hyperlink>
    </w:p>
    <w:p w:rsidR="000405DC" w:rsidRDefault="007C62FE" w:rsidP="000405DC">
      <w:pPr>
        <w:pStyle w:val="a0"/>
        <w:numPr>
          <w:ilvl w:val="0"/>
          <w:numId w:val="1"/>
        </w:numPr>
        <w:spacing w:line="360" w:lineRule="auto"/>
      </w:pPr>
      <w:r w:rsidRPr="005337FA">
        <w:t xml:space="preserve">7.Web-кафедра философской антропологии </w:t>
      </w:r>
      <w:proofErr w:type="spellStart"/>
      <w:r w:rsidRPr="005337FA">
        <w:t>СпбГУ</w:t>
      </w:r>
      <w:proofErr w:type="spellEnd"/>
      <w:r w:rsidRPr="005337FA">
        <w:t xml:space="preserve"> </w:t>
      </w:r>
      <w:hyperlink r:id="rId10" w:history="1">
        <w:r w:rsidRPr="005337FA">
          <w:rPr>
            <w:rStyle w:val="a9"/>
          </w:rPr>
          <w:t>http://anthropology.ru/ru/texts/classic.html</w:t>
        </w:r>
      </w:hyperlink>
    </w:p>
    <w:p w:rsidR="000405DC" w:rsidRPr="00C458AD" w:rsidRDefault="000405DC" w:rsidP="000405DC"/>
    <w:p w:rsidR="000405DC" w:rsidRPr="00F21D7B" w:rsidRDefault="000405DC" w:rsidP="007672C2">
      <w:pPr>
        <w:pStyle w:val="a0"/>
        <w:rPr>
          <w:b/>
          <w:bCs/>
        </w:rPr>
      </w:pPr>
      <w:r w:rsidRPr="00F21D7B">
        <w:rPr>
          <w:b/>
          <w:bCs/>
        </w:rPr>
        <w:t>Материально-техническая база</w:t>
      </w:r>
    </w:p>
    <w:p w:rsidR="000405DC" w:rsidRPr="00C458AD" w:rsidRDefault="000405DC" w:rsidP="000405DC">
      <w:pPr>
        <w:pStyle w:val="a0"/>
        <w:ind w:left="0"/>
      </w:pPr>
      <w:r>
        <w:t xml:space="preserve">Требуется </w:t>
      </w:r>
      <w:proofErr w:type="spellStart"/>
      <w:r>
        <w:t>м</w:t>
      </w:r>
      <w:r w:rsidRPr="00F21D7B">
        <w:t>ультимедийн</w:t>
      </w:r>
      <w:r>
        <w:t>ая</w:t>
      </w:r>
      <w:proofErr w:type="spellEnd"/>
      <w:r w:rsidRPr="00F21D7B">
        <w:t xml:space="preserve"> аудитори</w:t>
      </w:r>
      <w:r>
        <w:t>я</w:t>
      </w:r>
      <w:r w:rsidRPr="00F21D7B">
        <w:t xml:space="preserve"> </w:t>
      </w:r>
      <w:r>
        <w:t>с проектором</w:t>
      </w:r>
      <w:r w:rsidRPr="00C458AD">
        <w:t>.</w:t>
      </w:r>
    </w:p>
    <w:p w:rsidR="000405DC" w:rsidRDefault="000405DC" w:rsidP="000405DC">
      <w:pPr>
        <w:pStyle w:val="1"/>
      </w:pPr>
      <w:bookmarkStart w:id="18" w:name="_Toc501124043"/>
      <w:r w:rsidRPr="00C458AD">
        <w:t>Язык преподавания.</w:t>
      </w:r>
      <w:bookmarkStart w:id="19" w:name="_Toc501124044"/>
      <w:bookmarkEnd w:id="18"/>
    </w:p>
    <w:p w:rsidR="000405DC" w:rsidRPr="00A876CC" w:rsidRDefault="000405DC" w:rsidP="000405DC">
      <w:r>
        <w:t>Русский</w:t>
      </w:r>
    </w:p>
    <w:bookmarkEnd w:id="19"/>
    <w:p w:rsidR="000405DC" w:rsidRDefault="000405DC" w:rsidP="000405DC">
      <w:pPr>
        <w:pStyle w:val="1"/>
      </w:pPr>
      <w:r>
        <w:t>Разработчик программы</w:t>
      </w:r>
    </w:p>
    <w:p w:rsidR="000405DC" w:rsidRPr="00A876CC" w:rsidRDefault="007672C2" w:rsidP="000405DC">
      <w:proofErr w:type="spellStart"/>
      <w:r>
        <w:t>Козолупенко</w:t>
      </w:r>
      <w:proofErr w:type="spellEnd"/>
      <w:r>
        <w:t xml:space="preserve"> Дарья Павловна, доктор философских наук, профессор кафедры философской антропологии философского факультета МГУ </w:t>
      </w:r>
    </w:p>
    <w:p w:rsidR="00A51096" w:rsidRDefault="00A51096"/>
    <w:sectPr w:rsidR="00A51096" w:rsidSect="00830C66">
      <w:headerReference w:type="default" r:id="rId11"/>
      <w:footerReference w:type="default" r:id="rId12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03" w:rsidRDefault="00A34003">
      <w:r>
        <w:separator/>
      </w:r>
    </w:p>
  </w:endnote>
  <w:endnote w:type="continuationSeparator" w:id="0">
    <w:p w:rsidR="00A34003" w:rsidRDefault="00A3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30C66" w:rsidRPr="00E21998" w:rsidRDefault="00EB1B08">
        <w:pPr>
          <w:pStyle w:val="a7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="00830C66"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4F4006">
          <w:rPr>
            <w:noProof/>
            <w:sz w:val="16"/>
            <w:szCs w:val="16"/>
          </w:rPr>
          <w:t>13</w:t>
        </w:r>
        <w:r w:rsidRPr="00E21998">
          <w:rPr>
            <w:sz w:val="16"/>
            <w:szCs w:val="16"/>
          </w:rPr>
          <w:fldChar w:fldCharType="end"/>
        </w:r>
      </w:p>
    </w:sdtContent>
  </w:sdt>
  <w:p w:rsidR="00830C66" w:rsidRDefault="00830C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03" w:rsidRDefault="00A34003">
      <w:r>
        <w:separator/>
      </w:r>
    </w:p>
  </w:footnote>
  <w:footnote w:type="continuationSeparator" w:id="0">
    <w:p w:rsidR="00A34003" w:rsidRDefault="00A34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66" w:rsidRDefault="00830C66">
    <w:pPr>
      <w:pStyle w:val="a5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        </w:t>
    </w:r>
    <w:r w:rsidR="00EB1B08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EB1B08">
      <w:rPr>
        <w:sz w:val="16"/>
        <w:szCs w:val="16"/>
      </w:rPr>
      <w:fldChar w:fldCharType="separate"/>
    </w:r>
    <w:r w:rsidR="006A59AC">
      <w:rPr>
        <w:noProof/>
        <w:sz w:val="16"/>
        <w:szCs w:val="16"/>
      </w:rPr>
      <w:t>11.06.2021 13:36</w:t>
    </w:r>
    <w:r w:rsidR="00EB1B08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97B93"/>
    <w:multiLevelType w:val="hybridMultilevel"/>
    <w:tmpl w:val="11D8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70C6"/>
    <w:multiLevelType w:val="hybridMultilevel"/>
    <w:tmpl w:val="AD5082E2"/>
    <w:lvl w:ilvl="0" w:tplc="1DEAFC68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20D4"/>
    <w:multiLevelType w:val="multilevel"/>
    <w:tmpl w:val="15D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B6437"/>
    <w:multiLevelType w:val="hybridMultilevel"/>
    <w:tmpl w:val="7AB4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11337"/>
    <w:multiLevelType w:val="hybridMultilevel"/>
    <w:tmpl w:val="ED6AC0C4"/>
    <w:lvl w:ilvl="0" w:tplc="DB969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A02D8E"/>
    <w:multiLevelType w:val="hybridMultilevel"/>
    <w:tmpl w:val="B4D2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DC"/>
    <w:rsid w:val="00025933"/>
    <w:rsid w:val="00025A3D"/>
    <w:rsid w:val="000405DC"/>
    <w:rsid w:val="000449A7"/>
    <w:rsid w:val="00063FBE"/>
    <w:rsid w:val="00077794"/>
    <w:rsid w:val="000A62A9"/>
    <w:rsid w:val="000F1724"/>
    <w:rsid w:val="000F7B9A"/>
    <w:rsid w:val="001E4A57"/>
    <w:rsid w:val="00202D7B"/>
    <w:rsid w:val="002C0A46"/>
    <w:rsid w:val="002F5835"/>
    <w:rsid w:val="00325F3F"/>
    <w:rsid w:val="00340EAD"/>
    <w:rsid w:val="003568EB"/>
    <w:rsid w:val="00372FA0"/>
    <w:rsid w:val="003A5F78"/>
    <w:rsid w:val="003C70C4"/>
    <w:rsid w:val="00401CD7"/>
    <w:rsid w:val="00441C3E"/>
    <w:rsid w:val="004A0BCD"/>
    <w:rsid w:val="004C3B56"/>
    <w:rsid w:val="004C4D1F"/>
    <w:rsid w:val="004E0768"/>
    <w:rsid w:val="004F4006"/>
    <w:rsid w:val="005C79D2"/>
    <w:rsid w:val="005D036E"/>
    <w:rsid w:val="0061403A"/>
    <w:rsid w:val="00671D20"/>
    <w:rsid w:val="00690BF8"/>
    <w:rsid w:val="00697305"/>
    <w:rsid w:val="006A59AC"/>
    <w:rsid w:val="006C12E5"/>
    <w:rsid w:val="006C5448"/>
    <w:rsid w:val="00737B03"/>
    <w:rsid w:val="00765169"/>
    <w:rsid w:val="00766CDE"/>
    <w:rsid w:val="007672C2"/>
    <w:rsid w:val="00775CAC"/>
    <w:rsid w:val="007C62FE"/>
    <w:rsid w:val="007F40C6"/>
    <w:rsid w:val="0081297A"/>
    <w:rsid w:val="00830C66"/>
    <w:rsid w:val="0084296D"/>
    <w:rsid w:val="0084674B"/>
    <w:rsid w:val="00862BCC"/>
    <w:rsid w:val="00886FBC"/>
    <w:rsid w:val="008958ED"/>
    <w:rsid w:val="00895D86"/>
    <w:rsid w:val="008A21BC"/>
    <w:rsid w:val="008B4CD9"/>
    <w:rsid w:val="008E4EC9"/>
    <w:rsid w:val="008E6ACD"/>
    <w:rsid w:val="00927AB9"/>
    <w:rsid w:val="009703B1"/>
    <w:rsid w:val="009742A4"/>
    <w:rsid w:val="009D795E"/>
    <w:rsid w:val="009E05A1"/>
    <w:rsid w:val="009E6A54"/>
    <w:rsid w:val="00A0778C"/>
    <w:rsid w:val="00A24B0A"/>
    <w:rsid w:val="00A34003"/>
    <w:rsid w:val="00A4445D"/>
    <w:rsid w:val="00A51096"/>
    <w:rsid w:val="00AE2DB7"/>
    <w:rsid w:val="00B01E8E"/>
    <w:rsid w:val="00B17573"/>
    <w:rsid w:val="00B31F0E"/>
    <w:rsid w:val="00B75CB1"/>
    <w:rsid w:val="00B91E0D"/>
    <w:rsid w:val="00BE6F19"/>
    <w:rsid w:val="00BF0998"/>
    <w:rsid w:val="00C2229F"/>
    <w:rsid w:val="00C26EFC"/>
    <w:rsid w:val="00C67700"/>
    <w:rsid w:val="00CE25A6"/>
    <w:rsid w:val="00D93B4F"/>
    <w:rsid w:val="00D96E2A"/>
    <w:rsid w:val="00DA0425"/>
    <w:rsid w:val="00DD54E3"/>
    <w:rsid w:val="00E01F58"/>
    <w:rsid w:val="00E2081C"/>
    <w:rsid w:val="00E75D15"/>
    <w:rsid w:val="00E97719"/>
    <w:rsid w:val="00EA40B5"/>
    <w:rsid w:val="00EA7BE3"/>
    <w:rsid w:val="00EB1B08"/>
    <w:rsid w:val="00EE414B"/>
    <w:rsid w:val="00EF1652"/>
    <w:rsid w:val="00F141DB"/>
    <w:rsid w:val="00F34CB3"/>
    <w:rsid w:val="00F7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DC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0405DC"/>
    <w:pPr>
      <w:numPr>
        <w:numId w:val="2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0405DC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405DC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405DC"/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2"/>
    <w:uiPriority w:val="59"/>
    <w:rsid w:val="000405D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0405DC"/>
    <w:pPr>
      <w:ind w:left="720"/>
    </w:pPr>
  </w:style>
  <w:style w:type="paragraph" w:styleId="a5">
    <w:name w:val="header"/>
    <w:basedOn w:val="a"/>
    <w:link w:val="a6"/>
    <w:uiPriority w:val="99"/>
    <w:unhideWhenUsed/>
    <w:rsid w:val="00040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405D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0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405DC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340EAD"/>
    <w:pPr>
      <w:spacing w:line="360" w:lineRule="auto"/>
      <w:ind w:firstLine="709"/>
      <w:contextualSpacing w:val="0"/>
    </w:pPr>
    <w:rPr>
      <w:rFonts w:eastAsia="Calibri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75D15"/>
    <w:pPr>
      <w:spacing w:after="120" w:line="480" w:lineRule="auto"/>
      <w:ind w:left="283"/>
      <w:contextualSpacing w:val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75D15"/>
  </w:style>
  <w:style w:type="character" w:customStyle="1" w:styleId="FontStyle22">
    <w:name w:val="Font Style22"/>
    <w:rsid w:val="00E75D15"/>
    <w:rPr>
      <w:rFonts w:ascii="Times New Roman" w:hAnsi="Times New Roman"/>
      <w:sz w:val="26"/>
    </w:rPr>
  </w:style>
  <w:style w:type="character" w:styleId="a9">
    <w:name w:val="Hyperlink"/>
    <w:basedOn w:val="a1"/>
    <w:uiPriority w:val="99"/>
    <w:unhideWhenUsed/>
    <w:rsid w:val="00BE6F19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BE6F19"/>
    <w:pPr>
      <w:contextualSpacing w:val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BE6F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panlog.com%2Fcard11263%2F36%2F135652%2F135662&amp;post=-79932281_533&amp;cc_key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nthropology.ru/ru/texts/classi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fa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B517-8943-47BB-8E34-8D0DF3E0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dasha-1977@outlook.com</dc:creator>
  <cp:lastModifiedBy>User</cp:lastModifiedBy>
  <cp:revision>18</cp:revision>
  <dcterms:created xsi:type="dcterms:W3CDTF">2021-06-07T12:10:00Z</dcterms:created>
  <dcterms:modified xsi:type="dcterms:W3CDTF">2021-06-11T10:38:00Z</dcterms:modified>
</cp:coreProperties>
</file>