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97" w:rsidRPr="00284304" w:rsidRDefault="00B17097" w:rsidP="00B170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4304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r w:rsidRPr="00284304">
        <w:rPr>
          <w:rFonts w:ascii="Times New Roman" w:hAnsi="Times New Roman" w:cs="Times New Roman"/>
          <w:b/>
          <w:sz w:val="28"/>
          <w:szCs w:val="28"/>
          <w:u w:val="single"/>
        </w:rPr>
        <w:t>г.о</w:t>
      </w:r>
      <w:proofErr w:type="spellEnd"/>
      <w:r w:rsidRPr="0028430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17097" w:rsidRPr="00750514" w:rsidRDefault="00B17097" w:rsidP="00B1709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50514">
        <w:rPr>
          <w:rFonts w:ascii="Times New Roman" w:hAnsi="Times New Roman" w:cs="Times New Roman"/>
          <w:sz w:val="28"/>
          <w:szCs w:val="28"/>
        </w:rPr>
        <w:t xml:space="preserve">Толстов А.Б. </w:t>
      </w:r>
      <w:r w:rsidRPr="00750514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Pr="007505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Постсекулярность</w:t>
      </w:r>
      <w:proofErr w:type="spellEnd"/>
      <w:r w:rsidRPr="007505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судьбы </w:t>
      </w:r>
      <w:proofErr w:type="spellStart"/>
      <w:r w:rsidRPr="007505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онто</w:t>
      </w:r>
      <w:proofErr w:type="spellEnd"/>
      <w:r w:rsidRPr="007505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-теологии сегодня (кто и почему вспоминает незабываемое)”.</w:t>
      </w:r>
    </w:p>
    <w:p w:rsidR="00B17097" w:rsidRPr="00750514" w:rsidRDefault="00B17097" w:rsidP="00B1709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750514">
        <w:rPr>
          <w:rFonts w:ascii="Times New Roman" w:hAnsi="Times New Roman" w:cs="Times New Roman"/>
          <w:sz w:val="28"/>
          <w:szCs w:val="28"/>
        </w:rPr>
        <w:t xml:space="preserve">Фролов А.В. </w:t>
      </w:r>
      <w:r w:rsidRPr="00750514">
        <w:rPr>
          <w:rFonts w:ascii="Times New Roman" w:hAnsi="Times New Roman" w:cs="Times New Roman"/>
          <w:bCs/>
          <w:sz w:val="28"/>
          <w:szCs w:val="28"/>
        </w:rPr>
        <w:t>(Пост</w:t>
      </w:r>
      <w:proofErr w:type="gramStart"/>
      <w:r w:rsidRPr="00750514">
        <w:rPr>
          <w:rFonts w:ascii="Times New Roman" w:hAnsi="Times New Roman" w:cs="Times New Roman"/>
          <w:bCs/>
          <w:sz w:val="28"/>
          <w:szCs w:val="28"/>
        </w:rPr>
        <w:t>)ф</w:t>
      </w:r>
      <w:proofErr w:type="gramEnd"/>
      <w:r w:rsidRPr="00750514">
        <w:rPr>
          <w:rFonts w:ascii="Times New Roman" w:hAnsi="Times New Roman" w:cs="Times New Roman"/>
          <w:bCs/>
          <w:sz w:val="28"/>
          <w:szCs w:val="28"/>
        </w:rPr>
        <w:t>еноменология во Франции: темы и тексты</w:t>
      </w:r>
    </w:p>
    <w:p w:rsidR="00B17097" w:rsidRPr="00750514" w:rsidRDefault="00B17097" w:rsidP="00B1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0514">
        <w:rPr>
          <w:rFonts w:ascii="Times New Roman" w:hAnsi="Times New Roman" w:cs="Times New Roman"/>
          <w:sz w:val="28"/>
          <w:szCs w:val="28"/>
        </w:rPr>
        <w:t>Р.Хауэлл</w:t>
      </w:r>
      <w:proofErr w:type="spellEnd"/>
      <w:r w:rsidRPr="00750514">
        <w:rPr>
          <w:rFonts w:ascii="Times New Roman" w:hAnsi="Times New Roman" w:cs="Times New Roman"/>
          <w:sz w:val="28"/>
          <w:szCs w:val="28"/>
        </w:rPr>
        <w:t xml:space="preserve"> Современные интерпретации Канта в аналитической философии</w:t>
      </w:r>
    </w:p>
    <w:p w:rsidR="00B17097" w:rsidRPr="00750514" w:rsidRDefault="00B17097" w:rsidP="00B170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514">
        <w:rPr>
          <w:rFonts w:ascii="Times New Roman" w:hAnsi="Times New Roman" w:cs="Times New Roman"/>
          <w:sz w:val="28"/>
          <w:szCs w:val="28"/>
        </w:rPr>
        <w:t>Кувакин</w:t>
      </w:r>
      <w:proofErr w:type="spellEnd"/>
      <w:r w:rsidRPr="00750514">
        <w:rPr>
          <w:rFonts w:ascii="Times New Roman" w:hAnsi="Times New Roman" w:cs="Times New Roman"/>
          <w:sz w:val="28"/>
          <w:szCs w:val="28"/>
        </w:rPr>
        <w:t xml:space="preserve"> В.А. Методологические проблемы историко-</w:t>
      </w:r>
    </w:p>
    <w:p w:rsidR="00B17097" w:rsidRPr="00750514" w:rsidRDefault="00B17097" w:rsidP="00B1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514">
        <w:rPr>
          <w:rFonts w:ascii="Times New Roman" w:hAnsi="Times New Roman" w:cs="Times New Roman"/>
          <w:sz w:val="28"/>
          <w:szCs w:val="28"/>
        </w:rPr>
        <w:t>философских исследований</w:t>
      </w:r>
    </w:p>
    <w:p w:rsidR="00B17097" w:rsidRPr="00750514" w:rsidRDefault="00B17097" w:rsidP="00B1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514">
        <w:rPr>
          <w:rFonts w:ascii="Times New Roman" w:hAnsi="Times New Roman" w:cs="Times New Roman"/>
          <w:sz w:val="28"/>
          <w:szCs w:val="28"/>
        </w:rPr>
        <w:t>Маслин М.А. История русской философии как научная дисциплина: методология, источниковедение, историография</w:t>
      </w:r>
    </w:p>
    <w:p w:rsidR="00B17097" w:rsidRPr="00750514" w:rsidRDefault="00B17097" w:rsidP="00B1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0514"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 w:rsidRPr="00750514">
        <w:rPr>
          <w:rFonts w:ascii="Times New Roman" w:hAnsi="Times New Roman" w:cs="Times New Roman"/>
          <w:sz w:val="28"/>
          <w:szCs w:val="28"/>
        </w:rPr>
        <w:t xml:space="preserve"> Т.М. История русской философии (подготовка к кандидатскому экзамену)</w:t>
      </w:r>
    </w:p>
    <w:p w:rsidR="00B17097" w:rsidRPr="00750514" w:rsidRDefault="00B17097" w:rsidP="00B170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5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Апресян Р.Г Феномен моральной императивности</w:t>
      </w:r>
    </w:p>
    <w:p w:rsidR="00B17097" w:rsidRPr="00750514" w:rsidRDefault="00B17097" w:rsidP="00B1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5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Авдеева И.А </w:t>
      </w:r>
      <w:r w:rsidR="00896C6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Научно-методологический семинар</w:t>
      </w:r>
      <w:bookmarkStart w:id="0" w:name="_GoBack"/>
      <w:bookmarkEnd w:id="0"/>
    </w:p>
    <w:p w:rsidR="00B17097" w:rsidRPr="00750514" w:rsidRDefault="00B17097" w:rsidP="00B1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514">
        <w:rPr>
          <w:rFonts w:ascii="Times New Roman" w:hAnsi="Times New Roman" w:cs="Times New Roman"/>
          <w:sz w:val="28"/>
          <w:szCs w:val="28"/>
        </w:rPr>
        <w:t>Алексеев А.Ю. Современные философские исследования искусственного интеллекта</w:t>
      </w:r>
    </w:p>
    <w:p w:rsidR="00B17097" w:rsidRPr="00750514" w:rsidRDefault="00B17097" w:rsidP="00B1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0514">
        <w:rPr>
          <w:rFonts w:ascii="Times New Roman" w:hAnsi="Times New Roman" w:cs="Times New Roman"/>
          <w:sz w:val="28"/>
          <w:szCs w:val="28"/>
        </w:rPr>
        <w:t>Чусов</w:t>
      </w:r>
      <w:proofErr w:type="spellEnd"/>
      <w:r w:rsidRPr="00750514">
        <w:rPr>
          <w:rFonts w:ascii="Times New Roman" w:hAnsi="Times New Roman" w:cs="Times New Roman"/>
          <w:sz w:val="28"/>
          <w:szCs w:val="28"/>
        </w:rPr>
        <w:t xml:space="preserve"> А.В. Методологические установки </w:t>
      </w:r>
      <w:proofErr w:type="spellStart"/>
      <w:r w:rsidRPr="00750514">
        <w:rPr>
          <w:rFonts w:ascii="Times New Roman" w:hAnsi="Times New Roman" w:cs="Times New Roman"/>
          <w:sz w:val="28"/>
          <w:szCs w:val="28"/>
        </w:rPr>
        <w:t>А.Пуанкаре</w:t>
      </w:r>
      <w:proofErr w:type="spellEnd"/>
      <w:r w:rsidRPr="007505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0514">
        <w:rPr>
          <w:rFonts w:ascii="Times New Roman" w:hAnsi="Times New Roman" w:cs="Times New Roman"/>
          <w:sz w:val="28"/>
          <w:szCs w:val="28"/>
        </w:rPr>
        <w:t>Г.Башляра</w:t>
      </w:r>
      <w:proofErr w:type="spellEnd"/>
    </w:p>
    <w:p w:rsidR="00B17097" w:rsidRPr="00750514" w:rsidRDefault="00B17097" w:rsidP="00B1709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50514">
        <w:rPr>
          <w:rFonts w:ascii="Times New Roman" w:hAnsi="Times New Roman" w:cs="Times New Roman"/>
          <w:sz w:val="28"/>
          <w:szCs w:val="28"/>
        </w:rPr>
        <w:t xml:space="preserve">Зотов О.А. </w:t>
      </w:r>
      <w:r w:rsidRPr="007505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Введение в индоевропеистику</w:t>
      </w:r>
    </w:p>
    <w:p w:rsidR="00B17097" w:rsidRPr="00750514" w:rsidRDefault="00B17097" w:rsidP="00B1709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50514">
        <w:rPr>
          <w:rFonts w:ascii="Times New Roman" w:hAnsi="Times New Roman" w:cs="Times New Roman"/>
          <w:sz w:val="28"/>
          <w:szCs w:val="28"/>
        </w:rPr>
        <w:t xml:space="preserve">Мельников С.А. </w:t>
      </w:r>
      <w:r w:rsidRPr="007505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Античная антропология и психология</w:t>
      </w:r>
    </w:p>
    <w:p w:rsidR="00B17097" w:rsidRPr="00750514" w:rsidRDefault="00B17097" w:rsidP="00B1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0514">
        <w:rPr>
          <w:rFonts w:ascii="Times New Roman" w:hAnsi="Times New Roman" w:cs="Times New Roman"/>
          <w:sz w:val="28"/>
          <w:szCs w:val="28"/>
        </w:rPr>
        <w:t>Вертоградова</w:t>
      </w:r>
      <w:proofErr w:type="spellEnd"/>
      <w:r w:rsidRPr="00750514">
        <w:rPr>
          <w:rFonts w:ascii="Times New Roman" w:hAnsi="Times New Roman" w:cs="Times New Roman"/>
          <w:sz w:val="28"/>
          <w:szCs w:val="28"/>
        </w:rPr>
        <w:t xml:space="preserve"> В.В. Язык ведийской пр</w:t>
      </w:r>
      <w:r>
        <w:rPr>
          <w:rFonts w:ascii="Times New Roman" w:hAnsi="Times New Roman" w:cs="Times New Roman"/>
          <w:sz w:val="28"/>
          <w:szCs w:val="28"/>
        </w:rPr>
        <w:t xml:space="preserve">озы и начала индийской культуры </w:t>
      </w:r>
      <w:r w:rsidRPr="00750514">
        <w:rPr>
          <w:rFonts w:ascii="Times New Roman" w:hAnsi="Times New Roman" w:cs="Times New Roman"/>
          <w:sz w:val="28"/>
          <w:szCs w:val="28"/>
        </w:rPr>
        <w:t>(Чтение и комментирование текстов)</w:t>
      </w:r>
    </w:p>
    <w:p w:rsidR="00B17097" w:rsidRPr="00750514" w:rsidRDefault="00B17097" w:rsidP="00B1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0514">
        <w:rPr>
          <w:rFonts w:ascii="Times New Roman" w:hAnsi="Times New Roman" w:cs="Times New Roman"/>
          <w:sz w:val="28"/>
          <w:szCs w:val="28"/>
        </w:rPr>
        <w:t>Албакова</w:t>
      </w:r>
      <w:proofErr w:type="spellEnd"/>
      <w:r w:rsidRPr="00750514">
        <w:rPr>
          <w:rFonts w:ascii="Times New Roman" w:hAnsi="Times New Roman" w:cs="Times New Roman"/>
          <w:sz w:val="28"/>
          <w:szCs w:val="28"/>
        </w:rPr>
        <w:t xml:space="preserve"> Ф.Ю. Антропологическая проблематика в восточной философии. Часть </w:t>
      </w:r>
      <w:r w:rsidRPr="0075051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0514">
        <w:rPr>
          <w:rFonts w:ascii="Times New Roman" w:hAnsi="Times New Roman" w:cs="Times New Roman"/>
          <w:sz w:val="28"/>
          <w:szCs w:val="28"/>
        </w:rPr>
        <w:t xml:space="preserve">  (курс для антропологов)</w:t>
      </w:r>
    </w:p>
    <w:p w:rsidR="00B17097" w:rsidRPr="00750514" w:rsidRDefault="00B17097" w:rsidP="00B1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514">
        <w:rPr>
          <w:rFonts w:ascii="Times New Roman" w:hAnsi="Times New Roman" w:cs="Times New Roman"/>
          <w:sz w:val="28"/>
          <w:szCs w:val="28"/>
        </w:rPr>
        <w:t>Трофимова З.П. Зарубежная этнография и религиоведение</w:t>
      </w:r>
    </w:p>
    <w:p w:rsidR="00B17097" w:rsidRPr="00750514" w:rsidRDefault="00B17097" w:rsidP="00B1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0514">
        <w:rPr>
          <w:rFonts w:ascii="Times New Roman" w:hAnsi="Times New Roman" w:cs="Times New Roman"/>
          <w:sz w:val="28"/>
          <w:szCs w:val="28"/>
        </w:rPr>
        <w:t>Вевюрко</w:t>
      </w:r>
      <w:proofErr w:type="spellEnd"/>
      <w:r w:rsidRPr="00750514">
        <w:rPr>
          <w:rFonts w:ascii="Times New Roman" w:hAnsi="Times New Roman" w:cs="Times New Roman"/>
          <w:sz w:val="28"/>
          <w:szCs w:val="28"/>
        </w:rPr>
        <w:t xml:space="preserve"> И.С. Антропология мировых религий</w:t>
      </w:r>
    </w:p>
    <w:p w:rsidR="00B17097" w:rsidRPr="00750514" w:rsidRDefault="00FD1676" w:rsidP="00B1709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Расторгуев В.Н.</w:t>
      </w:r>
      <w:r w:rsidR="00B17097" w:rsidRPr="007505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Цивилизации 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идеологии в эпоху глобализма</w:t>
      </w:r>
    </w:p>
    <w:p w:rsidR="00B17097" w:rsidRPr="00750514" w:rsidRDefault="00FD1676" w:rsidP="00B1709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Соловьев А.В. </w:t>
      </w:r>
      <w:r w:rsidR="00B17097" w:rsidRPr="007505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итические системы и институты</w:t>
      </w:r>
    </w:p>
    <w:p w:rsidR="00B17097" w:rsidRDefault="00B17097" w:rsidP="00B17097">
      <w:pPr>
        <w:spacing w:after="0" w:line="360" w:lineRule="auto"/>
      </w:pPr>
    </w:p>
    <w:p w:rsidR="00B17097" w:rsidRDefault="00B17097" w:rsidP="00B17097">
      <w:pPr>
        <w:spacing w:after="0" w:line="360" w:lineRule="auto"/>
      </w:pPr>
    </w:p>
    <w:p w:rsidR="00B17097" w:rsidRDefault="00B17097" w:rsidP="00B1709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88F">
        <w:rPr>
          <w:rFonts w:ascii="Times New Roman" w:hAnsi="Times New Roman" w:cs="Times New Roman"/>
          <w:sz w:val="28"/>
          <w:szCs w:val="28"/>
        </w:rPr>
        <w:t>Факультативы</w:t>
      </w:r>
    </w:p>
    <w:p w:rsidR="00B17097" w:rsidRPr="0083088F" w:rsidRDefault="00B17097" w:rsidP="00B170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3088F">
        <w:rPr>
          <w:rFonts w:ascii="Times New Roman" w:hAnsi="Times New Roman" w:cs="Times New Roman"/>
          <w:sz w:val="28"/>
          <w:szCs w:val="28"/>
        </w:rPr>
        <w:t xml:space="preserve">Кузнецов В.Ю. </w:t>
      </w:r>
      <w:r w:rsidRPr="008308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Виртуальные миры: философия и фантастика (ориентирован на </w:t>
      </w:r>
      <w:proofErr w:type="spellStart"/>
      <w:r w:rsidRPr="008308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онтологов</w:t>
      </w:r>
      <w:proofErr w:type="spellEnd"/>
      <w:r w:rsidRPr="008308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 </w:t>
      </w:r>
    </w:p>
    <w:p w:rsidR="00B17097" w:rsidRPr="0083088F" w:rsidRDefault="00B17097" w:rsidP="00B170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08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Олейникова</w:t>
      </w:r>
      <w:proofErr w:type="spellEnd"/>
      <w:r w:rsidRPr="008308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С.Ф. Французская культура и французский язык</w:t>
      </w:r>
    </w:p>
    <w:p w:rsidR="006E5477" w:rsidRDefault="006E5477"/>
    <w:sectPr w:rsidR="006E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42E5E"/>
    <w:multiLevelType w:val="hybridMultilevel"/>
    <w:tmpl w:val="D08A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E9"/>
    <w:rsid w:val="006E5477"/>
    <w:rsid w:val="00896C63"/>
    <w:rsid w:val="00B17097"/>
    <w:rsid w:val="00C717E9"/>
    <w:rsid w:val="00FD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Company>Philos.msu.ru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2018-02-09T13:01:00Z</dcterms:created>
  <dcterms:modified xsi:type="dcterms:W3CDTF">2018-02-09T13:19:00Z</dcterms:modified>
</cp:coreProperties>
</file>